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52AA97" w14:textId="6C70341E" w:rsidR="00E83330" w:rsidRPr="00B50BCD" w:rsidRDefault="00783D74" w:rsidP="00711E16">
      <w:pPr>
        <w:tabs>
          <w:tab w:val="left" w:pos="567"/>
        </w:tabs>
        <w:snapToGrid w:val="0"/>
        <w:ind w:right="-1"/>
        <w:jc w:val="center"/>
        <w:rPr>
          <w:rFonts w:ascii="Helvetica" w:hAnsi="Helvetica" w:cs="Arial"/>
          <w:b/>
          <w:color w:val="0E16B8"/>
          <w:sz w:val="28"/>
          <w:szCs w:val="28"/>
          <w:lang w:val="id-ID"/>
        </w:rPr>
      </w:pPr>
      <w:r w:rsidRPr="00B50BCD">
        <w:rPr>
          <w:rFonts w:ascii="Helvetica" w:hAnsi="Helvetica" w:cs="Arial"/>
          <w:b/>
          <w:color w:val="0E16B8"/>
          <w:sz w:val="28"/>
          <w:szCs w:val="28"/>
          <w:lang w:val="id-ID"/>
        </w:rPr>
        <w:t xml:space="preserve">Telaah </w:t>
      </w:r>
      <w:r w:rsidR="006018C9" w:rsidRPr="00B50BCD">
        <w:rPr>
          <w:rFonts w:ascii="Helvetica" w:hAnsi="Helvetica" w:cs="Arial"/>
          <w:b/>
          <w:color w:val="0E16B8"/>
          <w:sz w:val="28"/>
          <w:szCs w:val="28"/>
          <w:lang w:val="id-ID"/>
        </w:rPr>
        <w:t xml:space="preserve">dimensi proses kognitif pada soal pengayaan buku teks bahasa </w:t>
      </w:r>
      <w:r w:rsidRPr="00B50BCD">
        <w:rPr>
          <w:rFonts w:ascii="Helvetica" w:hAnsi="Helvetica" w:cs="Arial"/>
          <w:b/>
          <w:color w:val="0E16B8"/>
          <w:sz w:val="28"/>
          <w:szCs w:val="28"/>
          <w:lang w:val="id-ID"/>
        </w:rPr>
        <w:t xml:space="preserve">Korea </w:t>
      </w:r>
      <w:r w:rsidR="006018C9" w:rsidRPr="00B50BCD">
        <w:rPr>
          <w:rFonts w:ascii="Helvetica" w:hAnsi="Helvetica" w:cs="Arial"/>
          <w:b/>
          <w:color w:val="0E16B8"/>
          <w:sz w:val="28"/>
          <w:szCs w:val="28"/>
          <w:lang w:val="id-ID"/>
        </w:rPr>
        <w:t>untuk penutur asing</w:t>
      </w:r>
    </w:p>
    <w:p w14:paraId="31D76A0F" w14:textId="6B67398C" w:rsidR="00F843CC" w:rsidRPr="00F24859" w:rsidRDefault="00F843CC" w:rsidP="00711E16">
      <w:pPr>
        <w:tabs>
          <w:tab w:val="left" w:pos="567"/>
          <w:tab w:val="left" w:pos="4704"/>
        </w:tabs>
        <w:snapToGrid w:val="0"/>
        <w:ind w:right="-1"/>
        <w:jc w:val="center"/>
        <w:outlineLvl w:val="0"/>
        <w:rPr>
          <w:rFonts w:ascii="Helvetica" w:hAnsi="Helvetica" w:cs="Arial"/>
          <w:b/>
          <w:bCs/>
          <w:sz w:val="20"/>
          <w:szCs w:val="20"/>
          <w:lang w:val="en-US"/>
        </w:rPr>
      </w:pPr>
    </w:p>
    <w:p w14:paraId="2FF1210B" w14:textId="176C6DF8" w:rsidR="00C81E57" w:rsidRPr="00F24859" w:rsidRDefault="005D167D" w:rsidP="00711E16">
      <w:pPr>
        <w:pStyle w:val="Judul"/>
        <w:tabs>
          <w:tab w:val="left" w:pos="567"/>
        </w:tabs>
        <w:snapToGrid w:val="0"/>
        <w:spacing w:before="0"/>
        <w:ind w:left="0" w:right="-1" w:firstLine="0"/>
        <w:rPr>
          <w:rFonts w:ascii="Helvetica" w:hAnsi="Helvetica" w:cs="Arial"/>
          <w:i/>
          <w:iCs/>
          <w:sz w:val="20"/>
          <w:szCs w:val="20"/>
          <w:lang w:val="en-US"/>
        </w:rPr>
      </w:pPr>
      <w:r w:rsidRPr="00F24859">
        <w:rPr>
          <w:rFonts w:ascii="Helvetica" w:hAnsi="Helvetica" w:cs="Arial"/>
          <w:i/>
          <w:iCs/>
          <w:sz w:val="20"/>
          <w:szCs w:val="20"/>
          <w:lang w:val="en-US"/>
        </w:rPr>
        <w:t>Researching the dimension of cognitive process in the enrichment of Korean textbook for foreign speakers</w:t>
      </w:r>
    </w:p>
    <w:p w14:paraId="300C83D6" w14:textId="17925A9D" w:rsidR="00865045" w:rsidRPr="00B50BCD" w:rsidRDefault="00865045" w:rsidP="00711E16">
      <w:pPr>
        <w:tabs>
          <w:tab w:val="left" w:pos="567"/>
          <w:tab w:val="left" w:pos="4704"/>
        </w:tabs>
        <w:snapToGrid w:val="0"/>
        <w:ind w:right="-1"/>
        <w:jc w:val="center"/>
        <w:rPr>
          <w:rFonts w:ascii="Helvetica" w:hAnsi="Helvetica" w:cs="Arial"/>
          <w:bCs/>
          <w:sz w:val="20"/>
          <w:szCs w:val="20"/>
          <w:lang w:val="id-ID"/>
        </w:rPr>
      </w:pPr>
    </w:p>
    <w:p w14:paraId="64AAF2BA" w14:textId="77777777" w:rsidR="00E13C59" w:rsidRPr="00B50BCD" w:rsidRDefault="00E13C59" w:rsidP="00711E16">
      <w:pPr>
        <w:tabs>
          <w:tab w:val="left" w:pos="567"/>
          <w:tab w:val="left" w:pos="4704"/>
        </w:tabs>
        <w:snapToGrid w:val="0"/>
        <w:ind w:right="-1"/>
        <w:jc w:val="center"/>
        <w:rPr>
          <w:rFonts w:ascii="Helvetica" w:hAnsi="Helvetica" w:cs="Arial"/>
          <w:bCs/>
          <w:sz w:val="20"/>
          <w:szCs w:val="20"/>
          <w:lang w:val="id-ID"/>
        </w:rPr>
      </w:pPr>
    </w:p>
    <w:p w14:paraId="6B2A8008" w14:textId="6117941E" w:rsidR="00342414" w:rsidRPr="00B50BCD" w:rsidRDefault="00783D74" w:rsidP="00711E16">
      <w:pPr>
        <w:tabs>
          <w:tab w:val="left" w:pos="567"/>
          <w:tab w:val="left" w:pos="4704"/>
        </w:tabs>
        <w:snapToGrid w:val="0"/>
        <w:ind w:right="-1"/>
        <w:jc w:val="center"/>
        <w:outlineLvl w:val="0"/>
        <w:rPr>
          <w:rFonts w:ascii="Helvetica" w:hAnsi="Helvetica" w:cs="Arial"/>
          <w:b/>
          <w:bCs/>
          <w:sz w:val="22"/>
          <w:szCs w:val="22"/>
          <w:vertAlign w:val="superscript"/>
          <w:lang w:val="id-ID"/>
        </w:rPr>
      </w:pPr>
      <w:r w:rsidRPr="00B50BCD">
        <w:rPr>
          <w:rFonts w:ascii="Helvetica" w:hAnsi="Helvetica" w:cs="Arial"/>
          <w:b/>
          <w:bCs/>
          <w:sz w:val="22"/>
          <w:szCs w:val="22"/>
          <w:lang w:val="id-ID"/>
        </w:rPr>
        <w:t>Alfia Rizky Zulianty</w:t>
      </w:r>
      <w:r w:rsidR="00F762BD" w:rsidRPr="00B50BCD">
        <w:rPr>
          <w:rFonts w:ascii="Helvetica" w:hAnsi="Helvetica" w:cs="Arial"/>
          <w:b/>
          <w:bCs/>
          <w:sz w:val="22"/>
          <w:szCs w:val="22"/>
          <w:vertAlign w:val="superscript"/>
          <w:lang w:val="id-ID"/>
        </w:rPr>
        <w:t>1</w:t>
      </w:r>
      <w:r w:rsidR="00F762BD" w:rsidRPr="00B50BCD">
        <w:rPr>
          <w:rFonts w:ascii="Helvetica" w:hAnsi="Helvetica" w:cs="Arial"/>
          <w:b/>
          <w:bCs/>
          <w:sz w:val="22"/>
          <w:szCs w:val="22"/>
          <w:lang w:val="id-ID"/>
        </w:rPr>
        <w:t xml:space="preserve">, </w:t>
      </w:r>
      <w:r w:rsidRPr="00B50BCD">
        <w:rPr>
          <w:rFonts w:ascii="Helvetica" w:hAnsi="Helvetica" w:cs="Arial"/>
          <w:b/>
          <w:bCs/>
          <w:sz w:val="22"/>
          <w:szCs w:val="22"/>
          <w:lang w:val="id-ID"/>
        </w:rPr>
        <w:t>Didin Samsudin</w:t>
      </w:r>
      <w:r w:rsidR="00F762BD" w:rsidRPr="00B50BCD">
        <w:rPr>
          <w:rFonts w:ascii="Helvetica" w:hAnsi="Helvetica" w:cs="Arial"/>
          <w:b/>
          <w:bCs/>
          <w:sz w:val="22"/>
          <w:szCs w:val="22"/>
          <w:vertAlign w:val="superscript"/>
          <w:lang w:val="id-ID"/>
        </w:rPr>
        <w:t>2</w:t>
      </w:r>
      <w:r w:rsidR="00074461" w:rsidRPr="00B50BCD">
        <w:rPr>
          <w:rFonts w:ascii="Helvetica" w:hAnsi="Helvetica" w:cs="Arial"/>
          <w:b/>
          <w:bCs/>
          <w:sz w:val="22"/>
          <w:szCs w:val="22"/>
          <w:vertAlign w:val="superscript"/>
          <w:lang w:val="id-ID"/>
        </w:rPr>
        <w:t>,</w:t>
      </w:r>
      <w:r w:rsidR="00074461" w:rsidRPr="00B50BCD">
        <w:rPr>
          <w:rFonts w:ascii="Helvetica" w:hAnsi="Helvetica" w:cs="Arial"/>
          <w:b/>
          <w:bCs/>
          <w:sz w:val="22"/>
          <w:szCs w:val="22"/>
          <w:lang w:val="id-ID"/>
        </w:rPr>
        <w:t>*</w:t>
      </w:r>
      <w:r w:rsidR="00F762BD" w:rsidRPr="00B50BCD">
        <w:rPr>
          <w:rFonts w:ascii="Helvetica" w:hAnsi="Helvetica" w:cs="Arial"/>
          <w:b/>
          <w:bCs/>
          <w:sz w:val="22"/>
          <w:szCs w:val="22"/>
          <w:lang w:val="id-ID"/>
        </w:rPr>
        <w:t xml:space="preserve">, </w:t>
      </w:r>
      <w:r w:rsidRPr="00B50BCD">
        <w:rPr>
          <w:rFonts w:ascii="Helvetica" w:hAnsi="Helvetica" w:cs="Arial"/>
          <w:b/>
          <w:bCs/>
          <w:sz w:val="22"/>
          <w:szCs w:val="22"/>
          <w:lang w:val="id-ID"/>
        </w:rPr>
        <w:t>Risa Triarisanti</w:t>
      </w:r>
      <w:r w:rsidR="00F762BD" w:rsidRPr="00B50BCD">
        <w:rPr>
          <w:rFonts w:ascii="Helvetica" w:hAnsi="Helvetica" w:cs="Arial"/>
          <w:b/>
          <w:bCs/>
          <w:sz w:val="22"/>
          <w:szCs w:val="22"/>
          <w:vertAlign w:val="superscript"/>
          <w:lang w:val="id-ID"/>
        </w:rPr>
        <w:t>3</w:t>
      </w:r>
      <w:r w:rsidRPr="00B50BCD">
        <w:rPr>
          <w:rFonts w:ascii="Helvetica" w:hAnsi="Helvetica" w:cs="Arial"/>
          <w:b/>
          <w:bCs/>
          <w:sz w:val="22"/>
          <w:szCs w:val="22"/>
          <w:lang w:val="id-ID"/>
        </w:rPr>
        <w:t xml:space="preserve">, </w:t>
      </w:r>
      <w:r w:rsidR="00606360" w:rsidRPr="00B50BCD">
        <w:rPr>
          <w:rFonts w:ascii="Helvetica" w:hAnsi="Helvetica" w:cs="Arial"/>
          <w:b/>
          <w:bCs/>
          <w:sz w:val="22"/>
          <w:szCs w:val="22"/>
          <w:lang w:val="id-ID"/>
        </w:rPr>
        <w:t>&amp;</w:t>
      </w:r>
      <w:r w:rsidRPr="00B50BCD">
        <w:rPr>
          <w:rFonts w:ascii="Helvetica" w:hAnsi="Helvetica" w:cs="Arial"/>
          <w:b/>
          <w:bCs/>
          <w:sz w:val="22"/>
          <w:szCs w:val="22"/>
          <w:lang w:val="id-ID"/>
        </w:rPr>
        <w:t xml:space="preserve"> Arif Husein Lubis</w:t>
      </w:r>
      <w:r w:rsidRPr="00B50BCD">
        <w:rPr>
          <w:rFonts w:ascii="Helvetica" w:hAnsi="Helvetica" w:cs="Arial"/>
          <w:b/>
          <w:bCs/>
          <w:sz w:val="22"/>
          <w:szCs w:val="22"/>
          <w:vertAlign w:val="superscript"/>
          <w:lang w:val="id-ID"/>
        </w:rPr>
        <w:t>4</w:t>
      </w:r>
    </w:p>
    <w:p w14:paraId="708C23E1" w14:textId="3317D7E1" w:rsidR="00ED07C3" w:rsidRPr="00B50BCD" w:rsidRDefault="00F762BD" w:rsidP="00711E16">
      <w:pPr>
        <w:tabs>
          <w:tab w:val="left" w:pos="567"/>
          <w:tab w:val="left" w:pos="4704"/>
        </w:tabs>
        <w:snapToGrid w:val="0"/>
        <w:ind w:right="-1"/>
        <w:jc w:val="center"/>
        <w:rPr>
          <w:rFonts w:ascii="Helvetica" w:hAnsi="Helvetica" w:cs="Arial"/>
          <w:bCs/>
          <w:sz w:val="16"/>
          <w:szCs w:val="16"/>
          <w:lang w:val="id-ID"/>
        </w:rPr>
      </w:pPr>
      <w:r w:rsidRPr="00B50BCD">
        <w:rPr>
          <w:rFonts w:ascii="Helvetica" w:hAnsi="Helvetica" w:cs="Arial"/>
          <w:bCs/>
          <w:sz w:val="16"/>
          <w:szCs w:val="16"/>
          <w:vertAlign w:val="superscript"/>
          <w:lang w:val="id-ID"/>
        </w:rPr>
        <w:t>1</w:t>
      </w:r>
      <w:r w:rsidR="00074461" w:rsidRPr="00B50BCD">
        <w:rPr>
          <w:rFonts w:ascii="Helvetica" w:hAnsi="Helvetica" w:cs="Arial"/>
          <w:bCs/>
          <w:sz w:val="16"/>
          <w:szCs w:val="16"/>
          <w:vertAlign w:val="superscript"/>
          <w:lang w:val="id-ID"/>
        </w:rPr>
        <w:t>,2,3,4</w:t>
      </w:r>
      <w:r w:rsidR="00783D74" w:rsidRPr="00B50BCD">
        <w:rPr>
          <w:rFonts w:ascii="Helvetica" w:hAnsi="Helvetica" w:cs="Arial"/>
          <w:bCs/>
          <w:sz w:val="16"/>
          <w:szCs w:val="16"/>
          <w:lang w:val="id-ID"/>
        </w:rPr>
        <w:t>Universitas Pendidikan Indonesia</w:t>
      </w:r>
    </w:p>
    <w:p w14:paraId="0D6E0495" w14:textId="67F4BFB9" w:rsidR="00C567B9" w:rsidRPr="00B50BCD" w:rsidRDefault="00657C00" w:rsidP="00711E16">
      <w:pPr>
        <w:tabs>
          <w:tab w:val="left" w:pos="567"/>
          <w:tab w:val="left" w:pos="4704"/>
        </w:tabs>
        <w:snapToGrid w:val="0"/>
        <w:ind w:right="-1"/>
        <w:jc w:val="center"/>
        <w:rPr>
          <w:rFonts w:ascii="Helvetica" w:hAnsi="Helvetica" w:cs="Arial"/>
          <w:bCs/>
          <w:sz w:val="16"/>
          <w:szCs w:val="16"/>
          <w:lang w:val="id-ID"/>
        </w:rPr>
      </w:pPr>
      <w:r w:rsidRPr="00B50BCD">
        <w:rPr>
          <w:rFonts w:ascii="Helvetica" w:hAnsi="Helvetica" w:cs="Arial"/>
          <w:bCs/>
          <w:sz w:val="16"/>
          <w:szCs w:val="16"/>
          <w:lang w:val="id-ID"/>
        </w:rPr>
        <w:t xml:space="preserve">Jl. Dr. Setiabudhi No. 229, Kota </w:t>
      </w:r>
      <w:r w:rsidR="00783D74" w:rsidRPr="00B50BCD">
        <w:rPr>
          <w:rFonts w:ascii="Helvetica" w:hAnsi="Helvetica" w:cs="Arial"/>
          <w:bCs/>
          <w:sz w:val="16"/>
          <w:szCs w:val="16"/>
          <w:lang w:val="id-ID"/>
        </w:rPr>
        <w:t>Bandung, Indonesia</w:t>
      </w:r>
    </w:p>
    <w:p w14:paraId="5AD580CC" w14:textId="569C8676" w:rsidR="00D040EB" w:rsidRPr="008A4C9E" w:rsidRDefault="008552B6" w:rsidP="00711E16">
      <w:pPr>
        <w:tabs>
          <w:tab w:val="left" w:pos="567"/>
        </w:tabs>
        <w:snapToGrid w:val="0"/>
        <w:ind w:right="-1"/>
        <w:jc w:val="center"/>
        <w:rPr>
          <w:rFonts w:ascii="Helvetica" w:hAnsi="Helvetica" w:cs="Arial"/>
          <w:bCs/>
          <w:sz w:val="16"/>
          <w:szCs w:val="16"/>
          <w:shd w:val="clear" w:color="auto" w:fill="FFFFFF"/>
          <w:lang w:val="id-ID"/>
        </w:rPr>
      </w:pPr>
      <w:r w:rsidRPr="008A4C9E">
        <w:rPr>
          <w:rFonts w:ascii="Helvetica" w:hAnsi="Helvetica" w:cs="Arial"/>
          <w:bCs/>
          <w:sz w:val="16"/>
          <w:szCs w:val="16"/>
          <w:vertAlign w:val="superscript"/>
          <w:lang w:val="id-ID"/>
        </w:rPr>
        <w:t>1</w:t>
      </w:r>
      <w:r w:rsidR="00ED07C3" w:rsidRPr="008A4C9E">
        <w:rPr>
          <w:rFonts w:ascii="Helvetica" w:hAnsi="Helvetica" w:cs="Arial"/>
          <w:bCs/>
          <w:sz w:val="16"/>
          <w:szCs w:val="16"/>
          <w:lang w:val="id-ID"/>
        </w:rPr>
        <w:t>Email</w:t>
      </w:r>
      <w:r w:rsidRPr="008A4C9E">
        <w:rPr>
          <w:rFonts w:ascii="Helvetica" w:hAnsi="Helvetica" w:cs="Arial"/>
          <w:bCs/>
          <w:sz w:val="16"/>
          <w:szCs w:val="16"/>
          <w:lang w:val="id-ID"/>
        </w:rPr>
        <w:t xml:space="preserve">: </w:t>
      </w:r>
      <w:hyperlink r:id="rId8" w:history="1">
        <w:r w:rsidR="00752F56" w:rsidRPr="008A4C9E">
          <w:rPr>
            <w:rStyle w:val="Hyperlink"/>
            <w:rFonts w:ascii="Helvetica" w:hAnsi="Helvetica" w:cs="Arial"/>
            <w:bCs/>
            <w:sz w:val="16"/>
            <w:szCs w:val="16"/>
            <w:u w:val="none"/>
            <w:lang w:val="id-ID"/>
          </w:rPr>
          <w:t>alfiarizky.zulianty2002@upi.edu</w:t>
        </w:r>
      </w:hyperlink>
      <w:r w:rsidR="00D040EB" w:rsidRPr="008A4C9E">
        <w:rPr>
          <w:rFonts w:ascii="Helvetica" w:hAnsi="Helvetica" w:cs="Arial"/>
          <w:bCs/>
          <w:color w:val="000000" w:themeColor="text1"/>
          <w:sz w:val="16"/>
          <w:szCs w:val="16"/>
          <w:lang w:val="id-ID"/>
        </w:rPr>
        <w:t>;</w:t>
      </w:r>
      <w:r w:rsidR="00752F56" w:rsidRPr="008A4C9E">
        <w:rPr>
          <w:rFonts w:ascii="Helvetica" w:hAnsi="Helvetica" w:cs="Arial"/>
          <w:bCs/>
          <w:color w:val="000000" w:themeColor="text1"/>
          <w:sz w:val="16"/>
          <w:szCs w:val="16"/>
          <w:lang w:val="id-ID"/>
        </w:rPr>
        <w:t xml:space="preserve"> </w:t>
      </w:r>
      <w:r w:rsidR="00920CFE" w:rsidRPr="008A4C9E">
        <w:rPr>
          <w:rFonts w:ascii="Helvetica" w:hAnsi="Helvetica" w:cs="Arial"/>
          <w:bCs/>
          <w:color w:val="000000" w:themeColor="text1"/>
          <w:sz w:val="16"/>
          <w:szCs w:val="16"/>
          <w:lang w:val="id-ID"/>
        </w:rPr>
        <w:t>Orcid ID</w:t>
      </w:r>
      <w:r w:rsidR="00ED07C3" w:rsidRPr="008A4C9E">
        <w:rPr>
          <w:rFonts w:ascii="Helvetica" w:hAnsi="Helvetica" w:cs="Arial"/>
          <w:bCs/>
          <w:color w:val="000000" w:themeColor="text1"/>
          <w:sz w:val="16"/>
          <w:szCs w:val="16"/>
          <w:lang w:val="id-ID"/>
        </w:rPr>
        <w:t>:</w:t>
      </w:r>
      <w:r w:rsidRPr="008A4C9E">
        <w:rPr>
          <w:rFonts w:ascii="Helvetica" w:hAnsi="Helvetica" w:cs="Arial"/>
          <w:bCs/>
          <w:color w:val="000000" w:themeColor="text1"/>
          <w:sz w:val="16"/>
          <w:szCs w:val="16"/>
          <w:lang w:val="id-ID"/>
        </w:rPr>
        <w:t xml:space="preserve"> </w:t>
      </w:r>
      <w:hyperlink r:id="rId9" w:history="1">
        <w:r w:rsidR="00752F56" w:rsidRPr="008A4C9E">
          <w:rPr>
            <w:rStyle w:val="Hyperlink"/>
            <w:rFonts w:ascii="Helvetica" w:hAnsi="Helvetica" w:cs="Arial"/>
            <w:bCs/>
            <w:sz w:val="16"/>
            <w:szCs w:val="16"/>
            <w:u w:val="none"/>
            <w:lang w:val="id-ID"/>
          </w:rPr>
          <w:t>https://orcid.org/0009-0002-0189-7537</w:t>
        </w:r>
      </w:hyperlink>
      <w:r w:rsidR="00752F56" w:rsidRPr="008A4C9E">
        <w:rPr>
          <w:rFonts w:ascii="Helvetica" w:hAnsi="Helvetica" w:cs="Arial"/>
          <w:bCs/>
          <w:color w:val="000000" w:themeColor="text1"/>
          <w:sz w:val="16"/>
          <w:szCs w:val="16"/>
          <w:lang w:val="id-ID"/>
        </w:rPr>
        <w:t xml:space="preserve"> </w:t>
      </w:r>
    </w:p>
    <w:p w14:paraId="6D991111" w14:textId="3F36A077" w:rsidR="000168C6" w:rsidRPr="008A4C9E" w:rsidRDefault="008552B6" w:rsidP="00711E16">
      <w:pPr>
        <w:tabs>
          <w:tab w:val="left" w:pos="567"/>
          <w:tab w:val="left" w:pos="4704"/>
        </w:tabs>
        <w:snapToGrid w:val="0"/>
        <w:ind w:right="-1"/>
        <w:jc w:val="center"/>
        <w:rPr>
          <w:rFonts w:ascii="Helvetica" w:hAnsi="Helvetica" w:cs="Arial"/>
          <w:bCs/>
          <w:color w:val="000000" w:themeColor="text1"/>
          <w:sz w:val="16"/>
          <w:szCs w:val="16"/>
          <w:lang w:val="en-US"/>
        </w:rPr>
      </w:pPr>
      <w:r w:rsidRPr="008A4C9E">
        <w:rPr>
          <w:rFonts w:ascii="Helvetica" w:hAnsi="Helvetica" w:cs="Arial"/>
          <w:bCs/>
          <w:sz w:val="16"/>
          <w:szCs w:val="16"/>
          <w:vertAlign w:val="superscript"/>
          <w:lang w:val="id-ID"/>
        </w:rPr>
        <w:t>2</w:t>
      </w:r>
      <w:r w:rsidR="00074461" w:rsidRPr="008A4C9E">
        <w:rPr>
          <w:rFonts w:ascii="Helvetica" w:hAnsi="Helvetica" w:cs="Arial"/>
          <w:bCs/>
          <w:sz w:val="16"/>
          <w:szCs w:val="16"/>
          <w:vertAlign w:val="superscript"/>
          <w:lang w:val="id-ID"/>
        </w:rPr>
        <w:t>,</w:t>
      </w:r>
      <w:r w:rsidR="00074461" w:rsidRPr="008A4C9E">
        <w:rPr>
          <w:rFonts w:ascii="Helvetica" w:hAnsi="Helvetica" w:cs="Arial"/>
          <w:bCs/>
          <w:sz w:val="16"/>
          <w:szCs w:val="16"/>
          <w:lang w:val="id-ID"/>
        </w:rPr>
        <w:t>*</w:t>
      </w:r>
      <w:r w:rsidRPr="008A4C9E">
        <w:rPr>
          <w:rFonts w:ascii="Helvetica" w:hAnsi="Helvetica" w:cs="Arial"/>
          <w:bCs/>
          <w:sz w:val="16"/>
          <w:szCs w:val="16"/>
          <w:lang w:val="id-ID"/>
        </w:rPr>
        <w:t xml:space="preserve">Email: </w:t>
      </w:r>
      <w:hyperlink r:id="rId10" w:history="1">
        <w:r w:rsidR="00752F56" w:rsidRPr="008A4C9E">
          <w:rPr>
            <w:rStyle w:val="Hyperlink"/>
            <w:rFonts w:ascii="Helvetica" w:hAnsi="Helvetica" w:cs="Arial"/>
            <w:bCs/>
            <w:sz w:val="16"/>
            <w:szCs w:val="16"/>
            <w:u w:val="none"/>
            <w:lang w:val="id-ID"/>
          </w:rPr>
          <w:t>didinsamsudin@upi.edu</w:t>
        </w:r>
      </w:hyperlink>
      <w:r w:rsidRPr="008A4C9E">
        <w:rPr>
          <w:rFonts w:ascii="Helvetica" w:hAnsi="Helvetica" w:cs="Arial"/>
          <w:bCs/>
          <w:color w:val="000000" w:themeColor="text1"/>
          <w:sz w:val="16"/>
          <w:szCs w:val="16"/>
          <w:lang w:val="id-ID"/>
        </w:rPr>
        <w:t>;</w:t>
      </w:r>
      <w:r w:rsidR="00752F56" w:rsidRPr="008A4C9E">
        <w:rPr>
          <w:rFonts w:ascii="Helvetica" w:hAnsi="Helvetica" w:cs="Arial"/>
          <w:bCs/>
          <w:color w:val="000000" w:themeColor="text1"/>
          <w:sz w:val="16"/>
          <w:szCs w:val="16"/>
          <w:lang w:val="id-ID"/>
        </w:rPr>
        <w:t xml:space="preserve"> </w:t>
      </w:r>
      <w:r w:rsidR="00920CFE" w:rsidRPr="008A4C9E">
        <w:rPr>
          <w:rFonts w:ascii="Helvetica" w:hAnsi="Helvetica" w:cs="Arial"/>
          <w:bCs/>
          <w:color w:val="000000" w:themeColor="text1"/>
          <w:sz w:val="16"/>
          <w:szCs w:val="16"/>
          <w:lang w:val="id-ID"/>
        </w:rPr>
        <w:t>Orcid ID</w:t>
      </w:r>
      <w:r w:rsidRPr="008A4C9E">
        <w:rPr>
          <w:rFonts w:ascii="Helvetica" w:hAnsi="Helvetica" w:cs="Arial"/>
          <w:bCs/>
          <w:color w:val="000000" w:themeColor="text1"/>
          <w:sz w:val="16"/>
          <w:szCs w:val="16"/>
          <w:lang w:val="id-ID"/>
        </w:rPr>
        <w:t xml:space="preserve">: </w:t>
      </w:r>
      <w:hyperlink r:id="rId11" w:history="1">
        <w:r w:rsidR="008A4C9E" w:rsidRPr="008A4C9E">
          <w:rPr>
            <w:rStyle w:val="Hyperlink"/>
            <w:rFonts w:ascii="Helvetica" w:hAnsi="Helvetica" w:cs="Arial"/>
            <w:bCs/>
            <w:sz w:val="16"/>
            <w:szCs w:val="16"/>
            <w:u w:val="none"/>
            <w:lang w:val="id-ID"/>
          </w:rPr>
          <w:t>https://orcid.org/0009-0000-9426-6050</w:t>
        </w:r>
      </w:hyperlink>
      <w:r w:rsidR="008A4C9E" w:rsidRPr="008A4C9E">
        <w:rPr>
          <w:rFonts w:ascii="Helvetica" w:hAnsi="Helvetica" w:cs="Arial"/>
          <w:bCs/>
          <w:color w:val="000000" w:themeColor="text1"/>
          <w:sz w:val="16"/>
          <w:szCs w:val="16"/>
          <w:lang w:val="en-US"/>
        </w:rPr>
        <w:t xml:space="preserve"> </w:t>
      </w:r>
    </w:p>
    <w:p w14:paraId="2430A599" w14:textId="2D0B577D" w:rsidR="000168C6" w:rsidRPr="008A4C9E" w:rsidRDefault="000168C6" w:rsidP="00711E16">
      <w:pPr>
        <w:tabs>
          <w:tab w:val="left" w:pos="567"/>
          <w:tab w:val="left" w:pos="4704"/>
        </w:tabs>
        <w:snapToGrid w:val="0"/>
        <w:ind w:right="-1"/>
        <w:jc w:val="center"/>
        <w:rPr>
          <w:rFonts w:ascii="Helvetica" w:hAnsi="Helvetica" w:cs="Arial"/>
          <w:bCs/>
          <w:color w:val="000000" w:themeColor="text1"/>
          <w:sz w:val="16"/>
          <w:szCs w:val="16"/>
          <w:lang w:val="en-US"/>
        </w:rPr>
      </w:pPr>
      <w:r w:rsidRPr="008A4C9E">
        <w:rPr>
          <w:rFonts w:ascii="Helvetica" w:hAnsi="Helvetica" w:cs="Arial"/>
          <w:bCs/>
          <w:sz w:val="16"/>
          <w:szCs w:val="16"/>
          <w:vertAlign w:val="superscript"/>
          <w:lang w:val="id-ID"/>
        </w:rPr>
        <w:t>3</w:t>
      </w:r>
      <w:r w:rsidRPr="008A4C9E">
        <w:rPr>
          <w:rFonts w:ascii="Helvetica" w:hAnsi="Helvetica" w:cs="Arial"/>
          <w:bCs/>
          <w:sz w:val="16"/>
          <w:szCs w:val="16"/>
          <w:lang w:val="id-ID"/>
        </w:rPr>
        <w:t xml:space="preserve">Email: </w:t>
      </w:r>
      <w:hyperlink r:id="rId12" w:history="1">
        <w:r w:rsidR="00752F56" w:rsidRPr="008A4C9E">
          <w:rPr>
            <w:rStyle w:val="Hyperlink"/>
            <w:rFonts w:ascii="Helvetica" w:hAnsi="Helvetica" w:cs="Arial"/>
            <w:bCs/>
            <w:sz w:val="16"/>
            <w:szCs w:val="16"/>
            <w:u w:val="none"/>
            <w:lang w:val="id-ID"/>
          </w:rPr>
          <w:t>risatriarisanti@upi.edu</w:t>
        </w:r>
      </w:hyperlink>
      <w:r w:rsidRPr="008A4C9E">
        <w:rPr>
          <w:rFonts w:ascii="Helvetica" w:hAnsi="Helvetica" w:cs="Arial"/>
          <w:bCs/>
          <w:color w:val="000000" w:themeColor="text1"/>
          <w:sz w:val="16"/>
          <w:szCs w:val="16"/>
          <w:lang w:val="id-ID"/>
        </w:rPr>
        <w:t>;</w:t>
      </w:r>
      <w:r w:rsidR="00752F56" w:rsidRPr="008A4C9E">
        <w:rPr>
          <w:rFonts w:ascii="Helvetica" w:hAnsi="Helvetica" w:cs="Arial"/>
          <w:bCs/>
          <w:color w:val="000000" w:themeColor="text1"/>
          <w:sz w:val="16"/>
          <w:szCs w:val="16"/>
          <w:lang w:val="id-ID"/>
        </w:rPr>
        <w:t xml:space="preserve"> </w:t>
      </w:r>
      <w:r w:rsidRPr="008A4C9E">
        <w:rPr>
          <w:rFonts w:ascii="Helvetica" w:hAnsi="Helvetica" w:cs="Arial"/>
          <w:bCs/>
          <w:color w:val="000000" w:themeColor="text1"/>
          <w:sz w:val="16"/>
          <w:szCs w:val="16"/>
          <w:lang w:val="id-ID"/>
        </w:rPr>
        <w:t xml:space="preserve">Orcid ID: </w:t>
      </w:r>
      <w:hyperlink r:id="rId13" w:history="1">
        <w:r w:rsidR="008A4C9E" w:rsidRPr="008A4C9E">
          <w:rPr>
            <w:rStyle w:val="Hyperlink"/>
            <w:rFonts w:ascii="Helvetica" w:hAnsi="Helvetica" w:cs="Arial"/>
            <w:bCs/>
            <w:sz w:val="16"/>
            <w:szCs w:val="16"/>
            <w:u w:val="none"/>
            <w:lang w:val="id-ID"/>
          </w:rPr>
          <w:t>https://orcid.org/0000-0002-3135-8393</w:t>
        </w:r>
      </w:hyperlink>
      <w:r w:rsidR="008A4C9E" w:rsidRPr="008A4C9E">
        <w:rPr>
          <w:rFonts w:ascii="Helvetica" w:hAnsi="Helvetica" w:cs="Arial"/>
          <w:bCs/>
          <w:color w:val="000000" w:themeColor="text1"/>
          <w:sz w:val="16"/>
          <w:szCs w:val="16"/>
          <w:lang w:val="en-US"/>
        </w:rPr>
        <w:t xml:space="preserve"> </w:t>
      </w:r>
    </w:p>
    <w:p w14:paraId="232569B4" w14:textId="3C85EBA8" w:rsidR="000168C6" w:rsidRPr="008A4C9E" w:rsidRDefault="000168C6" w:rsidP="00711E16">
      <w:pPr>
        <w:tabs>
          <w:tab w:val="left" w:pos="567"/>
          <w:tab w:val="left" w:pos="4704"/>
        </w:tabs>
        <w:snapToGrid w:val="0"/>
        <w:ind w:right="-1"/>
        <w:jc w:val="center"/>
        <w:rPr>
          <w:rFonts w:ascii="Helvetica" w:hAnsi="Helvetica" w:cs="Arial"/>
          <w:bCs/>
          <w:color w:val="000000" w:themeColor="text1"/>
          <w:sz w:val="16"/>
          <w:szCs w:val="16"/>
          <w:lang w:val="en-US"/>
        </w:rPr>
      </w:pPr>
      <w:r w:rsidRPr="008A4C9E">
        <w:rPr>
          <w:rFonts w:ascii="Helvetica" w:hAnsi="Helvetica" w:cs="Arial"/>
          <w:bCs/>
          <w:sz w:val="16"/>
          <w:szCs w:val="16"/>
          <w:vertAlign w:val="superscript"/>
          <w:lang w:val="id-ID"/>
        </w:rPr>
        <w:t>4</w:t>
      </w:r>
      <w:r w:rsidRPr="008A4C9E">
        <w:rPr>
          <w:rFonts w:ascii="Helvetica" w:hAnsi="Helvetica" w:cs="Arial"/>
          <w:bCs/>
          <w:sz w:val="16"/>
          <w:szCs w:val="16"/>
          <w:lang w:val="id-ID"/>
        </w:rPr>
        <w:t xml:space="preserve">Email: </w:t>
      </w:r>
      <w:hyperlink r:id="rId14" w:history="1">
        <w:r w:rsidR="00752F56" w:rsidRPr="008A4C9E">
          <w:rPr>
            <w:rStyle w:val="Hyperlink"/>
            <w:rFonts w:ascii="Helvetica" w:hAnsi="Helvetica" w:cs="Arial"/>
            <w:bCs/>
            <w:sz w:val="16"/>
            <w:szCs w:val="16"/>
            <w:u w:val="none"/>
            <w:lang w:val="id-ID"/>
          </w:rPr>
          <w:t>lubis_ah@upi.edu</w:t>
        </w:r>
      </w:hyperlink>
      <w:r w:rsidRPr="008A4C9E">
        <w:rPr>
          <w:rFonts w:ascii="Helvetica" w:hAnsi="Helvetica" w:cs="Arial"/>
          <w:bCs/>
          <w:color w:val="000000" w:themeColor="text1"/>
          <w:sz w:val="16"/>
          <w:szCs w:val="16"/>
          <w:lang w:val="id-ID"/>
        </w:rPr>
        <w:t>;</w:t>
      </w:r>
      <w:r w:rsidR="00752F56" w:rsidRPr="008A4C9E">
        <w:rPr>
          <w:rFonts w:ascii="Helvetica" w:hAnsi="Helvetica" w:cs="Arial"/>
          <w:bCs/>
          <w:color w:val="000000" w:themeColor="text1"/>
          <w:sz w:val="16"/>
          <w:szCs w:val="16"/>
          <w:lang w:val="id-ID"/>
        </w:rPr>
        <w:t xml:space="preserve"> </w:t>
      </w:r>
      <w:r w:rsidRPr="008A4C9E">
        <w:rPr>
          <w:rFonts w:ascii="Helvetica" w:hAnsi="Helvetica" w:cs="Arial"/>
          <w:bCs/>
          <w:color w:val="000000" w:themeColor="text1"/>
          <w:sz w:val="16"/>
          <w:szCs w:val="16"/>
          <w:lang w:val="id-ID"/>
        </w:rPr>
        <w:t xml:space="preserve">Orcid ID: </w:t>
      </w:r>
      <w:hyperlink r:id="rId15" w:history="1">
        <w:r w:rsidR="008A4C9E" w:rsidRPr="008A4C9E">
          <w:rPr>
            <w:rStyle w:val="Hyperlink"/>
            <w:rFonts w:ascii="Helvetica" w:hAnsi="Helvetica" w:cs="Arial"/>
            <w:bCs/>
            <w:sz w:val="16"/>
            <w:szCs w:val="16"/>
            <w:u w:val="none"/>
            <w:lang w:val="id-ID"/>
          </w:rPr>
          <w:t>https://orcid.org/0000-0002-5457-4777</w:t>
        </w:r>
      </w:hyperlink>
      <w:r w:rsidR="008A4C9E" w:rsidRPr="008A4C9E">
        <w:rPr>
          <w:rFonts w:ascii="Helvetica" w:hAnsi="Helvetica" w:cs="Arial"/>
          <w:bCs/>
          <w:color w:val="000000" w:themeColor="text1"/>
          <w:sz w:val="16"/>
          <w:szCs w:val="16"/>
          <w:lang w:val="en-US"/>
        </w:rPr>
        <w:t xml:space="preserve"> </w:t>
      </w:r>
    </w:p>
    <w:p w14:paraId="0D5B30A9" w14:textId="77777777" w:rsidR="000168C6" w:rsidRPr="00B50BCD" w:rsidRDefault="000168C6" w:rsidP="00711E16">
      <w:pPr>
        <w:tabs>
          <w:tab w:val="left" w:pos="567"/>
          <w:tab w:val="left" w:pos="4704"/>
        </w:tabs>
        <w:snapToGrid w:val="0"/>
        <w:ind w:right="-1"/>
        <w:jc w:val="center"/>
        <w:rPr>
          <w:rFonts w:ascii="Helvetica" w:hAnsi="Helvetica" w:cs="Arial"/>
          <w:bCs/>
          <w:color w:val="000000" w:themeColor="text1"/>
          <w:sz w:val="16"/>
          <w:szCs w:val="16"/>
          <w:lang w:val="id-ID"/>
        </w:rPr>
      </w:pPr>
    </w:p>
    <w:p w14:paraId="07E1B987" w14:textId="77777777" w:rsidR="00AA0476" w:rsidRPr="00B50BCD" w:rsidRDefault="00AA0476" w:rsidP="00711E16">
      <w:pPr>
        <w:tabs>
          <w:tab w:val="left" w:pos="567"/>
          <w:tab w:val="left" w:pos="4704"/>
          <w:tab w:val="left" w:pos="7020"/>
        </w:tabs>
        <w:snapToGrid w:val="0"/>
        <w:rPr>
          <w:rFonts w:ascii="Helvetica" w:hAnsi="Helvetica" w:cs="Arial"/>
          <w:b/>
          <w:i/>
          <w:color w:val="FF0000"/>
          <w:sz w:val="20"/>
          <w:szCs w:val="20"/>
          <w:lang w:val="id-ID"/>
        </w:rPr>
      </w:pPr>
    </w:p>
    <w:tbl>
      <w:tblPr>
        <w:tblW w:w="9639" w:type="dxa"/>
        <w:tblBorders>
          <w:top w:val="double" w:sz="4" w:space="0" w:color="0B13A2"/>
          <w:bottom w:val="double" w:sz="4" w:space="0" w:color="0B13A2"/>
        </w:tblBorders>
        <w:tblLayout w:type="fixed"/>
        <w:tblLook w:val="04A0" w:firstRow="1" w:lastRow="0" w:firstColumn="1" w:lastColumn="0" w:noHBand="0" w:noVBand="1"/>
      </w:tblPr>
      <w:tblGrid>
        <w:gridCol w:w="2551"/>
        <w:gridCol w:w="7088"/>
      </w:tblGrid>
      <w:tr w:rsidR="00B839C5" w:rsidRPr="00B50BCD" w14:paraId="4B1B0BD7" w14:textId="77777777" w:rsidTr="001049A7">
        <w:trPr>
          <w:trHeight w:val="5374"/>
        </w:trPr>
        <w:tc>
          <w:tcPr>
            <w:tcW w:w="2551" w:type="dxa"/>
            <w:vMerge w:val="restart"/>
            <w:shd w:val="clear" w:color="auto" w:fill="DEEAF6"/>
          </w:tcPr>
          <w:p w14:paraId="79971E7F" w14:textId="21C8B08C" w:rsidR="00B839C5" w:rsidRPr="00B50BCD" w:rsidRDefault="00B839C5" w:rsidP="00711E16">
            <w:pPr>
              <w:tabs>
                <w:tab w:val="left" w:pos="567"/>
              </w:tabs>
              <w:adjustRightInd w:val="0"/>
              <w:snapToGrid w:val="0"/>
              <w:rPr>
                <w:rFonts w:ascii="Helvetica" w:hAnsi="Helvetica" w:cs="Arial"/>
                <w:b/>
                <w:i/>
                <w:color w:val="FF0000"/>
                <w:sz w:val="16"/>
                <w:szCs w:val="16"/>
                <w:lang w:val="id-ID"/>
              </w:rPr>
            </w:pPr>
            <w:r w:rsidRPr="00B50BCD">
              <w:rPr>
                <w:rFonts w:ascii="Helvetica" w:hAnsi="Helvetica" w:cs="Arial"/>
                <w:b/>
                <w:i/>
                <w:color w:val="0E16B7"/>
                <w:sz w:val="16"/>
                <w:szCs w:val="16"/>
                <w:lang w:val="id-ID"/>
              </w:rPr>
              <w:t xml:space="preserve">Article History </w:t>
            </w:r>
          </w:p>
          <w:p w14:paraId="3579DFA7" w14:textId="1135945D" w:rsidR="00B839C5" w:rsidRPr="00590EBD" w:rsidRDefault="00B839C5" w:rsidP="00711E16">
            <w:pPr>
              <w:tabs>
                <w:tab w:val="left" w:pos="567"/>
              </w:tabs>
              <w:adjustRightInd w:val="0"/>
              <w:snapToGrid w:val="0"/>
              <w:rPr>
                <w:rFonts w:ascii="Helvetica" w:hAnsi="Helvetica" w:cs="Arial"/>
                <w:bCs/>
                <w:i/>
                <w:color w:val="000000"/>
                <w:sz w:val="16"/>
                <w:szCs w:val="16"/>
                <w:lang w:val="en-US"/>
              </w:rPr>
            </w:pPr>
            <w:r w:rsidRPr="00B50BCD">
              <w:rPr>
                <w:rFonts w:ascii="Helvetica" w:hAnsi="Helvetica" w:cs="Arial"/>
                <w:bCs/>
                <w:i/>
                <w:color w:val="000000"/>
                <w:sz w:val="16"/>
                <w:szCs w:val="16"/>
                <w:lang w:val="id-ID"/>
              </w:rPr>
              <w:t xml:space="preserve">Received </w:t>
            </w:r>
            <w:r w:rsidR="00590EBD">
              <w:rPr>
                <w:rFonts w:ascii="Helvetica" w:hAnsi="Helvetica" w:cs="Arial"/>
                <w:bCs/>
                <w:i/>
                <w:color w:val="000000"/>
                <w:sz w:val="16"/>
                <w:szCs w:val="16"/>
                <w:lang w:val="en-US"/>
              </w:rPr>
              <w:t>24 May 2023</w:t>
            </w:r>
          </w:p>
          <w:p w14:paraId="1F85EAB4" w14:textId="12C6DA97" w:rsidR="00B839C5" w:rsidRPr="00590EBD" w:rsidRDefault="00B839C5" w:rsidP="00711E16">
            <w:pPr>
              <w:tabs>
                <w:tab w:val="left" w:pos="567"/>
              </w:tabs>
              <w:adjustRightInd w:val="0"/>
              <w:snapToGrid w:val="0"/>
              <w:rPr>
                <w:rFonts w:ascii="Helvetica" w:hAnsi="Helvetica" w:cs="Arial"/>
                <w:bCs/>
                <w:i/>
                <w:color w:val="000000"/>
                <w:sz w:val="16"/>
                <w:szCs w:val="16"/>
                <w:lang w:val="en-US"/>
              </w:rPr>
            </w:pPr>
            <w:r w:rsidRPr="00B50BCD">
              <w:rPr>
                <w:rFonts w:ascii="Helvetica" w:hAnsi="Helvetica" w:cs="Arial"/>
                <w:bCs/>
                <w:i/>
                <w:color w:val="000000"/>
                <w:sz w:val="16"/>
                <w:szCs w:val="16"/>
                <w:lang w:val="id-ID"/>
              </w:rPr>
              <w:t xml:space="preserve">Accepted </w:t>
            </w:r>
            <w:r w:rsidR="00590EBD">
              <w:rPr>
                <w:rFonts w:ascii="Helvetica" w:hAnsi="Helvetica" w:cs="Arial"/>
                <w:bCs/>
                <w:i/>
                <w:color w:val="000000"/>
                <w:sz w:val="16"/>
                <w:szCs w:val="16"/>
                <w:lang w:val="en-US"/>
              </w:rPr>
              <w:t>18 June 2023</w:t>
            </w:r>
          </w:p>
          <w:p w14:paraId="6F89B77B" w14:textId="5F76EA64" w:rsidR="00B839C5" w:rsidRPr="00590EBD" w:rsidRDefault="00B839C5" w:rsidP="00711E16">
            <w:pPr>
              <w:tabs>
                <w:tab w:val="left" w:pos="567"/>
              </w:tabs>
              <w:adjustRightInd w:val="0"/>
              <w:snapToGrid w:val="0"/>
              <w:rPr>
                <w:rFonts w:ascii="Helvetica" w:hAnsi="Helvetica" w:cs="Arial"/>
                <w:bCs/>
                <w:i/>
                <w:color w:val="000000"/>
                <w:sz w:val="16"/>
                <w:szCs w:val="16"/>
                <w:lang w:val="en-US"/>
              </w:rPr>
            </w:pPr>
            <w:r w:rsidRPr="00B50BCD">
              <w:rPr>
                <w:rFonts w:ascii="Helvetica" w:hAnsi="Helvetica" w:cs="Arial"/>
                <w:bCs/>
                <w:i/>
                <w:color w:val="000000"/>
                <w:sz w:val="16"/>
                <w:szCs w:val="16"/>
                <w:lang w:val="id-ID"/>
              </w:rPr>
              <w:t xml:space="preserve">Published </w:t>
            </w:r>
            <w:r w:rsidR="00590EBD">
              <w:rPr>
                <w:rFonts w:ascii="Helvetica" w:hAnsi="Helvetica" w:cs="Arial"/>
                <w:bCs/>
                <w:i/>
                <w:color w:val="000000"/>
                <w:sz w:val="16"/>
                <w:szCs w:val="16"/>
                <w:lang w:val="en-US"/>
              </w:rPr>
              <w:t>15 July 2023</w:t>
            </w:r>
          </w:p>
          <w:p w14:paraId="664C50AD" w14:textId="1DBDFA79" w:rsidR="00B839C5" w:rsidRPr="00B50BCD" w:rsidRDefault="00B839C5" w:rsidP="00711E16">
            <w:pPr>
              <w:tabs>
                <w:tab w:val="left" w:pos="567"/>
              </w:tabs>
              <w:adjustRightInd w:val="0"/>
              <w:snapToGrid w:val="0"/>
              <w:rPr>
                <w:rFonts w:ascii="Helvetica" w:hAnsi="Helvetica" w:cs="Arial"/>
                <w:b/>
                <w:bCs/>
                <w:i/>
                <w:color w:val="000000"/>
                <w:sz w:val="16"/>
                <w:szCs w:val="16"/>
                <w:lang w:val="id-ID"/>
              </w:rPr>
            </w:pPr>
          </w:p>
          <w:p w14:paraId="1C3EAD6E" w14:textId="77777777" w:rsidR="00B839C5" w:rsidRPr="00B50BCD" w:rsidRDefault="00B839C5" w:rsidP="00711E16">
            <w:pPr>
              <w:tabs>
                <w:tab w:val="left" w:pos="567"/>
              </w:tabs>
              <w:adjustRightInd w:val="0"/>
              <w:snapToGrid w:val="0"/>
              <w:rPr>
                <w:rFonts w:ascii="Helvetica" w:hAnsi="Helvetica" w:cs="Arial"/>
                <w:b/>
                <w:bCs/>
                <w:i/>
                <w:color w:val="000000"/>
                <w:sz w:val="16"/>
                <w:szCs w:val="16"/>
                <w:lang w:val="id-ID"/>
              </w:rPr>
            </w:pPr>
          </w:p>
          <w:p w14:paraId="18BFFD21" w14:textId="7AA33AB2" w:rsidR="00B839C5" w:rsidRPr="00B50BCD" w:rsidRDefault="00B839C5" w:rsidP="00711E16">
            <w:pPr>
              <w:pStyle w:val="NormalWeb"/>
              <w:tabs>
                <w:tab w:val="left" w:pos="567"/>
              </w:tabs>
              <w:snapToGrid w:val="0"/>
              <w:spacing w:before="0" w:beforeAutospacing="0" w:after="0" w:afterAutospacing="0"/>
              <w:rPr>
                <w:rStyle w:val="Penekanan"/>
                <w:rFonts w:ascii="Helvetica" w:eastAsiaTheme="minorEastAsia" w:hAnsi="Helvetica" w:cs="Arial"/>
                <w:b/>
                <w:bCs/>
                <w:color w:val="0E16B7"/>
                <w:sz w:val="16"/>
                <w:szCs w:val="16"/>
                <w:lang w:val="id-ID"/>
              </w:rPr>
            </w:pPr>
            <w:r w:rsidRPr="00B50BCD">
              <w:rPr>
                <w:rStyle w:val="Penekanan"/>
                <w:rFonts w:ascii="Helvetica" w:eastAsiaTheme="minorEastAsia" w:hAnsi="Helvetica" w:cs="Arial"/>
                <w:b/>
                <w:bCs/>
                <w:color w:val="0E16B7"/>
                <w:sz w:val="16"/>
                <w:szCs w:val="16"/>
                <w:lang w:val="id-ID"/>
              </w:rPr>
              <w:t>Keywords</w:t>
            </w:r>
          </w:p>
          <w:p w14:paraId="185E8D45" w14:textId="0679DEA8" w:rsidR="00B839C5" w:rsidRPr="00B50BCD" w:rsidRDefault="00074461" w:rsidP="00711E16">
            <w:pPr>
              <w:pStyle w:val="NormalWeb"/>
              <w:tabs>
                <w:tab w:val="left" w:pos="567"/>
              </w:tabs>
              <w:snapToGrid w:val="0"/>
              <w:spacing w:before="0" w:beforeAutospacing="0" w:after="0" w:afterAutospacing="0"/>
              <w:rPr>
                <w:rStyle w:val="Penekanan"/>
                <w:rFonts w:ascii="Helvetica" w:eastAsiaTheme="minorEastAsia" w:hAnsi="Helvetica" w:cs="Arial"/>
                <w:color w:val="0E101A"/>
                <w:sz w:val="16"/>
                <w:szCs w:val="16"/>
                <w:lang w:val="id-ID"/>
              </w:rPr>
            </w:pPr>
            <w:r w:rsidRPr="00B50BCD">
              <w:rPr>
                <w:rFonts w:ascii="Helvetica" w:hAnsi="Helvetica" w:cs="Arial"/>
                <w:i/>
                <w:sz w:val="16"/>
                <w:szCs w:val="16"/>
                <w:lang w:val="id-ID"/>
              </w:rPr>
              <w:t>cognitive process</w:t>
            </w:r>
            <w:r w:rsidR="002F6264" w:rsidRPr="00B50BCD">
              <w:rPr>
                <w:rFonts w:ascii="Helvetica" w:hAnsi="Helvetica" w:cs="Arial"/>
                <w:i/>
                <w:sz w:val="16"/>
                <w:szCs w:val="16"/>
                <w:lang w:val="id-ID"/>
              </w:rPr>
              <w:t xml:space="preserve"> dimension; Bloom’s taxonomy; enrichment question.</w:t>
            </w:r>
          </w:p>
          <w:p w14:paraId="7E5E3EF8" w14:textId="77777777" w:rsidR="00B839C5" w:rsidRPr="00B50BCD" w:rsidRDefault="00B839C5" w:rsidP="00711E16">
            <w:pPr>
              <w:pStyle w:val="NormalWeb"/>
              <w:tabs>
                <w:tab w:val="left" w:pos="567"/>
              </w:tabs>
              <w:snapToGrid w:val="0"/>
              <w:spacing w:before="0" w:beforeAutospacing="0" w:after="0" w:afterAutospacing="0"/>
              <w:rPr>
                <w:rFonts w:ascii="Helvetica" w:hAnsi="Helvetica" w:cs="Arial"/>
                <w:color w:val="0E101A"/>
                <w:sz w:val="16"/>
                <w:szCs w:val="16"/>
                <w:lang w:val="id-ID"/>
              </w:rPr>
            </w:pPr>
          </w:p>
          <w:p w14:paraId="00A2A510" w14:textId="77777777" w:rsidR="00B839C5" w:rsidRPr="00B50BCD" w:rsidRDefault="00B839C5" w:rsidP="00711E16">
            <w:pPr>
              <w:pStyle w:val="NormalWeb"/>
              <w:tabs>
                <w:tab w:val="left" w:pos="567"/>
              </w:tabs>
              <w:snapToGrid w:val="0"/>
              <w:spacing w:before="0" w:beforeAutospacing="0" w:after="0" w:afterAutospacing="0"/>
              <w:rPr>
                <w:rFonts w:ascii="Helvetica" w:hAnsi="Helvetica" w:cs="Arial"/>
                <w:color w:val="0E101A"/>
                <w:sz w:val="16"/>
                <w:szCs w:val="16"/>
                <w:lang w:val="id-ID"/>
              </w:rPr>
            </w:pPr>
          </w:p>
          <w:p w14:paraId="7AA2F8C0" w14:textId="2E9E87C6" w:rsidR="00B839C5" w:rsidRPr="00B50BCD" w:rsidRDefault="00B839C5" w:rsidP="00711E16">
            <w:pPr>
              <w:tabs>
                <w:tab w:val="left" w:pos="567"/>
              </w:tabs>
              <w:adjustRightInd w:val="0"/>
              <w:snapToGrid w:val="0"/>
              <w:rPr>
                <w:rFonts w:ascii="Helvetica" w:hAnsi="Helvetica" w:cs="Arial"/>
                <w:b/>
                <w:color w:val="0E16B7"/>
                <w:sz w:val="16"/>
                <w:szCs w:val="16"/>
                <w:lang w:val="id-ID"/>
              </w:rPr>
            </w:pPr>
            <w:r w:rsidRPr="00B50BCD">
              <w:rPr>
                <w:rFonts w:ascii="Helvetica" w:hAnsi="Helvetica" w:cs="Arial"/>
                <w:b/>
                <w:color w:val="0E16B7"/>
                <w:sz w:val="16"/>
                <w:szCs w:val="16"/>
                <w:lang w:val="id-ID"/>
              </w:rPr>
              <w:t>Kata Kunci</w:t>
            </w:r>
          </w:p>
          <w:p w14:paraId="3C34F221" w14:textId="5A4A8941" w:rsidR="00B839C5" w:rsidRPr="00B50BCD" w:rsidRDefault="002F6264" w:rsidP="00711E16">
            <w:pPr>
              <w:tabs>
                <w:tab w:val="left" w:pos="567"/>
              </w:tabs>
              <w:adjustRightInd w:val="0"/>
              <w:snapToGrid w:val="0"/>
              <w:rPr>
                <w:rFonts w:ascii="Helvetica" w:hAnsi="Helvetica" w:cs="Arial"/>
                <w:sz w:val="16"/>
                <w:szCs w:val="16"/>
                <w:lang w:val="id-ID"/>
              </w:rPr>
            </w:pPr>
            <w:r w:rsidRPr="00B50BCD">
              <w:rPr>
                <w:rFonts w:ascii="Helvetica" w:hAnsi="Helvetica" w:cs="Arial"/>
                <w:sz w:val="16"/>
                <w:szCs w:val="16"/>
                <w:lang w:val="id-ID"/>
              </w:rPr>
              <w:t>dimensi proses kognitif; taksonomi Bloom; soal pengayaan</w:t>
            </w:r>
            <w:r w:rsidR="00B839C5" w:rsidRPr="00B50BCD">
              <w:rPr>
                <w:rFonts w:ascii="Helvetica" w:hAnsi="Helvetica" w:cs="Arial"/>
                <w:sz w:val="16"/>
                <w:szCs w:val="16"/>
                <w:lang w:val="id-ID"/>
              </w:rPr>
              <w:t>.</w:t>
            </w:r>
          </w:p>
          <w:p w14:paraId="2F05189E" w14:textId="3414021D" w:rsidR="00B839C5" w:rsidRPr="00B50BCD" w:rsidRDefault="00B839C5" w:rsidP="00711E16">
            <w:pPr>
              <w:tabs>
                <w:tab w:val="left" w:pos="567"/>
              </w:tabs>
              <w:adjustRightInd w:val="0"/>
              <w:snapToGrid w:val="0"/>
              <w:rPr>
                <w:rFonts w:ascii="Helvetica" w:hAnsi="Helvetica" w:cs="Arial"/>
                <w:sz w:val="16"/>
                <w:szCs w:val="16"/>
                <w:lang w:val="id-ID"/>
              </w:rPr>
            </w:pPr>
          </w:p>
          <w:p w14:paraId="63F75226" w14:textId="26975B04" w:rsidR="00B839C5" w:rsidRPr="00B50BCD" w:rsidRDefault="00B839C5" w:rsidP="00711E16">
            <w:pPr>
              <w:tabs>
                <w:tab w:val="left" w:pos="567"/>
              </w:tabs>
              <w:adjustRightInd w:val="0"/>
              <w:snapToGrid w:val="0"/>
              <w:rPr>
                <w:rFonts w:ascii="Helvetica" w:hAnsi="Helvetica" w:cs="Arial"/>
                <w:sz w:val="16"/>
                <w:szCs w:val="16"/>
                <w:lang w:val="id-ID"/>
              </w:rPr>
            </w:pPr>
          </w:p>
          <w:p w14:paraId="718E3B0A" w14:textId="26975B04" w:rsidR="00B839C5" w:rsidRPr="00B50BCD" w:rsidRDefault="00B839C5" w:rsidP="00711E16">
            <w:pPr>
              <w:tabs>
                <w:tab w:val="left" w:pos="567"/>
              </w:tabs>
              <w:adjustRightInd w:val="0"/>
              <w:snapToGrid w:val="0"/>
              <w:rPr>
                <w:rFonts w:ascii="Helvetica" w:hAnsi="Helvetica" w:cs="Arial"/>
                <w:b/>
                <w:bCs/>
                <w:color w:val="0E16B7"/>
                <w:sz w:val="16"/>
                <w:szCs w:val="16"/>
                <w:lang w:val="id-ID"/>
              </w:rPr>
            </w:pPr>
            <w:r w:rsidRPr="00B50BCD">
              <w:rPr>
                <w:rFonts w:ascii="Helvetica" w:hAnsi="Helvetica" w:cs="Arial"/>
                <w:noProof/>
                <w:sz w:val="16"/>
                <w:szCs w:val="16"/>
                <w:lang w:val="id-ID"/>
              </w:rPr>
              <w:drawing>
                <wp:anchor distT="0" distB="0" distL="114300" distR="114300" simplePos="0" relativeHeight="251663360" behindDoc="0" locked="0" layoutInCell="1" allowOverlap="1" wp14:anchorId="4350130B" wp14:editId="73AB5B1D">
                  <wp:simplePos x="0" y="0"/>
                  <wp:positionH relativeFrom="column">
                    <wp:posOffset>876300</wp:posOffset>
                  </wp:positionH>
                  <wp:positionV relativeFrom="paragraph">
                    <wp:posOffset>120650</wp:posOffset>
                  </wp:positionV>
                  <wp:extent cx="582930" cy="582930"/>
                  <wp:effectExtent l="38100" t="38100" r="39370" b="39370"/>
                  <wp:wrapSquare wrapText="bothSides"/>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pic:cNvPicPr/>
                        </pic:nvPicPr>
                        <pic:blipFill>
                          <a:blip r:embed="rId16">
                            <a:extLst>
                              <a:ext uri="{28A0092B-C50C-407E-A947-70E740481C1C}">
                                <a14:useLocalDpi xmlns:a14="http://schemas.microsoft.com/office/drawing/2010/main" val="0"/>
                              </a:ext>
                            </a:extLst>
                          </a:blip>
                          <a:stretch>
                            <a:fillRect/>
                          </a:stretch>
                        </pic:blipFill>
                        <pic:spPr>
                          <a:xfrm>
                            <a:off x="0" y="0"/>
                            <a:ext cx="582930" cy="582930"/>
                          </a:xfrm>
                          <a:prstGeom prst="rect">
                            <a:avLst/>
                          </a:prstGeom>
                          <a:ln w="28575">
                            <a:solidFill>
                              <a:schemeClr val="bg1"/>
                            </a:solidFill>
                          </a:ln>
                        </pic:spPr>
                      </pic:pic>
                    </a:graphicData>
                  </a:graphic>
                  <wp14:sizeRelH relativeFrom="page">
                    <wp14:pctWidth>0</wp14:pctWidth>
                  </wp14:sizeRelH>
                  <wp14:sizeRelV relativeFrom="page">
                    <wp14:pctHeight>0</wp14:pctHeight>
                  </wp14:sizeRelV>
                </wp:anchor>
              </w:drawing>
            </w:r>
            <w:r w:rsidRPr="00B50BCD">
              <w:rPr>
                <w:rFonts w:ascii="Helvetica" w:hAnsi="Helvetica" w:cs="Arial"/>
                <w:b/>
                <w:bCs/>
                <w:i/>
                <w:iCs/>
                <w:color w:val="0E16B7"/>
                <w:sz w:val="16"/>
                <w:szCs w:val="16"/>
                <w:lang w:val="id-ID"/>
              </w:rPr>
              <w:t xml:space="preserve">Read online </w:t>
            </w:r>
          </w:p>
          <w:p w14:paraId="6011C999" w14:textId="77777777" w:rsidR="00B839C5" w:rsidRPr="00B50BCD" w:rsidRDefault="00B839C5" w:rsidP="00711E16">
            <w:pPr>
              <w:tabs>
                <w:tab w:val="left" w:pos="567"/>
              </w:tabs>
              <w:adjustRightInd w:val="0"/>
              <w:snapToGrid w:val="0"/>
              <w:rPr>
                <w:rFonts w:ascii="Helvetica" w:hAnsi="Helvetica" w:cs="Arial"/>
                <w:i/>
                <w:iCs/>
                <w:sz w:val="16"/>
                <w:szCs w:val="16"/>
                <w:lang w:val="id-ID"/>
              </w:rPr>
            </w:pPr>
            <w:r w:rsidRPr="00B50BCD">
              <w:rPr>
                <w:rFonts w:ascii="Helvetica" w:hAnsi="Helvetica" w:cs="Arial"/>
                <w:i/>
                <w:iCs/>
                <w:sz w:val="16"/>
                <w:szCs w:val="16"/>
                <w:lang w:val="id-ID"/>
              </w:rPr>
              <w:t>Scan this QR code with your smart phone or mobile device to read online.</w:t>
            </w:r>
          </w:p>
          <w:p w14:paraId="51498419" w14:textId="22A64780" w:rsidR="00B839C5" w:rsidRPr="00B50BCD" w:rsidRDefault="00B839C5" w:rsidP="00711E16">
            <w:pPr>
              <w:tabs>
                <w:tab w:val="left" w:pos="567"/>
              </w:tabs>
              <w:adjustRightInd w:val="0"/>
              <w:snapToGrid w:val="0"/>
              <w:rPr>
                <w:rFonts w:ascii="Helvetica" w:hAnsi="Helvetica" w:cs="Arial"/>
                <w:sz w:val="16"/>
                <w:szCs w:val="16"/>
                <w:lang w:val="id-ID"/>
              </w:rPr>
            </w:pPr>
          </w:p>
        </w:tc>
        <w:tc>
          <w:tcPr>
            <w:tcW w:w="7088" w:type="dxa"/>
            <w:shd w:val="clear" w:color="auto" w:fill="auto"/>
          </w:tcPr>
          <w:p w14:paraId="0C5D9BAF" w14:textId="683CBC54" w:rsidR="00B839C5" w:rsidRPr="00B50BCD" w:rsidRDefault="00B839C5" w:rsidP="00711E16">
            <w:pPr>
              <w:pStyle w:val="NormalWeb"/>
              <w:tabs>
                <w:tab w:val="left" w:pos="567"/>
              </w:tabs>
              <w:snapToGrid w:val="0"/>
              <w:spacing w:before="0" w:beforeAutospacing="0" w:after="0" w:afterAutospacing="0"/>
              <w:jc w:val="both"/>
              <w:rPr>
                <w:rStyle w:val="Penekanan"/>
                <w:rFonts w:ascii="Helvetica" w:eastAsiaTheme="minorEastAsia" w:hAnsi="Helvetica" w:cs="Arial"/>
                <w:b/>
                <w:bCs/>
                <w:color w:val="0E16B7"/>
                <w:sz w:val="16"/>
                <w:szCs w:val="16"/>
                <w:lang w:val="id-ID"/>
              </w:rPr>
            </w:pPr>
            <w:r w:rsidRPr="00B50BCD">
              <w:rPr>
                <w:rStyle w:val="Penekanan"/>
                <w:rFonts w:ascii="Helvetica" w:eastAsiaTheme="minorEastAsia" w:hAnsi="Helvetica" w:cs="Arial"/>
                <w:b/>
                <w:bCs/>
                <w:color w:val="0E16B7"/>
                <w:sz w:val="16"/>
                <w:szCs w:val="16"/>
                <w:lang w:val="id-ID"/>
              </w:rPr>
              <w:t>Abstract</w:t>
            </w:r>
          </w:p>
          <w:p w14:paraId="7E2A51ED" w14:textId="3CF8A3F9" w:rsidR="00B839C5" w:rsidRPr="00FB2A11" w:rsidRDefault="00074461" w:rsidP="00711E16">
            <w:pPr>
              <w:pStyle w:val="NormalWeb"/>
              <w:tabs>
                <w:tab w:val="left" w:pos="567"/>
              </w:tabs>
              <w:snapToGrid w:val="0"/>
              <w:spacing w:before="0" w:beforeAutospacing="0" w:after="0" w:afterAutospacing="0"/>
              <w:jc w:val="both"/>
              <w:rPr>
                <w:rFonts w:ascii="Helvetica" w:hAnsi="Helvetica" w:cs="Arial"/>
                <w:color w:val="0E101A"/>
                <w:sz w:val="16"/>
                <w:szCs w:val="16"/>
                <w:lang w:val="en-US"/>
              </w:rPr>
            </w:pPr>
            <w:r w:rsidRPr="00FB2A11">
              <w:rPr>
                <w:rFonts w:ascii="Helvetica" w:hAnsi="Helvetica" w:cs="Arial"/>
                <w:i/>
                <w:iCs/>
                <w:color w:val="0E101A"/>
                <w:sz w:val="16"/>
                <w:szCs w:val="16"/>
                <w:lang w:val="en-US"/>
              </w:rPr>
              <w:t xml:space="preserve">This study aims to assess the application of cognitive processing dimensions to the enrichment questions in the Korean book entitled </w:t>
            </w:r>
            <w:r w:rsidRPr="00FB2A11">
              <w:rPr>
                <w:rFonts w:ascii="Helvetica" w:eastAsia="Malgun Gothic" w:hAnsi="Helvetica" w:cs="Arial"/>
                <w:i/>
                <w:iCs/>
                <w:color w:val="0E101A"/>
                <w:sz w:val="16"/>
                <w:szCs w:val="16"/>
                <w:lang w:val="en-US"/>
              </w:rPr>
              <w:t>아하</w:t>
            </w:r>
            <w:r w:rsidRPr="00FB2A11">
              <w:rPr>
                <w:rFonts w:ascii="Helvetica" w:hAnsi="Helvetica" w:cs="Arial"/>
                <w:i/>
                <w:iCs/>
                <w:color w:val="0E101A"/>
                <w:sz w:val="16"/>
                <w:szCs w:val="16"/>
                <w:lang w:val="en-US"/>
              </w:rPr>
              <w:t xml:space="preserve"> </w:t>
            </w:r>
            <w:r w:rsidRPr="00FB2A11">
              <w:rPr>
                <w:rFonts w:ascii="Helvetica" w:eastAsia="Malgun Gothic" w:hAnsi="Helvetica" w:cs="Arial"/>
                <w:i/>
                <w:iCs/>
                <w:color w:val="0E101A"/>
                <w:sz w:val="16"/>
                <w:szCs w:val="16"/>
                <w:lang w:val="en-US"/>
              </w:rPr>
              <w:t>한국어</w:t>
            </w:r>
            <w:r w:rsidRPr="00FB2A11">
              <w:rPr>
                <w:rFonts w:ascii="Helvetica" w:hAnsi="Helvetica" w:cs="Arial"/>
                <w:i/>
                <w:iCs/>
                <w:color w:val="0E101A"/>
                <w:sz w:val="16"/>
                <w:szCs w:val="16"/>
                <w:lang w:val="en-US"/>
              </w:rPr>
              <w:t xml:space="preserve"> 2/Aha Hanguko 2 which contains 141 questions in 12 chapters. The cognitive process dimension is divided into six levels with two categories, namely lower order thinking skills and higher order thinking skills. The method used in this research is qualitative by using textual analysis. The results of the research in the book are that the enrichment questions do not yet contain all levels of cognitive process dimensions because there are no questions at the C5 - Evaluation level. However, there are still questions with other higher order thinking skills categories, namely levels C4 - Analysis and C6 - Creating. The enrichment questions are still dominated by the level C2 - Understanding which is a category of lower order thinking skills. Based on the results of the research, it can be seen that the book does not contain enrichment questions with the level of dimensions of cognitive processes that are included in the category of higher order thinking skills optimally. This can have an impact on the lack of sharpening of students' critical thinking skills</w:t>
            </w:r>
            <w:r w:rsidR="00B839C5" w:rsidRPr="00FB2A11">
              <w:rPr>
                <w:rFonts w:ascii="Helvetica" w:hAnsi="Helvetica" w:cs="Arial"/>
                <w:i/>
                <w:iCs/>
                <w:color w:val="0E101A"/>
                <w:sz w:val="16"/>
                <w:szCs w:val="16"/>
                <w:lang w:val="en-US"/>
              </w:rPr>
              <w:t>.</w:t>
            </w:r>
          </w:p>
          <w:p w14:paraId="3895EAA2" w14:textId="77777777" w:rsidR="00B839C5" w:rsidRPr="00B50BCD" w:rsidRDefault="00B839C5" w:rsidP="00711E16">
            <w:pPr>
              <w:shd w:val="clear" w:color="auto" w:fill="FFFFFF"/>
              <w:tabs>
                <w:tab w:val="left" w:pos="567"/>
              </w:tabs>
              <w:snapToGrid w:val="0"/>
              <w:jc w:val="both"/>
              <w:outlineLvl w:val="0"/>
              <w:rPr>
                <w:rFonts w:ascii="Helvetica" w:hAnsi="Helvetica" w:cs="Arial"/>
                <w:i/>
                <w:sz w:val="16"/>
                <w:szCs w:val="16"/>
                <w:lang w:val="id-ID"/>
              </w:rPr>
            </w:pPr>
          </w:p>
          <w:p w14:paraId="6A57144D" w14:textId="6997B3B6" w:rsidR="00B839C5" w:rsidRPr="00B50BCD" w:rsidRDefault="00B839C5" w:rsidP="00711E16">
            <w:pPr>
              <w:tabs>
                <w:tab w:val="left" w:pos="567"/>
              </w:tabs>
              <w:snapToGrid w:val="0"/>
              <w:jc w:val="both"/>
              <w:rPr>
                <w:rFonts w:ascii="Helvetica" w:hAnsi="Helvetica" w:cs="Arial"/>
                <w:b/>
                <w:color w:val="0E16B7"/>
                <w:sz w:val="16"/>
                <w:szCs w:val="16"/>
                <w:lang w:val="id-ID"/>
              </w:rPr>
            </w:pPr>
            <w:r w:rsidRPr="00B50BCD">
              <w:rPr>
                <w:rFonts w:ascii="Helvetica" w:hAnsi="Helvetica" w:cs="Arial"/>
                <w:b/>
                <w:color w:val="0E16B7"/>
                <w:sz w:val="16"/>
                <w:szCs w:val="16"/>
                <w:lang w:val="id-ID"/>
              </w:rPr>
              <w:t>Abstrak</w:t>
            </w:r>
          </w:p>
          <w:p w14:paraId="0119AA8F" w14:textId="707EEB9D" w:rsidR="00B839C5" w:rsidRPr="00B50BCD" w:rsidRDefault="00074461" w:rsidP="00711E16">
            <w:pPr>
              <w:tabs>
                <w:tab w:val="left" w:pos="567"/>
              </w:tabs>
              <w:snapToGrid w:val="0"/>
              <w:jc w:val="both"/>
              <w:rPr>
                <w:rFonts w:ascii="Helvetica" w:hAnsi="Helvetica" w:cs="Arial"/>
                <w:color w:val="0E101A"/>
                <w:sz w:val="16"/>
                <w:szCs w:val="16"/>
                <w:lang w:val="id-ID"/>
              </w:rPr>
            </w:pPr>
            <w:r w:rsidRPr="00B50BCD">
              <w:rPr>
                <w:rFonts w:ascii="Helvetica" w:hAnsi="Helvetica" w:cs="Arial"/>
                <w:color w:val="0E101A"/>
                <w:sz w:val="16"/>
                <w:szCs w:val="16"/>
                <w:lang w:val="id-ID"/>
              </w:rPr>
              <w:t xml:space="preserve">Penelitian ini bertujuan untuk mengklasifikasikan manifestasi dimensi proses kognitif pada soal pengayaan buku bahasa Korea berjudul </w:t>
            </w:r>
            <w:r w:rsidRPr="00B50BCD">
              <w:rPr>
                <w:rFonts w:ascii="Helvetica" w:eastAsia="Malgun Gothic" w:hAnsi="Helvetica" w:cs="Malgun Gothic"/>
                <w:color w:val="0E101A"/>
                <w:sz w:val="16"/>
                <w:szCs w:val="16"/>
                <w:lang w:val="id-ID"/>
              </w:rPr>
              <w:t>아하</w:t>
            </w:r>
            <w:r w:rsidRPr="00B50BCD">
              <w:rPr>
                <w:rFonts w:ascii="Helvetica" w:hAnsi="Helvetica" w:cs="Arial"/>
                <w:color w:val="0E101A"/>
                <w:sz w:val="16"/>
                <w:szCs w:val="16"/>
                <w:lang w:val="id-ID"/>
              </w:rPr>
              <w:t xml:space="preserve"> </w:t>
            </w:r>
            <w:r w:rsidRPr="00B50BCD">
              <w:rPr>
                <w:rFonts w:ascii="Helvetica" w:eastAsia="Malgun Gothic" w:hAnsi="Helvetica" w:cs="Malgun Gothic"/>
                <w:color w:val="0E101A"/>
                <w:sz w:val="16"/>
                <w:szCs w:val="16"/>
                <w:lang w:val="id-ID"/>
              </w:rPr>
              <w:t>한국어</w:t>
            </w:r>
            <w:r w:rsidRPr="00B50BCD">
              <w:rPr>
                <w:rFonts w:ascii="Helvetica" w:hAnsi="Helvetica" w:cs="Arial"/>
                <w:color w:val="0E101A"/>
                <w:sz w:val="16"/>
                <w:szCs w:val="16"/>
                <w:lang w:val="id-ID"/>
              </w:rPr>
              <w:t xml:space="preserve"> 2/</w:t>
            </w:r>
            <w:r w:rsidRPr="00200300">
              <w:rPr>
                <w:rFonts w:ascii="Helvetica" w:hAnsi="Helvetica" w:cs="Arial"/>
                <w:i/>
                <w:iCs/>
                <w:color w:val="0E101A"/>
                <w:sz w:val="16"/>
                <w:szCs w:val="16"/>
                <w:lang w:val="id-ID"/>
              </w:rPr>
              <w:t>Aha Hanguko 2</w:t>
            </w:r>
            <w:r w:rsidRPr="00B50BCD">
              <w:rPr>
                <w:rFonts w:ascii="Helvetica" w:hAnsi="Helvetica" w:cs="Arial"/>
                <w:color w:val="0E101A"/>
                <w:sz w:val="16"/>
                <w:szCs w:val="16"/>
                <w:lang w:val="id-ID"/>
              </w:rPr>
              <w:t xml:space="preserve"> yang memuat 141 soal dalam 12 bab. Dimensi proses kognitif terbagi menjadi enam level dengan dua kategori</w:t>
            </w:r>
            <w:r w:rsidR="00EC089C">
              <w:rPr>
                <w:rFonts w:ascii="Helvetica" w:hAnsi="Helvetica" w:cs="Arial"/>
                <w:color w:val="0E101A"/>
                <w:sz w:val="16"/>
                <w:szCs w:val="16"/>
                <w:lang w:val="id-ID"/>
              </w:rPr>
              <w:t xml:space="preserve">, yaitu </w:t>
            </w:r>
            <w:r w:rsidRPr="001363CF">
              <w:rPr>
                <w:rFonts w:ascii="Helvetica" w:hAnsi="Helvetica" w:cs="Arial"/>
                <w:i/>
                <w:iCs/>
                <w:color w:val="0E101A"/>
                <w:sz w:val="16"/>
                <w:szCs w:val="16"/>
                <w:lang w:val="id-ID"/>
              </w:rPr>
              <w:t>lower order</w:t>
            </w:r>
            <w:r w:rsidRPr="00B50BCD">
              <w:rPr>
                <w:rFonts w:ascii="Helvetica" w:hAnsi="Helvetica" w:cs="Arial"/>
                <w:color w:val="0E101A"/>
                <w:sz w:val="16"/>
                <w:szCs w:val="16"/>
                <w:lang w:val="id-ID"/>
              </w:rPr>
              <w:t xml:space="preserve"> </w:t>
            </w:r>
            <w:r w:rsidRPr="001363CF">
              <w:rPr>
                <w:rFonts w:ascii="Helvetica" w:hAnsi="Helvetica" w:cs="Arial"/>
                <w:i/>
                <w:iCs/>
                <w:color w:val="0E101A"/>
                <w:sz w:val="16"/>
                <w:szCs w:val="16"/>
                <w:lang w:val="id-ID"/>
              </w:rPr>
              <w:t>thinking skills</w:t>
            </w:r>
            <w:r w:rsidRPr="00B50BCD">
              <w:rPr>
                <w:rFonts w:ascii="Helvetica" w:hAnsi="Helvetica" w:cs="Arial"/>
                <w:color w:val="0E101A"/>
                <w:sz w:val="16"/>
                <w:szCs w:val="16"/>
                <w:lang w:val="id-ID"/>
              </w:rPr>
              <w:t xml:space="preserve"> dan </w:t>
            </w:r>
            <w:r w:rsidRPr="001363CF">
              <w:rPr>
                <w:rFonts w:ascii="Helvetica" w:hAnsi="Helvetica" w:cs="Arial"/>
                <w:i/>
                <w:iCs/>
                <w:color w:val="0E101A"/>
                <w:sz w:val="16"/>
                <w:szCs w:val="16"/>
                <w:lang w:val="id-ID"/>
              </w:rPr>
              <w:t>higher</w:t>
            </w:r>
            <w:r w:rsidRPr="00B50BCD">
              <w:rPr>
                <w:rFonts w:ascii="Helvetica" w:hAnsi="Helvetica" w:cs="Arial"/>
                <w:color w:val="0E101A"/>
                <w:sz w:val="16"/>
                <w:szCs w:val="16"/>
                <w:lang w:val="id-ID"/>
              </w:rPr>
              <w:t xml:space="preserve"> </w:t>
            </w:r>
            <w:r w:rsidRPr="001363CF">
              <w:rPr>
                <w:rFonts w:ascii="Helvetica" w:hAnsi="Helvetica" w:cs="Arial"/>
                <w:i/>
                <w:iCs/>
                <w:color w:val="0E101A"/>
                <w:sz w:val="16"/>
                <w:szCs w:val="16"/>
                <w:lang w:val="id-ID"/>
              </w:rPr>
              <w:t>order thinking skills</w:t>
            </w:r>
            <w:r w:rsidRPr="00B50BCD">
              <w:rPr>
                <w:rFonts w:ascii="Helvetica" w:hAnsi="Helvetica" w:cs="Arial"/>
                <w:color w:val="0E101A"/>
                <w:sz w:val="16"/>
                <w:szCs w:val="16"/>
                <w:lang w:val="id-ID"/>
              </w:rPr>
              <w:t>. Metode yang digunakan pada penelitian ini adalah kualitatif dengan menggunakan analisa tekstual. Hasil penelitian pada buku tersebut</w:t>
            </w:r>
            <w:r w:rsidR="00EC089C">
              <w:rPr>
                <w:rFonts w:ascii="Helvetica" w:hAnsi="Helvetica" w:cs="Arial"/>
                <w:color w:val="0E101A"/>
                <w:sz w:val="16"/>
                <w:szCs w:val="16"/>
                <w:lang w:val="id-ID"/>
              </w:rPr>
              <w:t xml:space="preserve">, yaitu </w:t>
            </w:r>
            <w:r w:rsidRPr="00B50BCD">
              <w:rPr>
                <w:rFonts w:ascii="Helvetica" w:hAnsi="Helvetica" w:cs="Arial"/>
                <w:color w:val="0E101A"/>
                <w:sz w:val="16"/>
                <w:szCs w:val="16"/>
                <w:lang w:val="id-ID"/>
              </w:rPr>
              <w:t xml:space="preserve">soal pengayaan belum memuat keseluruhan level dimensi proses kognitif karena tidak terdapat soal dengan level C5 - Evaluasi. Akan tetapi, tetap terdapat soal-soal dengan kategori </w:t>
            </w:r>
            <w:r w:rsidRPr="001363CF">
              <w:rPr>
                <w:rFonts w:ascii="Helvetica" w:hAnsi="Helvetica" w:cs="Arial"/>
                <w:i/>
                <w:iCs/>
                <w:color w:val="0E101A"/>
                <w:sz w:val="16"/>
                <w:szCs w:val="16"/>
                <w:lang w:val="id-ID"/>
              </w:rPr>
              <w:t>higher order thinking skills</w:t>
            </w:r>
            <w:r w:rsidRPr="00B50BCD">
              <w:rPr>
                <w:rFonts w:ascii="Helvetica" w:hAnsi="Helvetica" w:cs="Arial"/>
                <w:color w:val="0E101A"/>
                <w:sz w:val="16"/>
                <w:szCs w:val="16"/>
                <w:lang w:val="id-ID"/>
              </w:rPr>
              <w:t xml:space="preserve"> lainnya</w:t>
            </w:r>
            <w:r w:rsidR="00EC089C">
              <w:rPr>
                <w:rFonts w:ascii="Helvetica" w:hAnsi="Helvetica" w:cs="Arial"/>
                <w:color w:val="0E101A"/>
                <w:sz w:val="16"/>
                <w:szCs w:val="16"/>
                <w:lang w:val="id-ID"/>
              </w:rPr>
              <w:t xml:space="preserve">, yaitu </w:t>
            </w:r>
            <w:r w:rsidRPr="00B50BCD">
              <w:rPr>
                <w:rFonts w:ascii="Helvetica" w:hAnsi="Helvetica" w:cs="Arial"/>
                <w:color w:val="0E101A"/>
                <w:sz w:val="16"/>
                <w:szCs w:val="16"/>
                <w:lang w:val="id-ID"/>
              </w:rPr>
              <w:t xml:space="preserve">level C4 - Analisa dan C6 - Mencipta. Adapun soal pengayaan masih didominasi oleh level C2 - Memahami yang merupakan kategori </w:t>
            </w:r>
            <w:r w:rsidRPr="001363CF">
              <w:rPr>
                <w:rFonts w:ascii="Helvetica" w:hAnsi="Helvetica" w:cs="Arial"/>
                <w:i/>
                <w:iCs/>
                <w:color w:val="0E101A"/>
                <w:sz w:val="16"/>
                <w:szCs w:val="16"/>
                <w:lang w:val="id-ID"/>
              </w:rPr>
              <w:t>lower order thinking skills</w:t>
            </w:r>
            <w:r w:rsidRPr="00B50BCD">
              <w:rPr>
                <w:rFonts w:ascii="Helvetica" w:hAnsi="Helvetica" w:cs="Arial"/>
                <w:color w:val="0E101A"/>
                <w:sz w:val="16"/>
                <w:szCs w:val="16"/>
                <w:lang w:val="id-ID"/>
              </w:rPr>
              <w:t xml:space="preserve">. Berdasarkan hasil penelitian, dapat diketahui bahwa buku tersebut belum memuat soal pengayaan dengan level dimensi proses kognitif yang termasuk ke dalam kategori </w:t>
            </w:r>
            <w:r w:rsidRPr="001363CF">
              <w:rPr>
                <w:rFonts w:ascii="Helvetica" w:hAnsi="Helvetica" w:cs="Arial"/>
                <w:i/>
                <w:iCs/>
                <w:color w:val="0E101A"/>
                <w:sz w:val="16"/>
                <w:szCs w:val="16"/>
                <w:lang w:val="id-ID"/>
              </w:rPr>
              <w:t>higher order thinking skills</w:t>
            </w:r>
            <w:r w:rsidRPr="00B50BCD">
              <w:rPr>
                <w:rFonts w:ascii="Helvetica" w:hAnsi="Helvetica" w:cs="Arial"/>
                <w:color w:val="0E101A"/>
                <w:sz w:val="16"/>
                <w:szCs w:val="16"/>
                <w:lang w:val="id-ID"/>
              </w:rPr>
              <w:t xml:space="preserve"> secara optimal. Hal ini dapat berdampak pada kurang terasahnya kemampuan berpikir kritis peserta didik.</w:t>
            </w:r>
          </w:p>
          <w:p w14:paraId="29B2CACE" w14:textId="583B1215" w:rsidR="00074461" w:rsidRPr="00B50BCD" w:rsidRDefault="00074461" w:rsidP="00711E16">
            <w:pPr>
              <w:tabs>
                <w:tab w:val="left" w:pos="567"/>
              </w:tabs>
              <w:snapToGrid w:val="0"/>
              <w:jc w:val="both"/>
              <w:rPr>
                <w:rFonts w:ascii="Helvetica" w:hAnsi="Helvetica" w:cs="Arial"/>
                <w:b/>
                <w:bCs/>
                <w:i/>
                <w:iCs/>
                <w:color w:val="FF0000"/>
                <w:sz w:val="16"/>
                <w:szCs w:val="16"/>
                <w:lang w:val="id-ID"/>
              </w:rPr>
            </w:pPr>
          </w:p>
        </w:tc>
      </w:tr>
      <w:tr w:rsidR="00B839C5" w:rsidRPr="00B50BCD" w14:paraId="7267DDEC" w14:textId="77777777" w:rsidTr="001049A7">
        <w:trPr>
          <w:trHeight w:val="186"/>
        </w:trPr>
        <w:tc>
          <w:tcPr>
            <w:tcW w:w="2551" w:type="dxa"/>
            <w:vMerge/>
            <w:shd w:val="clear" w:color="auto" w:fill="DEEAF6"/>
          </w:tcPr>
          <w:p w14:paraId="620F6F28" w14:textId="77777777" w:rsidR="00B839C5" w:rsidRPr="00B50BCD" w:rsidRDefault="00B839C5" w:rsidP="00711E16">
            <w:pPr>
              <w:tabs>
                <w:tab w:val="left" w:pos="567"/>
              </w:tabs>
              <w:adjustRightInd w:val="0"/>
              <w:snapToGrid w:val="0"/>
              <w:rPr>
                <w:rFonts w:ascii="Helvetica" w:hAnsi="Helvetica" w:cs="Arial"/>
                <w:b/>
                <w:i/>
                <w:color w:val="0E16B7"/>
                <w:sz w:val="16"/>
                <w:szCs w:val="16"/>
                <w:lang w:val="id-ID"/>
              </w:rPr>
            </w:pPr>
          </w:p>
        </w:tc>
        <w:tc>
          <w:tcPr>
            <w:tcW w:w="7088" w:type="dxa"/>
            <w:shd w:val="clear" w:color="auto" w:fill="auto"/>
          </w:tcPr>
          <w:p w14:paraId="05283437" w14:textId="0511177E" w:rsidR="00B839C5" w:rsidRPr="00B50BCD" w:rsidRDefault="00B839C5" w:rsidP="00711E16">
            <w:pPr>
              <w:pStyle w:val="NormalWeb"/>
              <w:tabs>
                <w:tab w:val="left" w:pos="567"/>
              </w:tabs>
              <w:snapToGrid w:val="0"/>
              <w:spacing w:before="0" w:beforeAutospacing="0" w:after="0" w:afterAutospacing="0"/>
              <w:jc w:val="both"/>
              <w:rPr>
                <w:rStyle w:val="Penekanan"/>
                <w:rFonts w:ascii="Helvetica" w:eastAsiaTheme="minorEastAsia" w:hAnsi="Helvetica" w:cs="Arial"/>
                <w:b/>
                <w:bCs/>
                <w:color w:val="0E16B7"/>
                <w:sz w:val="16"/>
                <w:szCs w:val="16"/>
                <w:lang w:val="id-ID"/>
              </w:rPr>
            </w:pPr>
            <w:r w:rsidRPr="00B50BCD">
              <w:rPr>
                <w:rFonts w:ascii="Helvetica" w:hAnsi="Helvetica" w:cs="Arial"/>
                <w:i/>
                <w:iCs/>
                <w:sz w:val="12"/>
                <w:szCs w:val="12"/>
                <w:lang w:val="id-ID"/>
              </w:rPr>
              <w:t>Copyright © 202</w:t>
            </w:r>
            <w:r w:rsidR="00AF6990" w:rsidRPr="00B50BCD">
              <w:rPr>
                <w:rFonts w:ascii="Helvetica" w:hAnsi="Helvetica" w:cs="Arial"/>
                <w:i/>
                <w:iCs/>
                <w:sz w:val="12"/>
                <w:szCs w:val="12"/>
                <w:lang w:val="id-ID"/>
              </w:rPr>
              <w:t>3</w:t>
            </w:r>
            <w:r w:rsidRPr="00B50BCD">
              <w:rPr>
                <w:rFonts w:ascii="Helvetica" w:hAnsi="Helvetica" w:cs="Arial"/>
                <w:i/>
                <w:iCs/>
                <w:sz w:val="12"/>
                <w:szCs w:val="12"/>
                <w:lang w:val="id-ID"/>
              </w:rPr>
              <w:t xml:space="preserve">, </w:t>
            </w:r>
            <w:r w:rsidR="008737A3" w:rsidRPr="00B50BCD">
              <w:rPr>
                <w:rFonts w:ascii="Helvetica" w:hAnsi="Helvetica" w:cs="Arial"/>
                <w:i/>
                <w:iCs/>
                <w:sz w:val="12"/>
                <w:szCs w:val="12"/>
                <w:lang w:val="id-ID"/>
              </w:rPr>
              <w:t>Alfia Rizky Zulianty</w:t>
            </w:r>
            <w:r w:rsidRPr="00B50BCD">
              <w:rPr>
                <w:rFonts w:ascii="Helvetica" w:hAnsi="Helvetica" w:cs="Arial"/>
                <w:i/>
                <w:iCs/>
                <w:sz w:val="12"/>
                <w:szCs w:val="12"/>
                <w:lang w:val="id-ID"/>
              </w:rPr>
              <w:t xml:space="preserve">, </w:t>
            </w:r>
            <w:r w:rsidR="008737A3" w:rsidRPr="00B50BCD">
              <w:rPr>
                <w:rFonts w:ascii="Helvetica" w:hAnsi="Helvetica" w:cs="Arial"/>
                <w:i/>
                <w:iCs/>
                <w:sz w:val="12"/>
                <w:szCs w:val="12"/>
                <w:lang w:val="id-ID"/>
              </w:rPr>
              <w:t>Didin Samsudin</w:t>
            </w:r>
            <w:r w:rsidRPr="00B50BCD">
              <w:rPr>
                <w:rFonts w:ascii="Helvetica" w:hAnsi="Helvetica" w:cs="Arial"/>
                <w:i/>
                <w:iCs/>
                <w:sz w:val="12"/>
                <w:szCs w:val="12"/>
                <w:lang w:val="id-ID"/>
              </w:rPr>
              <w:t>,</w:t>
            </w:r>
            <w:r w:rsidR="008737A3" w:rsidRPr="00B50BCD">
              <w:rPr>
                <w:rFonts w:ascii="Helvetica" w:hAnsi="Helvetica" w:cs="Arial"/>
                <w:i/>
                <w:iCs/>
                <w:sz w:val="12"/>
                <w:szCs w:val="12"/>
                <w:lang w:val="id-ID"/>
              </w:rPr>
              <w:t xml:space="preserve"> Risa Triarisanti,</w:t>
            </w:r>
            <w:r w:rsidRPr="00B50BCD">
              <w:rPr>
                <w:rFonts w:ascii="Helvetica" w:hAnsi="Helvetica" w:cs="Arial"/>
                <w:i/>
                <w:iCs/>
                <w:sz w:val="12"/>
                <w:szCs w:val="12"/>
                <w:lang w:val="id-ID"/>
              </w:rPr>
              <w:t xml:space="preserve"> </w:t>
            </w:r>
            <w:r w:rsidR="006018C9" w:rsidRPr="00B50BCD">
              <w:rPr>
                <w:rFonts w:ascii="Helvetica" w:hAnsi="Helvetica" w:cs="Arial"/>
                <w:i/>
                <w:iCs/>
                <w:sz w:val="12"/>
                <w:szCs w:val="12"/>
                <w:lang w:val="id-ID"/>
              </w:rPr>
              <w:t>&amp;</w:t>
            </w:r>
            <w:r w:rsidRPr="00B50BCD">
              <w:rPr>
                <w:rFonts w:ascii="Helvetica" w:hAnsi="Helvetica" w:cs="Arial"/>
                <w:i/>
                <w:iCs/>
                <w:sz w:val="12"/>
                <w:szCs w:val="12"/>
                <w:lang w:val="id-ID"/>
              </w:rPr>
              <w:t xml:space="preserve"> </w:t>
            </w:r>
            <w:r w:rsidR="008737A3" w:rsidRPr="00B50BCD">
              <w:rPr>
                <w:rFonts w:ascii="Helvetica" w:hAnsi="Helvetica" w:cs="Arial"/>
                <w:i/>
                <w:iCs/>
                <w:sz w:val="12"/>
                <w:szCs w:val="12"/>
                <w:lang w:val="id-ID"/>
              </w:rPr>
              <w:t>Arif Husein Lubis</w:t>
            </w:r>
            <w:r w:rsidRPr="00B50BCD">
              <w:rPr>
                <w:rFonts w:ascii="Helvetica" w:hAnsi="Helvetica" w:cs="Arial"/>
                <w:sz w:val="12"/>
                <w:szCs w:val="12"/>
                <w:lang w:val="id-ID"/>
              </w:rPr>
              <w:t>.</w:t>
            </w:r>
          </w:p>
        </w:tc>
      </w:tr>
    </w:tbl>
    <w:p w14:paraId="223ED47E" w14:textId="77777777" w:rsidR="00697CE2" w:rsidRPr="00B50BCD" w:rsidRDefault="00697CE2" w:rsidP="00711E16">
      <w:pPr>
        <w:tabs>
          <w:tab w:val="left" w:pos="567"/>
          <w:tab w:val="left" w:pos="1418"/>
        </w:tabs>
        <w:adjustRightInd w:val="0"/>
        <w:snapToGrid w:val="0"/>
        <w:jc w:val="both"/>
        <w:rPr>
          <w:rFonts w:ascii="Helvetica" w:hAnsi="Helvetica" w:cs="Arial"/>
          <w:b/>
          <w:i/>
          <w:color w:val="0E16B7"/>
          <w:sz w:val="16"/>
          <w:szCs w:val="16"/>
          <w:lang w:val="id-ID"/>
        </w:rPr>
      </w:pPr>
    </w:p>
    <w:p w14:paraId="4E6B515B" w14:textId="4A600001" w:rsidR="00AA0476" w:rsidRPr="00B50BCD" w:rsidRDefault="00356396" w:rsidP="00711E16">
      <w:pPr>
        <w:tabs>
          <w:tab w:val="left" w:pos="567"/>
          <w:tab w:val="left" w:pos="1418"/>
        </w:tabs>
        <w:adjustRightInd w:val="0"/>
        <w:snapToGrid w:val="0"/>
        <w:jc w:val="both"/>
        <w:rPr>
          <w:rFonts w:ascii="Helvetica" w:hAnsi="Helvetica" w:cs="Arial"/>
          <w:b/>
          <w:i/>
          <w:color w:val="0E16B7"/>
          <w:sz w:val="16"/>
          <w:szCs w:val="16"/>
          <w:lang w:val="id-ID"/>
        </w:rPr>
      </w:pPr>
      <w:r w:rsidRPr="00B50BCD">
        <w:rPr>
          <w:rFonts w:ascii="Helvetica" w:hAnsi="Helvetica" w:cs="Arial"/>
          <w:b/>
          <w:i/>
          <w:color w:val="0E16B7"/>
          <w:sz w:val="16"/>
          <w:szCs w:val="16"/>
          <w:lang w:val="id-ID"/>
        </w:rPr>
        <w:t>How to cite this article with APA style 7th ed.</w:t>
      </w:r>
      <w:r w:rsidR="00AA0476" w:rsidRPr="00B50BCD">
        <w:rPr>
          <w:rFonts w:ascii="Helvetica" w:hAnsi="Helvetica" w:cs="Arial"/>
          <w:b/>
          <w:i/>
          <w:color w:val="0E16B7"/>
          <w:sz w:val="16"/>
          <w:szCs w:val="16"/>
          <w:lang w:val="id-ID"/>
        </w:rPr>
        <w:t xml:space="preserve"> </w:t>
      </w:r>
    </w:p>
    <w:p w14:paraId="5E8AC7A3" w14:textId="7028B3F9" w:rsidR="00B839C5" w:rsidRPr="00B50BCD" w:rsidRDefault="00627E47" w:rsidP="00711E16">
      <w:pPr>
        <w:tabs>
          <w:tab w:val="left" w:pos="567"/>
        </w:tabs>
        <w:snapToGrid w:val="0"/>
        <w:ind w:right="-1"/>
        <w:jc w:val="both"/>
        <w:rPr>
          <w:rFonts w:ascii="Helvetica" w:hAnsi="Helvetica" w:cs="Arial"/>
          <w:sz w:val="20"/>
          <w:szCs w:val="20"/>
          <w:lang w:val="id-ID"/>
        </w:rPr>
      </w:pPr>
      <w:r w:rsidRPr="00627E47">
        <w:rPr>
          <w:rFonts w:ascii="Helvetica" w:hAnsi="Helvetica" w:cs="Arial"/>
          <w:bCs/>
          <w:iCs/>
          <w:color w:val="000000"/>
          <w:sz w:val="16"/>
          <w:szCs w:val="16"/>
          <w:lang w:val="id-ID"/>
        </w:rPr>
        <w:t>Zulianty</w:t>
      </w:r>
      <w:r>
        <w:rPr>
          <w:rFonts w:ascii="Helvetica" w:hAnsi="Helvetica" w:cs="Arial"/>
          <w:bCs/>
          <w:iCs/>
          <w:color w:val="000000"/>
          <w:sz w:val="16"/>
          <w:szCs w:val="16"/>
          <w:lang w:val="en-US"/>
        </w:rPr>
        <w:t>, A. R.</w:t>
      </w:r>
      <w:r w:rsidRPr="00627E47">
        <w:rPr>
          <w:rFonts w:ascii="Helvetica" w:hAnsi="Helvetica" w:cs="Arial"/>
          <w:bCs/>
          <w:iCs/>
          <w:color w:val="000000"/>
          <w:sz w:val="16"/>
          <w:szCs w:val="16"/>
          <w:lang w:val="id-ID"/>
        </w:rPr>
        <w:t>, Samsudin</w:t>
      </w:r>
      <w:r>
        <w:rPr>
          <w:rFonts w:ascii="Helvetica" w:hAnsi="Helvetica" w:cs="Arial"/>
          <w:bCs/>
          <w:iCs/>
          <w:color w:val="000000"/>
          <w:sz w:val="16"/>
          <w:szCs w:val="16"/>
          <w:lang w:val="en-US"/>
        </w:rPr>
        <w:t>, D.</w:t>
      </w:r>
      <w:r w:rsidRPr="00627E47">
        <w:rPr>
          <w:rFonts w:ascii="Helvetica" w:hAnsi="Helvetica" w:cs="Arial"/>
          <w:bCs/>
          <w:iCs/>
          <w:color w:val="000000"/>
          <w:sz w:val="16"/>
          <w:szCs w:val="16"/>
          <w:lang w:val="id-ID"/>
        </w:rPr>
        <w:t>, Triarisanti</w:t>
      </w:r>
      <w:r>
        <w:rPr>
          <w:rFonts w:ascii="Helvetica" w:hAnsi="Helvetica" w:cs="Arial"/>
          <w:bCs/>
          <w:iCs/>
          <w:color w:val="000000"/>
          <w:sz w:val="16"/>
          <w:szCs w:val="16"/>
          <w:lang w:val="en-US"/>
        </w:rPr>
        <w:t>, R.</w:t>
      </w:r>
      <w:r w:rsidRPr="00627E47">
        <w:rPr>
          <w:rFonts w:ascii="Helvetica" w:hAnsi="Helvetica" w:cs="Arial"/>
          <w:bCs/>
          <w:iCs/>
          <w:color w:val="000000"/>
          <w:sz w:val="16"/>
          <w:szCs w:val="16"/>
          <w:lang w:val="id-ID"/>
        </w:rPr>
        <w:t>, &amp; Lubis</w:t>
      </w:r>
      <w:r>
        <w:rPr>
          <w:rFonts w:ascii="Helvetica" w:hAnsi="Helvetica" w:cs="Arial"/>
          <w:bCs/>
          <w:iCs/>
          <w:color w:val="000000"/>
          <w:sz w:val="16"/>
          <w:szCs w:val="16"/>
          <w:lang w:val="en-US"/>
        </w:rPr>
        <w:t>, A. H</w:t>
      </w:r>
      <w:r w:rsidR="00AA0476" w:rsidRPr="00B50BCD">
        <w:rPr>
          <w:rFonts w:ascii="Helvetica" w:hAnsi="Helvetica" w:cs="Arial"/>
          <w:bCs/>
          <w:iCs/>
          <w:color w:val="000000"/>
          <w:sz w:val="16"/>
          <w:szCs w:val="16"/>
          <w:lang w:val="id-ID"/>
        </w:rPr>
        <w:t>. (202</w:t>
      </w:r>
      <w:r w:rsidR="00CB3720" w:rsidRPr="00B50BCD">
        <w:rPr>
          <w:rFonts w:ascii="Helvetica" w:hAnsi="Helvetica" w:cs="Arial"/>
          <w:bCs/>
          <w:iCs/>
          <w:color w:val="000000"/>
          <w:sz w:val="16"/>
          <w:szCs w:val="16"/>
          <w:lang w:val="id-ID"/>
        </w:rPr>
        <w:t>3</w:t>
      </w:r>
      <w:r w:rsidR="00AA0476" w:rsidRPr="00B50BCD">
        <w:rPr>
          <w:rFonts w:ascii="Helvetica" w:hAnsi="Helvetica" w:cs="Arial"/>
          <w:bCs/>
          <w:iCs/>
          <w:color w:val="000000"/>
          <w:sz w:val="16"/>
          <w:szCs w:val="16"/>
          <w:lang w:val="id-ID"/>
        </w:rPr>
        <w:t>)</w:t>
      </w:r>
      <w:r w:rsidR="00AA0476" w:rsidRPr="00B50BCD">
        <w:rPr>
          <w:rFonts w:ascii="Helvetica" w:hAnsi="Helvetica" w:cs="Arial"/>
          <w:color w:val="000000"/>
          <w:sz w:val="16"/>
          <w:szCs w:val="16"/>
          <w:lang w:val="id-ID"/>
        </w:rPr>
        <w:t>.</w:t>
      </w:r>
      <w:r w:rsidR="00AA0476" w:rsidRPr="00B50BCD">
        <w:rPr>
          <w:rFonts w:ascii="Helvetica" w:hAnsi="Helvetica" w:cs="Arial"/>
          <w:sz w:val="16"/>
          <w:szCs w:val="16"/>
          <w:lang w:val="id-ID"/>
        </w:rPr>
        <w:t xml:space="preserve"> </w:t>
      </w:r>
      <w:r w:rsidR="00472956" w:rsidRPr="00472956">
        <w:rPr>
          <w:rFonts w:ascii="Helvetica" w:hAnsi="Helvetica" w:cs="Arial"/>
          <w:color w:val="000000"/>
          <w:sz w:val="16"/>
          <w:szCs w:val="16"/>
          <w:lang w:val="id-ID"/>
        </w:rPr>
        <w:t>Telaah dimensi proses kognitif pada soal pengayaan buku teks bahasa Korea untuk penutur asing</w:t>
      </w:r>
      <w:r w:rsidR="00AA0476" w:rsidRPr="00B50BCD">
        <w:rPr>
          <w:rFonts w:ascii="Helvetica" w:hAnsi="Helvetica" w:cs="Arial"/>
          <w:color w:val="000000"/>
          <w:sz w:val="16"/>
          <w:szCs w:val="16"/>
          <w:lang w:val="id-ID"/>
        </w:rPr>
        <w:t>.</w:t>
      </w:r>
      <w:r w:rsidR="00AA0476" w:rsidRPr="00B50BCD">
        <w:rPr>
          <w:rFonts w:ascii="Helvetica" w:hAnsi="Helvetica" w:cs="Arial"/>
          <w:bCs/>
          <w:color w:val="000000"/>
          <w:sz w:val="16"/>
          <w:szCs w:val="16"/>
          <w:lang w:val="id-ID"/>
        </w:rPr>
        <w:t xml:space="preserve"> </w:t>
      </w:r>
      <w:r w:rsidR="00AA0476" w:rsidRPr="00B50BCD">
        <w:rPr>
          <w:rFonts w:ascii="Helvetica" w:hAnsi="Helvetica" w:cs="Arial"/>
          <w:bCs/>
          <w:i/>
          <w:color w:val="000000"/>
          <w:sz w:val="16"/>
          <w:szCs w:val="16"/>
          <w:lang w:val="id-ID"/>
        </w:rPr>
        <w:t>Diglosia: Jurnal Kajian Bahasa, Sastra, dan Pengajarannya</w:t>
      </w:r>
      <w:r w:rsidR="00AA0476" w:rsidRPr="00B50BCD">
        <w:rPr>
          <w:rFonts w:ascii="Helvetica" w:hAnsi="Helvetica" w:cs="Arial"/>
          <w:bCs/>
          <w:iCs/>
          <w:color w:val="000000"/>
          <w:sz w:val="16"/>
          <w:szCs w:val="16"/>
          <w:lang w:val="id-ID"/>
        </w:rPr>
        <w:t xml:space="preserve">, </w:t>
      </w:r>
      <w:r w:rsidR="00065A26">
        <w:rPr>
          <w:rFonts w:ascii="Helvetica" w:hAnsi="Helvetica" w:cs="Arial"/>
          <w:bCs/>
          <w:i/>
          <w:color w:val="000000"/>
          <w:sz w:val="16"/>
          <w:szCs w:val="16"/>
          <w:lang w:val="en-US"/>
        </w:rPr>
        <w:t>6</w:t>
      </w:r>
      <w:r w:rsidR="00AA0476" w:rsidRPr="00B50BCD">
        <w:rPr>
          <w:rFonts w:ascii="Helvetica" w:hAnsi="Helvetica" w:cs="Arial"/>
          <w:bCs/>
          <w:iCs/>
          <w:color w:val="000000"/>
          <w:sz w:val="16"/>
          <w:szCs w:val="16"/>
          <w:lang w:val="id-ID"/>
        </w:rPr>
        <w:t>(</w:t>
      </w:r>
      <w:r w:rsidR="00065A26">
        <w:rPr>
          <w:rFonts w:ascii="Helvetica" w:hAnsi="Helvetica" w:cs="Arial"/>
          <w:bCs/>
          <w:iCs/>
          <w:color w:val="000000"/>
          <w:sz w:val="16"/>
          <w:szCs w:val="16"/>
          <w:lang w:val="en-US"/>
        </w:rPr>
        <w:t>3</w:t>
      </w:r>
      <w:r w:rsidR="00AA0476" w:rsidRPr="00B50BCD">
        <w:rPr>
          <w:rFonts w:ascii="Helvetica" w:hAnsi="Helvetica" w:cs="Arial"/>
          <w:bCs/>
          <w:iCs/>
          <w:color w:val="000000"/>
          <w:sz w:val="16"/>
          <w:szCs w:val="16"/>
          <w:lang w:val="id-ID"/>
        </w:rPr>
        <w:t xml:space="preserve">), </w:t>
      </w:r>
      <w:r w:rsidR="00065A26">
        <w:rPr>
          <w:rFonts w:ascii="Helvetica" w:hAnsi="Helvetica" w:cs="Arial"/>
          <w:bCs/>
          <w:iCs/>
          <w:color w:val="000000"/>
          <w:sz w:val="16"/>
          <w:szCs w:val="16"/>
          <w:lang w:val="en-US"/>
        </w:rPr>
        <w:t>815</w:t>
      </w:r>
      <w:r w:rsidR="005C68C4" w:rsidRPr="00B50BCD">
        <w:rPr>
          <w:rFonts w:ascii="Helvetica" w:hAnsi="Helvetica" w:cs="Arial"/>
          <w:bCs/>
          <w:iCs/>
          <w:color w:val="000000"/>
          <w:sz w:val="16"/>
          <w:szCs w:val="16"/>
          <w:lang w:val="id-ID"/>
        </w:rPr>
        <w:t>—</w:t>
      </w:r>
      <w:r w:rsidR="004D00B2">
        <w:rPr>
          <w:rFonts w:ascii="Helvetica" w:hAnsi="Helvetica" w:cs="Arial"/>
          <w:bCs/>
          <w:iCs/>
          <w:color w:val="000000"/>
          <w:sz w:val="16"/>
          <w:szCs w:val="16"/>
          <w:lang w:val="en-US"/>
        </w:rPr>
        <w:t>826</w:t>
      </w:r>
      <w:r w:rsidR="00AA0476" w:rsidRPr="00B50BCD">
        <w:rPr>
          <w:rFonts w:ascii="Helvetica" w:hAnsi="Helvetica" w:cs="Arial"/>
          <w:bCs/>
          <w:iCs/>
          <w:color w:val="000000"/>
          <w:sz w:val="16"/>
          <w:szCs w:val="16"/>
          <w:lang w:val="id-ID"/>
        </w:rPr>
        <w:t xml:space="preserve">. </w:t>
      </w:r>
      <w:hyperlink r:id="rId17" w:history="1">
        <w:r w:rsidR="00430C60">
          <w:rPr>
            <w:rStyle w:val="Hyperlink"/>
            <w:rFonts w:ascii="Helvetica" w:hAnsi="Helvetica" w:cs="Arial"/>
            <w:bCs/>
            <w:iCs/>
            <w:sz w:val="16"/>
            <w:szCs w:val="16"/>
            <w:u w:val="none"/>
            <w:lang w:val="id-ID"/>
          </w:rPr>
          <w:t>https://doi.org/10.30872/diglosia.v6i3.706</w:t>
        </w:r>
      </w:hyperlink>
    </w:p>
    <w:p w14:paraId="0DE9C894" w14:textId="5F9126CF" w:rsidR="00ED07C3" w:rsidRPr="00B50BCD" w:rsidRDefault="00ED07C3" w:rsidP="00711E16">
      <w:pPr>
        <w:tabs>
          <w:tab w:val="left" w:pos="567"/>
        </w:tabs>
        <w:snapToGrid w:val="0"/>
        <w:ind w:right="-1"/>
        <w:jc w:val="both"/>
        <w:rPr>
          <w:rFonts w:ascii="Helvetica" w:hAnsi="Helvetica" w:cs="Arial"/>
          <w:sz w:val="20"/>
          <w:szCs w:val="20"/>
          <w:lang w:val="id-ID"/>
        </w:rPr>
      </w:pPr>
      <w:r w:rsidRPr="00B50BCD">
        <w:rPr>
          <w:rFonts w:ascii="Helvetica" w:hAnsi="Helvetica" w:cs="Arial"/>
          <w:bCs/>
          <w:iCs/>
          <w:color w:val="212121"/>
          <w:lang w:val="id-ID"/>
        </w:rPr>
        <w:br w:type="page"/>
      </w:r>
    </w:p>
    <w:p w14:paraId="721224CD" w14:textId="4AD3A83C" w:rsidR="00012396" w:rsidRPr="00B50BCD" w:rsidRDefault="00DF3395" w:rsidP="00711E16">
      <w:pPr>
        <w:tabs>
          <w:tab w:val="left" w:pos="567"/>
        </w:tabs>
        <w:snapToGrid w:val="0"/>
        <w:ind w:right="-1"/>
        <w:jc w:val="both"/>
        <w:outlineLvl w:val="0"/>
        <w:rPr>
          <w:rFonts w:ascii="Helvetica" w:hAnsi="Helvetica" w:cs="Arial"/>
          <w:b/>
          <w:color w:val="0E16B7"/>
          <w:lang w:val="id-ID"/>
        </w:rPr>
      </w:pPr>
      <w:r w:rsidRPr="00B50BCD">
        <w:rPr>
          <w:rFonts w:ascii="Helvetica" w:hAnsi="Helvetica" w:cs="Arial"/>
          <w:b/>
          <w:color w:val="0E16B7"/>
          <w:lang w:val="id-ID"/>
        </w:rPr>
        <w:lastRenderedPageBreak/>
        <w:t>A.</w:t>
      </w:r>
      <w:r w:rsidRPr="00B50BCD">
        <w:rPr>
          <w:rFonts w:ascii="Helvetica" w:hAnsi="Helvetica" w:cs="Arial"/>
          <w:b/>
          <w:color w:val="0E16B7"/>
          <w:lang w:val="id-ID"/>
        </w:rPr>
        <w:tab/>
        <w:t>Pendahuluan</w:t>
      </w:r>
    </w:p>
    <w:p w14:paraId="34E9E2C9" w14:textId="77777777" w:rsidR="007B7F2F" w:rsidRPr="00B50BCD" w:rsidRDefault="007B7F2F" w:rsidP="00711E16">
      <w:pPr>
        <w:tabs>
          <w:tab w:val="left" w:pos="567"/>
        </w:tabs>
        <w:snapToGrid w:val="0"/>
        <w:ind w:right="-1"/>
        <w:jc w:val="both"/>
        <w:outlineLvl w:val="0"/>
        <w:rPr>
          <w:rFonts w:ascii="Helvetica" w:hAnsi="Helvetica" w:cs="Arial"/>
          <w:b/>
          <w:lang w:val="id-ID"/>
        </w:rPr>
      </w:pPr>
    </w:p>
    <w:p w14:paraId="2C0FB0D7" w14:textId="2E022A9C" w:rsidR="00AA51D8" w:rsidRPr="00B50BCD" w:rsidRDefault="00AA51D8" w:rsidP="00711E16">
      <w:pPr>
        <w:tabs>
          <w:tab w:val="left" w:pos="567"/>
        </w:tabs>
        <w:jc w:val="both"/>
        <w:rPr>
          <w:rFonts w:ascii="Helvetica" w:hAnsi="Helvetica" w:cs="Arial"/>
          <w:lang w:val="id-ID"/>
        </w:rPr>
      </w:pPr>
      <w:bookmarkStart w:id="0" w:name="_Hlk138260687"/>
      <w:r w:rsidRPr="00B50BCD">
        <w:rPr>
          <w:rFonts w:ascii="Helvetica" w:hAnsi="Helvetica" w:cs="Arial"/>
          <w:lang w:val="id-ID"/>
        </w:rPr>
        <w:tab/>
      </w:r>
      <w:r w:rsidR="00AC6F4A" w:rsidRPr="00B50BCD">
        <w:rPr>
          <w:rFonts w:ascii="Helvetica" w:hAnsi="Helvetica" w:cs="Arial"/>
          <w:lang w:val="id-ID"/>
        </w:rPr>
        <w:t xml:space="preserve">Pada sebuah pembelajaran, dimensi kognitif memegang peranan penting karena berkaitan dengan kemampuan berpikir kritis peserta didik. Di antara aspek kognitif, afektif, dan psikomotorik, aspek kognitif merupakan aspek terpenting yang harus terdapat pada buku sebagai sumber belajar </w:t>
      </w:r>
      <w:sdt>
        <w:sdtPr>
          <w:rPr>
            <w:rFonts w:ascii="Helvetica" w:hAnsi="Helvetica" w:cs="Arial"/>
            <w:lang w:val="id-ID"/>
          </w:rPr>
          <w:tag w:val="MENDELEY_CITATION_v3_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"/>
          <w:id w:val="1391377527"/>
          <w:placeholder>
            <w:docPart w:val="C47E32A69BA841CD89D6CD90E55FA2E5"/>
          </w:placeholder>
        </w:sdtPr>
        <w:sdtContent>
          <w:r w:rsidR="00AC6F4A" w:rsidRPr="00B50BCD">
            <w:rPr>
              <w:rFonts w:ascii="Helvetica" w:hAnsi="Helvetica" w:cs="Arial"/>
              <w:lang w:val="id-ID"/>
            </w:rPr>
            <w:t>(Rinjaya &amp; Halimi, 2022)</w:t>
          </w:r>
        </w:sdtContent>
      </w:sdt>
      <w:r w:rsidR="00AC6F4A" w:rsidRPr="00B50BCD">
        <w:rPr>
          <w:rFonts w:ascii="Helvetica" w:hAnsi="Helvetica" w:cs="Arial"/>
          <w:lang w:val="id-ID"/>
        </w:rPr>
        <w:t xml:space="preserve">. </w:t>
      </w:r>
      <w:sdt>
        <w:sdtPr>
          <w:rPr>
            <w:rFonts w:ascii="Helvetica" w:hAnsi="Helvetica" w:cs="Arial"/>
            <w:color w:val="000000"/>
            <w:lang w:val="id-ID"/>
          </w:rPr>
          <w:tag w:val="MENDELEY_CITATION_v3_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"/>
          <w:id w:val="1208066401"/>
          <w:placeholder>
            <w:docPart w:val="3730CAB98F414291954B23978F29E55B"/>
          </w:placeholder>
        </w:sdtPr>
        <w:sdtContent>
          <w:r w:rsidR="00AC6F4A" w:rsidRPr="00B50BCD">
            <w:rPr>
              <w:rFonts w:ascii="Helvetica" w:hAnsi="Helvetica" w:cs="Arial"/>
              <w:lang w:val="id-ID"/>
            </w:rPr>
            <w:t>Saputra &amp; Pujiati (2021)</w:t>
          </w:r>
        </w:sdtContent>
      </w:sdt>
      <w:r w:rsidR="00AC6F4A" w:rsidRPr="00B50BCD">
        <w:rPr>
          <w:rFonts w:ascii="Helvetica" w:hAnsi="Helvetica" w:cs="Arial"/>
          <w:color w:val="000000"/>
          <w:lang w:val="id-ID"/>
        </w:rPr>
        <w:t xml:space="preserve"> mengungkapkan bahwa dimensi kognitif berkaitan dengan proses berpikir yang juga disebut sebagai proses kognitif karena terdiri dari beberapa tingkatan berpikir. Tingkatan berpikir tersebut diklasifikasikan menjadi dua</w:t>
      </w:r>
      <w:r w:rsidR="00EC089C">
        <w:rPr>
          <w:rFonts w:ascii="Helvetica" w:hAnsi="Helvetica" w:cs="Arial"/>
          <w:color w:val="000000"/>
          <w:lang w:val="id-ID"/>
        </w:rPr>
        <w:t xml:space="preserve">, yaitu </w:t>
      </w:r>
      <w:r w:rsidR="00AC6F4A" w:rsidRPr="00B50BCD">
        <w:rPr>
          <w:rFonts w:ascii="Helvetica" w:hAnsi="Helvetica" w:cs="Arial"/>
          <w:i/>
          <w:iCs/>
          <w:lang w:val="id-ID"/>
        </w:rPr>
        <w:t xml:space="preserve">Higher Order Thinking Skills </w:t>
      </w:r>
      <w:r w:rsidR="00AC6F4A" w:rsidRPr="00B50BCD">
        <w:rPr>
          <w:rFonts w:ascii="Helvetica" w:hAnsi="Helvetica" w:cs="Arial"/>
          <w:lang w:val="id-ID"/>
        </w:rPr>
        <w:t xml:space="preserve">(HOTS) dan </w:t>
      </w:r>
      <w:r w:rsidR="00AC6F4A" w:rsidRPr="00B50BCD">
        <w:rPr>
          <w:rFonts w:ascii="Helvetica" w:hAnsi="Helvetica" w:cs="Arial"/>
          <w:i/>
          <w:iCs/>
          <w:lang w:val="id-ID"/>
        </w:rPr>
        <w:t xml:space="preserve">Lower Order Thinking Skills </w:t>
      </w:r>
      <w:r w:rsidR="00AC6F4A" w:rsidRPr="00B50BCD">
        <w:rPr>
          <w:rFonts w:ascii="Helvetica" w:hAnsi="Helvetica" w:cs="Arial"/>
          <w:lang w:val="id-ID"/>
        </w:rPr>
        <w:t xml:space="preserve">(LOTS) yang didasari oleh tingkat kerumitan proses berpikir. LOTS adalah kemampuan berpikir tingkat rendah yang dikategorikan sebagai proses mempelajari atau berpikir reproduktif. Sedangkan HOTS adalah keterampilan berpikir tingkat tinggi yang digunakan untuk memecahkan masalah di mana dalam prosesnya perlu menerapkan perilaku produktif dan penalaran </w:t>
      </w:r>
      <w:sdt>
        <w:sdtPr>
          <w:rPr>
            <w:rFonts w:ascii="Helvetica" w:hAnsi="Helvetica" w:cs="Arial"/>
            <w:color w:val="000000"/>
            <w:lang w:val="id-ID"/>
          </w:rPr>
          <w:tag w:val="MENDELEY_CITATION_v3_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"/>
          <w:id w:val="-458187240"/>
          <w:placeholder>
            <w:docPart w:val="99BB552B0FB547A5AA32A50FB675F425"/>
          </w:placeholder>
        </w:sdtPr>
        <w:sdtContent>
          <w:r w:rsidR="00AC6F4A" w:rsidRPr="00B50BCD">
            <w:rPr>
              <w:rFonts w:ascii="Helvetica" w:hAnsi="Helvetica" w:cs="Arial"/>
              <w:color w:val="000000"/>
              <w:lang w:val="id-ID"/>
            </w:rPr>
            <w:t xml:space="preserve">(Atiullah </w:t>
          </w:r>
          <w:r w:rsidR="00CF69C5">
            <w:rPr>
              <w:rFonts w:ascii="Helvetica" w:hAnsi="Helvetica" w:cs="Arial"/>
              <w:color w:val="000000"/>
              <w:lang w:val="id-ID"/>
            </w:rPr>
            <w:t>et al.</w:t>
          </w:r>
          <w:r w:rsidR="00AC6F4A" w:rsidRPr="00B50BCD">
            <w:rPr>
              <w:rFonts w:ascii="Helvetica" w:hAnsi="Helvetica" w:cs="Arial"/>
              <w:color w:val="000000"/>
              <w:lang w:val="id-ID"/>
            </w:rPr>
            <w:t>, 2019)</w:t>
          </w:r>
        </w:sdtContent>
      </w:sdt>
      <w:r w:rsidR="00AC6F4A" w:rsidRPr="00B50BCD">
        <w:rPr>
          <w:rFonts w:ascii="Helvetica" w:hAnsi="Helvetica" w:cs="Arial"/>
          <w:lang w:val="id-ID"/>
        </w:rPr>
        <w:t xml:space="preserve">. HOTS juga mencakup kemampuan peserta didik untuk berpikir kritis yang dapat membantu peserta didik untuk memperdalam materi pembelajaran </w:t>
      </w:r>
      <w:sdt>
        <w:sdtPr>
          <w:rPr>
            <w:rFonts w:ascii="Helvetica" w:hAnsi="Helvetica" w:cs="Arial"/>
            <w:lang w:val="id-ID"/>
          </w:rPr>
          <w:tag w:val="MENDELEY_CITATION_v3_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"/>
          <w:id w:val="1326786786"/>
          <w:placeholder>
            <w:docPart w:val="99BB552B0FB547A5AA32A50FB675F425"/>
          </w:placeholder>
        </w:sdtPr>
        <w:sdtContent>
          <w:r w:rsidR="00AC6F4A" w:rsidRPr="00B50BCD">
            <w:rPr>
              <w:rFonts w:ascii="Helvetica" w:hAnsi="Helvetica" w:cs="Arial"/>
              <w:lang w:val="id-ID"/>
            </w:rPr>
            <w:t xml:space="preserve">(Muhayimana </w:t>
          </w:r>
          <w:r w:rsidR="00CF69C5">
            <w:rPr>
              <w:rFonts w:ascii="Helvetica" w:hAnsi="Helvetica" w:cs="Arial"/>
              <w:lang w:val="id-ID"/>
            </w:rPr>
            <w:t>et al.</w:t>
          </w:r>
          <w:r w:rsidR="00AC6F4A" w:rsidRPr="00B50BCD">
            <w:rPr>
              <w:rFonts w:ascii="Helvetica" w:hAnsi="Helvetica" w:cs="Arial"/>
              <w:lang w:val="id-ID"/>
            </w:rPr>
            <w:t>, 2022; Samsudin &amp; Hardini, 2019)</w:t>
          </w:r>
        </w:sdtContent>
      </w:sdt>
      <w:r w:rsidR="00AC6F4A" w:rsidRPr="00B50BCD">
        <w:rPr>
          <w:rFonts w:ascii="Helvetica" w:hAnsi="Helvetica" w:cs="Arial"/>
          <w:lang w:val="id-ID"/>
        </w:rPr>
        <w:t>.</w:t>
      </w:r>
    </w:p>
    <w:p w14:paraId="5054BD39" w14:textId="6E70319F" w:rsidR="00AA51D8" w:rsidRPr="00B50BCD" w:rsidRDefault="00AA51D8" w:rsidP="00711E16">
      <w:pPr>
        <w:tabs>
          <w:tab w:val="left" w:pos="567"/>
        </w:tabs>
        <w:jc w:val="both"/>
        <w:rPr>
          <w:rFonts w:ascii="Helvetica" w:hAnsi="Helvetica" w:cs="Arial"/>
          <w:lang w:val="id-ID"/>
        </w:rPr>
      </w:pPr>
      <w:r w:rsidRPr="00B50BCD">
        <w:rPr>
          <w:rFonts w:ascii="Helvetica" w:hAnsi="Helvetica" w:cs="Arial"/>
          <w:lang w:val="id-ID"/>
        </w:rPr>
        <w:tab/>
      </w:r>
      <w:r w:rsidR="00AC6F4A" w:rsidRPr="00B50BCD">
        <w:rPr>
          <w:rFonts w:ascii="Helvetica" w:hAnsi="Helvetica" w:cs="Arial"/>
          <w:lang w:val="id-ID"/>
        </w:rPr>
        <w:t xml:space="preserve">Penelitian terdahulu menemukan bahwa kemampuan berpikir kritis sangat penting dalam lingkungan akademik termasuk pembelajaran bahasa </w:t>
      </w:r>
      <w:sdt>
        <w:sdtPr>
          <w:rPr>
            <w:rFonts w:ascii="Helvetica" w:hAnsi="Helvetica" w:cs="Arial"/>
            <w:color w:val="000000"/>
            <w:lang w:val="id-ID"/>
          </w:rPr>
          <w:tag w:val="MENDELEY_CITATION_v3_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"/>
          <w:id w:val="-2019310563"/>
          <w:placeholder>
            <w:docPart w:val="CF6206AB6C7D425EB4F7E874667486F2"/>
          </w:placeholder>
        </w:sdtPr>
        <w:sdtContent>
          <w:r w:rsidR="00AC6F4A" w:rsidRPr="00B50BCD">
            <w:rPr>
              <w:rFonts w:ascii="Helvetica" w:hAnsi="Helvetica" w:cs="Arial"/>
              <w:color w:val="000000"/>
              <w:lang w:val="id-ID"/>
            </w:rPr>
            <w:t xml:space="preserve">(Triarisanti </w:t>
          </w:r>
          <w:r w:rsidR="00CF69C5">
            <w:rPr>
              <w:rFonts w:ascii="Helvetica" w:hAnsi="Helvetica" w:cs="Arial"/>
              <w:color w:val="000000"/>
              <w:lang w:val="id-ID"/>
            </w:rPr>
            <w:t>et al.</w:t>
          </w:r>
          <w:r w:rsidR="00AC6F4A" w:rsidRPr="00B50BCD">
            <w:rPr>
              <w:rFonts w:ascii="Helvetica" w:hAnsi="Helvetica" w:cs="Arial"/>
              <w:color w:val="000000"/>
              <w:lang w:val="id-ID"/>
            </w:rPr>
            <w:t>, 2022)</w:t>
          </w:r>
        </w:sdtContent>
      </w:sdt>
      <w:r w:rsidR="00AC6F4A" w:rsidRPr="00B50BCD">
        <w:rPr>
          <w:rFonts w:ascii="Helvetica" w:hAnsi="Helvetica" w:cs="Arial"/>
          <w:lang w:val="id-ID"/>
        </w:rPr>
        <w:t xml:space="preserve">. Hal ini dikarenakan kemampuan kognitif signifikan berpengaruh langsung terhadap kinerja akademik komprehensif peserta didik secara positif </w:t>
      </w:r>
      <w:sdt>
        <w:sdtPr>
          <w:rPr>
            <w:rFonts w:ascii="Helvetica" w:hAnsi="Helvetica" w:cs="Arial"/>
            <w:lang w:val="id-ID"/>
          </w:rPr>
          <w:tag w:val="MENDELEY_CITATION_v3_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"/>
          <w:id w:val="-1808935312"/>
          <w:placeholder>
            <w:docPart w:val="CF6206AB6C7D425EB4F7E874667486F2"/>
          </w:placeholder>
        </w:sdtPr>
        <w:sdtContent>
          <w:r w:rsidR="00AC6F4A" w:rsidRPr="00B50BCD">
            <w:rPr>
              <w:rFonts w:ascii="Helvetica" w:hAnsi="Helvetica" w:cs="Arial"/>
              <w:lang w:val="id-ID"/>
            </w:rPr>
            <w:t>(Shi &amp; Qu, 2021)</w:t>
          </w:r>
        </w:sdtContent>
      </w:sdt>
      <w:r w:rsidR="00AC6F4A" w:rsidRPr="00B50BCD">
        <w:rPr>
          <w:rFonts w:ascii="Helvetica" w:hAnsi="Helvetica" w:cs="Arial"/>
          <w:lang w:val="id-ID"/>
        </w:rPr>
        <w:t xml:space="preserve">. Temuan ini membuktikan bahwa dimensi kognitif perlu diperhatikan agar tujuan pembelajaran dapat tercapai dengan baik. Untuk memenuhi kebutuhan tersebut, HOTS sendiri mulai diarahkan untuk dikembangkan di lingkungan pendidikan dalam memasuki era milenium oleh Menteri Pendidikan dan Kebudayaan Republik Indonesia 2016-2019 </w:t>
      </w:r>
      <w:sdt>
        <w:sdtPr>
          <w:rPr>
            <w:rFonts w:ascii="Helvetica" w:hAnsi="Helvetica" w:cs="Arial"/>
            <w:color w:val="000000"/>
            <w:lang w:val="id-ID"/>
          </w:rPr>
          <w:tag w:val="MENDELEY_CITATION_v3_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"/>
          <w:id w:val="670533070"/>
          <w:placeholder>
            <w:docPart w:val="E8D4A968945B4EBF8BAA46A30372C928"/>
          </w:placeholder>
        </w:sdtPr>
        <w:sdtContent>
          <w:r w:rsidR="00AC6F4A" w:rsidRPr="00B50BCD">
            <w:rPr>
              <w:rFonts w:ascii="Helvetica" w:hAnsi="Helvetica" w:cs="Arial"/>
              <w:color w:val="000000"/>
              <w:lang w:val="id-ID"/>
            </w:rPr>
            <w:t>(Kementerian Pendidikan dan Kebudayaan, 2018)</w:t>
          </w:r>
        </w:sdtContent>
      </w:sdt>
      <w:r w:rsidR="00AC6F4A" w:rsidRPr="00B50BCD">
        <w:rPr>
          <w:rFonts w:ascii="Helvetica" w:hAnsi="Helvetica" w:cs="Arial"/>
          <w:lang w:val="id-ID"/>
        </w:rPr>
        <w:t>. Oleh karena itu, penting untuk menerapkan HOTS dalam pembelajaran bahasa karena melalui HOTS kompetensi kognitif siswa untuk berpikir kritis akan terasah.</w:t>
      </w:r>
    </w:p>
    <w:p w14:paraId="0F0EC346" w14:textId="3E3B1FF0" w:rsidR="00AA51D8" w:rsidRPr="00B50BCD" w:rsidRDefault="00AA51D8" w:rsidP="00711E16">
      <w:pPr>
        <w:tabs>
          <w:tab w:val="left" w:pos="567"/>
        </w:tabs>
        <w:jc w:val="both"/>
        <w:rPr>
          <w:rFonts w:ascii="Helvetica" w:hAnsi="Helvetica" w:cs="Arial"/>
          <w:lang w:val="id-ID"/>
        </w:rPr>
      </w:pPr>
      <w:r w:rsidRPr="00B50BCD">
        <w:rPr>
          <w:rFonts w:ascii="Helvetica" w:hAnsi="Helvetica" w:cs="Arial"/>
          <w:lang w:val="id-ID"/>
        </w:rPr>
        <w:tab/>
      </w:r>
      <w:r w:rsidR="00AC6F4A" w:rsidRPr="00B50BCD">
        <w:rPr>
          <w:rFonts w:ascii="Helvetica" w:hAnsi="Helvetica" w:cs="Arial"/>
          <w:lang w:val="id-ID"/>
        </w:rPr>
        <w:t xml:space="preserve">Dimensi kognitif diklasifikasikan menjadi enam level yaitu: C1 - Pengetahuan, C2 - Pemahaman, C3 - Manifestasi, C4 - Analisa, C5 - Sintesa, dan C6 - Evaluasi </w:t>
      </w:r>
      <w:sdt>
        <w:sdtPr>
          <w:rPr>
            <w:rFonts w:ascii="Helvetica" w:hAnsi="Helvetica" w:cs="Arial"/>
            <w:color w:val="000000"/>
            <w:lang w:val="id-ID"/>
          </w:rPr>
          <w:tag w:val="MENDELEY_CITATION_v3_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"/>
          <w:id w:val="1531370630"/>
          <w:placeholder>
            <w:docPart w:val="81502BF1C6FE4EBA83ADBD0955BF88A9"/>
          </w:placeholder>
        </w:sdtPr>
        <w:sdtContent>
          <w:r w:rsidR="00AC6F4A" w:rsidRPr="00B50BCD">
            <w:rPr>
              <w:rFonts w:ascii="Helvetica" w:hAnsi="Helvetica" w:cs="Arial"/>
              <w:color w:val="000000"/>
              <w:lang w:val="id-ID"/>
            </w:rPr>
            <w:t xml:space="preserve">(Bloom </w:t>
          </w:r>
          <w:r w:rsidR="00CF69C5">
            <w:rPr>
              <w:rFonts w:ascii="Helvetica" w:hAnsi="Helvetica" w:cs="Arial"/>
              <w:color w:val="000000"/>
              <w:lang w:val="id-ID"/>
            </w:rPr>
            <w:t>et al.</w:t>
          </w:r>
          <w:r w:rsidR="00AC6F4A" w:rsidRPr="00B50BCD">
            <w:rPr>
              <w:rFonts w:ascii="Helvetica" w:hAnsi="Helvetica" w:cs="Arial"/>
              <w:color w:val="000000"/>
              <w:lang w:val="id-ID"/>
            </w:rPr>
            <w:t>, 1956)</w:t>
          </w:r>
        </w:sdtContent>
      </w:sdt>
      <w:r w:rsidR="00AC6F4A" w:rsidRPr="00B50BCD">
        <w:rPr>
          <w:rFonts w:ascii="Helvetica" w:hAnsi="Helvetica" w:cs="Arial"/>
          <w:lang w:val="id-ID"/>
        </w:rPr>
        <w:t>. Akan tetapi, teori tersebut dianggap hanya memiliki satu dimensi oleh Anderson dan Krathwohl. Kemudian teori tersebut direvisi menjadi dua dimensi</w:t>
      </w:r>
      <w:r w:rsidR="00EC089C">
        <w:rPr>
          <w:rFonts w:ascii="Helvetica" w:hAnsi="Helvetica" w:cs="Arial"/>
          <w:lang w:val="id-ID"/>
        </w:rPr>
        <w:t xml:space="preserve">, yaitu </w:t>
      </w:r>
      <w:r w:rsidR="00AC6F4A" w:rsidRPr="00B50BCD">
        <w:rPr>
          <w:rFonts w:ascii="Helvetica" w:hAnsi="Helvetica" w:cs="Arial"/>
          <w:lang w:val="id-ID"/>
        </w:rPr>
        <w:t xml:space="preserve">dimensi proses kognitif: C1 - Mengingat, C2 - Memahami, C3 - Menerapkan, C4 - Analisa, C5 - Evaluasi, C6 - Mencipta. Empat dimensi kognitif yaitu: faktual, konseptual, prosedural, dan metakognitif </w:t>
      </w:r>
      <w:sdt>
        <w:sdtPr>
          <w:rPr>
            <w:rFonts w:ascii="Helvetica" w:hAnsi="Helvetica" w:cs="Arial"/>
            <w:color w:val="000000"/>
            <w:lang w:val="id-ID"/>
          </w:rPr>
          <w:tag w:val="MENDELEY_CITATION_v3_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"/>
          <w:id w:val="1025526489"/>
          <w:placeholder>
            <w:docPart w:val="81502BF1C6FE4EBA83ADBD0955BF88A9"/>
          </w:placeholder>
        </w:sdtPr>
        <w:sdtContent>
          <w:r w:rsidR="00AC6F4A" w:rsidRPr="00B50BCD">
            <w:rPr>
              <w:rFonts w:ascii="Helvetica" w:hAnsi="Helvetica" w:cs="Arial"/>
              <w:color w:val="000000"/>
              <w:lang w:val="id-ID"/>
            </w:rPr>
            <w:t xml:space="preserve">(Anderson </w:t>
          </w:r>
          <w:r w:rsidR="00CF69C5">
            <w:rPr>
              <w:rFonts w:ascii="Helvetica" w:hAnsi="Helvetica" w:cs="Arial"/>
              <w:color w:val="000000"/>
              <w:lang w:val="id-ID"/>
            </w:rPr>
            <w:t>et al.</w:t>
          </w:r>
          <w:r w:rsidR="00AC6F4A" w:rsidRPr="00B50BCD">
            <w:rPr>
              <w:rFonts w:ascii="Helvetica" w:hAnsi="Helvetica" w:cs="Arial"/>
              <w:color w:val="000000"/>
              <w:lang w:val="id-ID"/>
            </w:rPr>
            <w:t>, 2001)</w:t>
          </w:r>
        </w:sdtContent>
      </w:sdt>
      <w:r w:rsidR="00AC6F4A" w:rsidRPr="00B50BCD">
        <w:rPr>
          <w:rFonts w:ascii="Helvetica" w:hAnsi="Helvetica" w:cs="Arial"/>
          <w:lang w:val="id-ID"/>
        </w:rPr>
        <w:t xml:space="preserve">. Setiap level dalam dimensi proses kognitif memiliki kata kerja operasional (KKO) masing-masing yang dapat digunakan sebagai acuan dalam menyusun evaluasi pembelajaran. Sebagai contoh, pada level C1 - Mengingat, beberapa kata kerja operasionalnya adalah membaca, menyebutkan, dan menghafal. Kemampuan kognitif mengingat, memahami, dan menerapkan merupakan kategori LOTS, sedangkan analisa, evaluasi, dan mencipta merupakan kategori HOTS </w:t>
      </w:r>
      <w:sdt>
        <w:sdtPr>
          <w:rPr>
            <w:rFonts w:ascii="Helvetica" w:hAnsi="Helvetica" w:cs="Arial"/>
            <w:lang w:val="id-ID"/>
          </w:rPr>
          <w:tag w:val="MENDELEY_CITATION_v3_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"/>
          <w:id w:val="1688023677"/>
          <w:placeholder>
            <w:docPart w:val="91C91C16CBD941BBACC413CA5388E17D"/>
          </w:placeholder>
        </w:sdtPr>
        <w:sdtContent>
          <w:r w:rsidR="00AC6F4A" w:rsidRPr="00B50BCD">
            <w:rPr>
              <w:rFonts w:ascii="Helvetica" w:hAnsi="Helvetica" w:cs="Arial"/>
              <w:lang w:val="id-ID"/>
            </w:rPr>
            <w:t>(Saputra &amp; Pujiati, 2021)</w:t>
          </w:r>
        </w:sdtContent>
      </w:sdt>
      <w:r w:rsidR="00AC6F4A" w:rsidRPr="00B50BCD">
        <w:rPr>
          <w:rFonts w:ascii="Helvetica" w:hAnsi="Helvetica" w:cs="Arial"/>
          <w:lang w:val="id-ID"/>
        </w:rPr>
        <w:t>.</w:t>
      </w:r>
    </w:p>
    <w:p w14:paraId="32A86A79" w14:textId="29CF7322" w:rsidR="00AA51D8" w:rsidRPr="00B50BCD" w:rsidRDefault="00AA51D8" w:rsidP="00711E16">
      <w:pPr>
        <w:tabs>
          <w:tab w:val="left" w:pos="567"/>
        </w:tabs>
        <w:jc w:val="both"/>
        <w:rPr>
          <w:rFonts w:ascii="Helvetica" w:hAnsi="Helvetica" w:cs="Arial"/>
          <w:lang w:val="id-ID"/>
        </w:rPr>
      </w:pPr>
      <w:r w:rsidRPr="00B50BCD">
        <w:rPr>
          <w:rFonts w:ascii="Helvetica" w:hAnsi="Helvetica" w:cs="Arial"/>
          <w:lang w:val="id-ID"/>
        </w:rPr>
        <w:tab/>
      </w:r>
      <w:r w:rsidR="00AC6F4A" w:rsidRPr="00B50BCD">
        <w:rPr>
          <w:rFonts w:ascii="Helvetica" w:hAnsi="Helvetica" w:cs="Arial"/>
          <w:color w:val="000000"/>
          <w:lang w:val="id-ID"/>
        </w:rPr>
        <w:t xml:space="preserve">Untuk menentukan kemampuan peserta didik dalam berpikir kritis sebagai cakupan kompetensi kognitif, buku merupakan salah satu media pembelajaran yang berpengaruh pada sebuah pembelajaran. Buku merupakan </w:t>
      </w:r>
      <w:r w:rsidR="00AC6F4A" w:rsidRPr="00B50BCD">
        <w:rPr>
          <w:rFonts w:ascii="Helvetica" w:hAnsi="Helvetica" w:cs="Arial"/>
          <w:lang w:val="id-ID"/>
        </w:rPr>
        <w:t>salah satu instrumen penting dalam pembelajaran karena dapat menjadi acuan bagi guru maupun peserta didik untuk melaksanakan kegiatan pembelajaran.</w:t>
      </w:r>
      <w:r w:rsidR="00AC6F4A" w:rsidRPr="00B50BCD">
        <w:rPr>
          <w:rFonts w:ascii="Helvetica" w:hAnsi="Helvetica" w:cs="Arial"/>
          <w:color w:val="000000"/>
          <w:lang w:val="id-ID"/>
        </w:rPr>
        <w:t xml:space="preserve"> Buku teks yang berkualitas harus memenuhi keseluruhan bagian termasuk evaluasi pembelajaran </w:t>
      </w:r>
      <w:sdt>
        <w:sdtPr>
          <w:rPr>
            <w:rFonts w:ascii="Helvetica" w:hAnsi="Helvetica" w:cs="Arial"/>
            <w:color w:val="000000"/>
            <w:lang w:val="id-ID"/>
          </w:rPr>
          <w:tag w:val="MENDELEY_CITATION_v3_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"/>
          <w:id w:val="-716053087"/>
          <w:placeholder>
            <w:docPart w:val="CF6206AB6C7D425EB4F7E874667486F2"/>
          </w:placeholder>
        </w:sdtPr>
        <w:sdtContent>
          <w:r w:rsidR="00AC6F4A" w:rsidRPr="00B50BCD">
            <w:rPr>
              <w:rFonts w:ascii="Helvetica" w:hAnsi="Helvetica" w:cs="Arial"/>
              <w:color w:val="000000"/>
              <w:lang w:val="id-ID"/>
            </w:rPr>
            <w:t xml:space="preserve">(Listeani </w:t>
          </w:r>
          <w:r w:rsidR="00CF69C5">
            <w:rPr>
              <w:rFonts w:ascii="Helvetica" w:hAnsi="Helvetica" w:cs="Arial"/>
              <w:color w:val="000000"/>
              <w:lang w:val="id-ID"/>
            </w:rPr>
            <w:t>et al.</w:t>
          </w:r>
          <w:r w:rsidR="00AC6F4A" w:rsidRPr="00B50BCD">
            <w:rPr>
              <w:rFonts w:ascii="Helvetica" w:hAnsi="Helvetica" w:cs="Arial"/>
              <w:color w:val="000000"/>
              <w:lang w:val="id-ID"/>
            </w:rPr>
            <w:t>, 2021)</w:t>
          </w:r>
        </w:sdtContent>
      </w:sdt>
      <w:r w:rsidR="00AC6F4A" w:rsidRPr="00B50BCD">
        <w:rPr>
          <w:rFonts w:ascii="Helvetica" w:hAnsi="Helvetica" w:cs="Arial"/>
          <w:color w:val="000000"/>
          <w:lang w:val="id-ID"/>
        </w:rPr>
        <w:t xml:space="preserve">. </w:t>
      </w:r>
      <w:r w:rsidR="00AC6F4A" w:rsidRPr="00B50BCD">
        <w:rPr>
          <w:rFonts w:ascii="Helvetica" w:hAnsi="Helvetica" w:cs="Arial"/>
          <w:lang w:val="id-ID"/>
        </w:rPr>
        <w:t xml:space="preserve">Evaluasi pembelajaran merupakan proses yang digunakan untuk mengukur hasil belajar peserta </w:t>
      </w:r>
      <w:r w:rsidR="00AC6F4A" w:rsidRPr="00B50BCD">
        <w:rPr>
          <w:rFonts w:ascii="Helvetica" w:hAnsi="Helvetica" w:cs="Arial"/>
          <w:lang w:val="id-ID"/>
        </w:rPr>
        <w:lastRenderedPageBreak/>
        <w:t xml:space="preserve">didik. Menurut </w:t>
      </w:r>
      <w:sdt>
        <w:sdtPr>
          <w:rPr>
            <w:rFonts w:ascii="Helvetica" w:hAnsi="Helvetica" w:cs="Arial"/>
            <w:color w:val="000000"/>
            <w:lang w:val="id-ID"/>
          </w:rPr>
          <w:tag w:val="MENDELEY_CITATION_v3_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"/>
          <w:id w:val="-1556842954"/>
          <w:placeholder>
            <w:docPart w:val="84D629757FBB499082A91060A72787D4"/>
          </w:placeholder>
        </w:sdtPr>
        <w:sdtContent>
          <w:r w:rsidR="00AC6F4A" w:rsidRPr="00B50BCD">
            <w:rPr>
              <w:rFonts w:ascii="Helvetica" w:hAnsi="Helvetica" w:cs="Arial"/>
              <w:color w:val="000000"/>
              <w:lang w:val="id-ID"/>
            </w:rPr>
            <w:t xml:space="preserve">Setyowati </w:t>
          </w:r>
          <w:r w:rsidR="00CF69C5">
            <w:rPr>
              <w:rFonts w:ascii="Helvetica" w:hAnsi="Helvetica" w:cs="Arial"/>
              <w:color w:val="000000"/>
              <w:lang w:val="id-ID"/>
            </w:rPr>
            <w:t>et al.</w:t>
          </w:r>
          <w:r w:rsidR="00AC6F4A" w:rsidRPr="00B50BCD">
            <w:rPr>
              <w:rFonts w:ascii="Helvetica" w:hAnsi="Helvetica" w:cs="Arial"/>
              <w:color w:val="000000"/>
              <w:lang w:val="id-ID"/>
            </w:rPr>
            <w:t xml:space="preserve"> (2022)</w:t>
          </w:r>
        </w:sdtContent>
      </w:sdt>
      <w:r w:rsidR="00AC6F4A" w:rsidRPr="00B50BCD">
        <w:rPr>
          <w:rFonts w:ascii="Helvetica" w:hAnsi="Helvetica" w:cs="Arial"/>
          <w:lang w:val="id-ID"/>
        </w:rPr>
        <w:t xml:space="preserve"> untuk meningkatkan kemampuan berpikir kritis peserta didik di era 4.0, diperlukannya evaluasi pembelajaran yang mengarah kepada HOTS sesuai teori Taksonomi Bloom revisi. Berdasarkan hal tersebut, dapat disimpulkan bahwa buku memiliki peranan penting dalam pengajaran dan pembelajaran untuk memberikan materi yang bermanfaat bagi guru maupun peserta didik </w:t>
      </w:r>
      <w:sdt>
        <w:sdtPr>
          <w:rPr>
            <w:rFonts w:ascii="Helvetica" w:hAnsi="Helvetica" w:cs="Arial"/>
            <w:color w:val="000000"/>
            <w:lang w:val="id-ID"/>
          </w:rPr>
          <w:tag w:val="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"/>
          <w:id w:val="458389455"/>
          <w:placeholder>
            <w:docPart w:val="CF6206AB6C7D425EB4F7E874667486F2"/>
          </w:placeholder>
        </w:sdtPr>
        <w:sdtContent>
          <w:r w:rsidR="00AC6F4A" w:rsidRPr="00B50BCD">
            <w:rPr>
              <w:rFonts w:ascii="Helvetica" w:hAnsi="Helvetica" w:cs="Arial"/>
              <w:color w:val="000000"/>
              <w:lang w:val="id-ID"/>
            </w:rPr>
            <w:t xml:space="preserve">(Abdullah S. </w:t>
          </w:r>
          <w:r w:rsidR="00CF69C5">
            <w:rPr>
              <w:rFonts w:ascii="Helvetica" w:hAnsi="Helvetica" w:cs="Arial"/>
              <w:color w:val="000000"/>
              <w:lang w:val="id-ID"/>
            </w:rPr>
            <w:t>et al.</w:t>
          </w:r>
          <w:r w:rsidR="00AC6F4A" w:rsidRPr="00B50BCD">
            <w:rPr>
              <w:rFonts w:ascii="Helvetica" w:hAnsi="Helvetica" w:cs="Arial"/>
              <w:color w:val="000000"/>
              <w:lang w:val="id-ID"/>
            </w:rPr>
            <w:t>, 2022; Assaly &amp; Smadi, 2015; Mizbani &amp; Chalak, 2017; Takasana, 2020)</w:t>
          </w:r>
        </w:sdtContent>
      </w:sdt>
      <w:r w:rsidR="00AC6F4A" w:rsidRPr="00B50BCD">
        <w:rPr>
          <w:rFonts w:ascii="Helvetica" w:hAnsi="Helvetica" w:cs="Arial"/>
          <w:lang w:val="id-ID"/>
        </w:rPr>
        <w:t xml:space="preserve">. </w:t>
      </w:r>
      <w:r w:rsidR="00AC6F4A" w:rsidRPr="00B50BCD">
        <w:rPr>
          <w:rFonts w:ascii="Helvetica" w:hAnsi="Helvetica" w:cs="Arial"/>
          <w:color w:val="000000"/>
          <w:lang w:val="id-ID"/>
        </w:rPr>
        <w:t xml:space="preserve">Adapun </w:t>
      </w:r>
      <w:sdt>
        <w:sdtPr>
          <w:rPr>
            <w:rFonts w:ascii="Helvetica" w:hAnsi="Helvetica" w:cs="Arial"/>
            <w:color w:val="000000"/>
            <w:lang w:val="id-ID"/>
          </w:rPr>
          <w:tag w:val="MENDELEY_CITATION_v3_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"/>
          <w:id w:val="828563177"/>
          <w:placeholder>
            <w:docPart w:val="CF6206AB6C7D425EB4F7E874667486F2"/>
          </w:placeholder>
        </w:sdtPr>
        <w:sdtContent>
          <w:r w:rsidR="00AC6F4A" w:rsidRPr="00B50BCD">
            <w:rPr>
              <w:rFonts w:ascii="Helvetica" w:hAnsi="Helvetica" w:cs="Arial"/>
              <w:color w:val="000000"/>
              <w:lang w:val="id-ID"/>
            </w:rPr>
            <w:t xml:space="preserve">Saputro </w:t>
          </w:r>
          <w:r w:rsidR="00CF69C5">
            <w:rPr>
              <w:rFonts w:ascii="Helvetica" w:hAnsi="Helvetica" w:cs="Arial"/>
              <w:color w:val="000000"/>
              <w:lang w:val="id-ID"/>
            </w:rPr>
            <w:t>et al.</w:t>
          </w:r>
          <w:r w:rsidR="00AC6F4A" w:rsidRPr="00B50BCD">
            <w:rPr>
              <w:rFonts w:ascii="Helvetica" w:hAnsi="Helvetica" w:cs="Arial"/>
              <w:color w:val="000000"/>
              <w:lang w:val="id-ID"/>
            </w:rPr>
            <w:t xml:space="preserve"> (2021)</w:t>
          </w:r>
        </w:sdtContent>
      </w:sdt>
      <w:r w:rsidR="00AC6F4A" w:rsidRPr="00B50BCD">
        <w:rPr>
          <w:rFonts w:ascii="Helvetica" w:hAnsi="Helvetica" w:cs="Arial"/>
          <w:color w:val="000000"/>
          <w:lang w:val="id-ID"/>
        </w:rPr>
        <w:t xml:space="preserve"> berpendapat bahwa buku ajar juga dapat digunakan    sebagai    media    untuk    mengasah    keterampilan    berpikir    kritis. Hal ini juga diperkuat oleh </w:t>
      </w:r>
      <w:sdt>
        <w:sdtPr>
          <w:rPr>
            <w:rFonts w:ascii="Helvetica" w:hAnsi="Helvetica" w:cs="Arial"/>
            <w:color w:val="000000"/>
            <w:lang w:val="id-ID"/>
          </w:rPr>
          <w:tag w:val="MENDELEY_CITATION_v3_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"/>
          <w:id w:val="-261223945"/>
          <w:placeholder>
            <w:docPart w:val="DFE1A856C39E4CA2833367A98F715E04"/>
          </w:placeholder>
        </w:sdtPr>
        <w:sdtContent>
          <w:r w:rsidR="00AC6F4A" w:rsidRPr="00B50BCD">
            <w:rPr>
              <w:rFonts w:ascii="Helvetica" w:hAnsi="Helvetica" w:cs="Arial"/>
              <w:lang w:val="id-ID"/>
            </w:rPr>
            <w:t xml:space="preserve">(Agustina </w:t>
          </w:r>
          <w:r w:rsidR="00CF69C5">
            <w:rPr>
              <w:rFonts w:ascii="Helvetica" w:hAnsi="Helvetica" w:cs="Arial"/>
              <w:lang w:val="id-ID"/>
            </w:rPr>
            <w:t>et al.</w:t>
          </w:r>
          <w:r w:rsidR="00AC6F4A" w:rsidRPr="00B50BCD">
            <w:rPr>
              <w:rFonts w:ascii="Helvetica" w:hAnsi="Helvetica" w:cs="Arial"/>
              <w:lang w:val="id-ID"/>
            </w:rPr>
            <w:t>, 2021; Ebadi &amp; Mozafari, 2016)</w:t>
          </w:r>
        </w:sdtContent>
      </w:sdt>
      <w:r w:rsidR="00AC6F4A" w:rsidRPr="00B50BCD">
        <w:rPr>
          <w:rFonts w:ascii="Helvetica" w:hAnsi="Helvetica" w:cs="Arial"/>
          <w:color w:val="000000"/>
          <w:lang w:val="id-ID"/>
        </w:rPr>
        <w:t xml:space="preserve"> bahwa buku mengarahkan pembelajaran pada realisasi tujuan kurikulum, maka keberhasilan atau kegagalan program pendidikan mungkin bergantung pada buku yang digunakan. </w:t>
      </w:r>
      <w:r w:rsidR="00AC6F4A" w:rsidRPr="00B50BCD">
        <w:rPr>
          <w:rFonts w:ascii="Helvetica" w:hAnsi="Helvetica" w:cs="Arial"/>
          <w:lang w:val="id-ID"/>
        </w:rPr>
        <w:t>Mengingat bahwa buku merupakan instrumen penting dalam pembelajaran, maka soal pengayaan yang terdapat pada buku perlu diperhatikan dalam memilih buku yang akan dijadikan salah satu sumber evaluasi pembelajaran.</w:t>
      </w:r>
    </w:p>
    <w:p w14:paraId="709D1D73" w14:textId="4ABD70F7" w:rsidR="00AA51D8" w:rsidRPr="00B50BCD" w:rsidRDefault="00AA51D8" w:rsidP="00711E16">
      <w:pPr>
        <w:tabs>
          <w:tab w:val="left" w:pos="567"/>
        </w:tabs>
        <w:jc w:val="both"/>
        <w:rPr>
          <w:rFonts w:ascii="Helvetica" w:hAnsi="Helvetica" w:cs="Arial"/>
          <w:lang w:val="id-ID"/>
        </w:rPr>
      </w:pPr>
      <w:r w:rsidRPr="00B50BCD">
        <w:rPr>
          <w:rFonts w:ascii="Helvetica" w:hAnsi="Helvetica" w:cs="Arial"/>
          <w:lang w:val="id-ID"/>
        </w:rPr>
        <w:tab/>
      </w:r>
      <w:r w:rsidR="00AC6F4A" w:rsidRPr="00B50BCD">
        <w:rPr>
          <w:rFonts w:ascii="Helvetica" w:hAnsi="Helvetica" w:cs="Arial"/>
          <w:lang w:val="id-ID"/>
        </w:rPr>
        <w:t xml:space="preserve">Pada setiap butir soal pengayaan, terdapat perintah atau instruksi yang berkaitan dengan level dimensi proses kognitif. Maka, melalui soal pengayaan, guru dapat mengetahui sejauh mana kompetensi kognitif peserta didik dalam pembelajaran. Kompetensi kognitif peserta didik perlu diketahui agar pembelajaran ke depannya dapat menyesuaikan tingkat kemampuan peserta didik dalam mencapai tujuan pembelajaran </w:t>
      </w:r>
      <w:sdt>
        <w:sdtPr>
          <w:rPr>
            <w:rFonts w:ascii="Helvetica" w:hAnsi="Helvetica" w:cs="Arial"/>
            <w:color w:val="000000"/>
            <w:lang w:val="id-ID"/>
          </w:rPr>
          <w:tag w:val="MENDELEY_CITATION_v3_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"/>
          <w:id w:val="-1387027544"/>
          <w:placeholder>
            <w:docPart w:val="F0A9B008B6D64DE1873AEBADC8BC5CA4"/>
          </w:placeholder>
        </w:sdtPr>
        <w:sdtContent>
          <w:r w:rsidR="00AC6F4A" w:rsidRPr="00B50BCD">
            <w:rPr>
              <w:rFonts w:ascii="Helvetica" w:hAnsi="Helvetica" w:cs="Arial"/>
              <w:color w:val="000000"/>
              <w:lang w:val="id-ID"/>
            </w:rPr>
            <w:t xml:space="preserve">(Cheng </w:t>
          </w:r>
          <w:r w:rsidR="00CF69C5">
            <w:rPr>
              <w:rFonts w:ascii="Helvetica" w:hAnsi="Helvetica" w:cs="Arial"/>
              <w:color w:val="000000"/>
              <w:lang w:val="id-ID"/>
            </w:rPr>
            <w:t>et al.</w:t>
          </w:r>
          <w:r w:rsidR="00AC6F4A" w:rsidRPr="00B50BCD">
            <w:rPr>
              <w:rFonts w:ascii="Helvetica" w:hAnsi="Helvetica" w:cs="Arial"/>
              <w:color w:val="000000"/>
              <w:lang w:val="id-ID"/>
            </w:rPr>
            <w:t>, 2021)</w:t>
          </w:r>
        </w:sdtContent>
      </w:sdt>
      <w:r w:rsidR="00AC6F4A" w:rsidRPr="00B50BCD">
        <w:rPr>
          <w:rFonts w:ascii="Helvetica" w:hAnsi="Helvetica" w:cs="Arial"/>
          <w:lang w:val="id-ID"/>
        </w:rPr>
        <w:t>. Jika guru telah mengetahui kemampuan peserta didik dalam aspek kognitif melalui soal pada buku, maka guru dapat memperbaiki kegiatan pembelajaran dengan menyesuaikan kemampuan peserta didik dan merancang strategi yang sesuai untuk mencapai tujuan pembelajaran.</w:t>
      </w:r>
    </w:p>
    <w:p w14:paraId="3AA1E29B" w14:textId="5FCFC497" w:rsidR="00AA51D8" w:rsidRPr="00B50BCD" w:rsidRDefault="00AA51D8" w:rsidP="00711E16">
      <w:pPr>
        <w:tabs>
          <w:tab w:val="left" w:pos="567"/>
        </w:tabs>
        <w:jc w:val="both"/>
        <w:rPr>
          <w:rFonts w:ascii="Helvetica" w:hAnsi="Helvetica" w:cs="Arial"/>
          <w:lang w:val="id-ID"/>
        </w:rPr>
      </w:pPr>
      <w:r w:rsidRPr="00B50BCD">
        <w:rPr>
          <w:rFonts w:ascii="Helvetica" w:hAnsi="Helvetica" w:cs="Arial"/>
          <w:lang w:val="id-ID"/>
        </w:rPr>
        <w:tab/>
      </w:r>
      <w:r w:rsidR="00AC6F4A" w:rsidRPr="00B50BCD">
        <w:rPr>
          <w:rFonts w:ascii="Helvetica" w:hAnsi="Helvetica" w:cs="Arial"/>
          <w:lang w:val="id-ID"/>
        </w:rPr>
        <w:t xml:space="preserve">Soal pengayaan berbasis HOTS sebagai evaluasi pembelajaran yang terdapat pada buku dapat membantu peserta didik untuk mengasah kemampuannya dalam meningkatkan rasa percaya diri, berpikir kritis, inovasi, dan mengatasi masalah di kehidupan nyata </w:t>
      </w:r>
      <w:sdt>
        <w:sdtPr>
          <w:rPr>
            <w:rFonts w:ascii="Helvetica" w:hAnsi="Helvetica" w:cs="Arial"/>
            <w:lang w:val="id-ID"/>
          </w:rPr>
          <w:tag w:val="MENDELEY_CITATION_v3_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"/>
          <w:id w:val="2146775665"/>
          <w:placeholder>
            <w:docPart w:val="CF6206AB6C7D425EB4F7E874667486F2"/>
          </w:placeholder>
        </w:sdtPr>
        <w:sdtContent>
          <w:r w:rsidR="00AC6F4A" w:rsidRPr="00B50BCD">
            <w:rPr>
              <w:rFonts w:ascii="Helvetica" w:hAnsi="Helvetica" w:cs="Arial"/>
              <w:lang w:val="id-ID"/>
            </w:rPr>
            <w:t>(Harahap &amp; Natsir, 2021)</w:t>
          </w:r>
        </w:sdtContent>
      </w:sdt>
      <w:r w:rsidR="00AC6F4A" w:rsidRPr="00B50BCD">
        <w:rPr>
          <w:rFonts w:ascii="Helvetica" w:hAnsi="Helvetica" w:cs="Arial"/>
          <w:lang w:val="id-ID"/>
        </w:rPr>
        <w:t>. Penelitian terdahulu mengenai soal pengayaan sebagai evaluasi pembelajaran berdasarkan Taksonomi Bloom revisi membuahkan hasil temuan yang bervariasi. Variasi pertama</w:t>
      </w:r>
      <w:r w:rsidR="00EC089C">
        <w:rPr>
          <w:rFonts w:ascii="Helvetica" w:hAnsi="Helvetica" w:cs="Arial"/>
          <w:lang w:val="id-ID"/>
        </w:rPr>
        <w:t xml:space="preserve">, yaitu </w:t>
      </w:r>
      <w:r w:rsidR="00AC6F4A" w:rsidRPr="00B50BCD">
        <w:rPr>
          <w:rFonts w:ascii="Helvetica" w:hAnsi="Helvetica" w:cs="Arial"/>
          <w:lang w:val="id-ID"/>
        </w:rPr>
        <w:t xml:space="preserve">penelitian terdahulu yang menemukan hasil bahwa pada soal pengayaan buku teks pembelajaran, soal-soal masih didominasi oleh LOTS </w:t>
      </w:r>
      <w:sdt>
        <w:sdtPr>
          <w:rPr>
            <w:rFonts w:ascii="Helvetica" w:hAnsi="Helvetica" w:cs="Arial"/>
            <w:color w:val="000000"/>
            <w:lang w:val="id-ID"/>
          </w:rPr>
          <w:tag w:val="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"/>
          <w:id w:val="-446693164"/>
          <w:placeholder>
            <w:docPart w:val="CF6206AB6C7D425EB4F7E874667486F2"/>
          </w:placeholder>
        </w:sdtPr>
        <w:sdtContent>
          <w:r w:rsidR="00AC6F4A" w:rsidRPr="00B50BCD">
            <w:rPr>
              <w:rFonts w:ascii="Helvetica" w:hAnsi="Helvetica" w:cs="Arial"/>
              <w:lang w:val="id-ID"/>
            </w:rPr>
            <w:t xml:space="preserve">(Atiullah </w:t>
          </w:r>
          <w:r w:rsidR="00CF69C5">
            <w:rPr>
              <w:rFonts w:ascii="Helvetica" w:hAnsi="Helvetica" w:cs="Arial"/>
              <w:lang w:val="id-ID"/>
            </w:rPr>
            <w:t>et al.</w:t>
          </w:r>
          <w:r w:rsidR="00AC6F4A" w:rsidRPr="00B50BCD">
            <w:rPr>
              <w:rFonts w:ascii="Helvetica" w:hAnsi="Helvetica" w:cs="Arial"/>
              <w:lang w:val="id-ID"/>
            </w:rPr>
            <w:t xml:space="preserve">, 2019; Ebadi &amp; Mozafari, 2016; Harahap &amp; Natsir, 2021; Mariyam </w:t>
          </w:r>
          <w:r w:rsidR="00CF69C5">
            <w:rPr>
              <w:rFonts w:ascii="Helvetica" w:hAnsi="Helvetica" w:cs="Arial"/>
              <w:lang w:val="id-ID"/>
            </w:rPr>
            <w:t>et al.</w:t>
          </w:r>
          <w:r w:rsidR="00AC6F4A" w:rsidRPr="00B50BCD">
            <w:rPr>
              <w:rFonts w:ascii="Helvetica" w:hAnsi="Helvetica" w:cs="Arial"/>
              <w:lang w:val="id-ID"/>
            </w:rPr>
            <w:t xml:space="preserve">, 2020; Mizbani &amp; Chalak, 2017; Rinjaya &amp; Halimi, 2022; Saputra &amp; Pujiati, 2021; Setyowati </w:t>
          </w:r>
          <w:r w:rsidR="00CF69C5">
            <w:rPr>
              <w:rFonts w:ascii="Helvetica" w:hAnsi="Helvetica" w:cs="Arial"/>
              <w:lang w:val="id-ID"/>
            </w:rPr>
            <w:t>et al.</w:t>
          </w:r>
          <w:r w:rsidR="00AC6F4A" w:rsidRPr="00B50BCD">
            <w:rPr>
              <w:rFonts w:ascii="Helvetica" w:hAnsi="Helvetica" w:cs="Arial"/>
              <w:lang w:val="id-ID"/>
            </w:rPr>
            <w:t>, 2022; Takasana, 2020)</w:t>
          </w:r>
        </w:sdtContent>
      </w:sdt>
      <w:r w:rsidR="00AC6F4A" w:rsidRPr="00B50BCD">
        <w:rPr>
          <w:rFonts w:ascii="Helvetica" w:hAnsi="Helvetica" w:cs="Arial"/>
          <w:lang w:val="id-ID"/>
        </w:rPr>
        <w:t>.</w:t>
      </w:r>
    </w:p>
    <w:p w14:paraId="166D46D4" w14:textId="5FFFEC3A" w:rsidR="00AA51D8" w:rsidRPr="00B50BCD" w:rsidRDefault="00AA51D8" w:rsidP="00711E16">
      <w:pPr>
        <w:tabs>
          <w:tab w:val="left" w:pos="567"/>
        </w:tabs>
        <w:jc w:val="both"/>
        <w:rPr>
          <w:rFonts w:ascii="Helvetica" w:hAnsi="Helvetica" w:cs="Arial"/>
          <w:lang w:val="id-ID"/>
        </w:rPr>
      </w:pPr>
      <w:r w:rsidRPr="00B50BCD">
        <w:rPr>
          <w:rFonts w:ascii="Helvetica" w:hAnsi="Helvetica" w:cs="Arial"/>
          <w:lang w:val="id-ID"/>
        </w:rPr>
        <w:tab/>
      </w:r>
      <w:r w:rsidR="00AC6F4A" w:rsidRPr="00B50BCD">
        <w:rPr>
          <w:rFonts w:ascii="Helvetica" w:hAnsi="Helvetica" w:cs="Arial"/>
          <w:lang w:val="id-ID"/>
        </w:rPr>
        <w:t>Adapun variasi kedua</w:t>
      </w:r>
      <w:r w:rsidR="00EC089C">
        <w:rPr>
          <w:rFonts w:ascii="Helvetica" w:hAnsi="Helvetica" w:cs="Arial"/>
          <w:lang w:val="id-ID"/>
        </w:rPr>
        <w:t xml:space="preserve">, yaitu </w:t>
      </w:r>
      <w:r w:rsidR="00AC6F4A" w:rsidRPr="00B50BCD">
        <w:rPr>
          <w:rFonts w:ascii="Helvetica" w:hAnsi="Helvetica" w:cs="Arial"/>
          <w:lang w:val="id-ID"/>
        </w:rPr>
        <w:t xml:space="preserve">penelitian terdahulu yang menemukan hasil bahwa soal pengayaan pada buku teks pembelajaran sudah memuat soal dengan kategori LOTS dan HOTS secara seimbang </w:t>
      </w:r>
      <w:sdt>
        <w:sdtPr>
          <w:rPr>
            <w:rFonts w:ascii="Helvetica" w:hAnsi="Helvetica" w:cs="Arial"/>
            <w:lang w:val="id-ID"/>
          </w:rPr>
          <w:tag w:val="MENDELEY_CITATION_v3_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"/>
          <w:id w:val="-79220981"/>
          <w:placeholder>
            <w:docPart w:val="CF6206AB6C7D425EB4F7E874667486F2"/>
          </w:placeholder>
        </w:sdtPr>
        <w:sdtContent>
          <w:r w:rsidR="00AC6F4A" w:rsidRPr="00B50BCD">
            <w:rPr>
              <w:rFonts w:ascii="Helvetica" w:hAnsi="Helvetica" w:cs="Arial"/>
              <w:lang w:val="id-ID"/>
            </w:rPr>
            <w:t xml:space="preserve">(Assaly &amp; Smadi, 2015; Nurhasanah </w:t>
          </w:r>
          <w:r w:rsidR="00CF69C5">
            <w:rPr>
              <w:rFonts w:ascii="Helvetica" w:hAnsi="Helvetica" w:cs="Arial"/>
              <w:lang w:val="id-ID"/>
            </w:rPr>
            <w:t>et al.</w:t>
          </w:r>
          <w:r w:rsidR="00AC6F4A" w:rsidRPr="00B50BCD">
            <w:rPr>
              <w:rFonts w:ascii="Helvetica" w:hAnsi="Helvetica" w:cs="Arial"/>
              <w:lang w:val="id-ID"/>
            </w:rPr>
            <w:t>, 2023)</w:t>
          </w:r>
        </w:sdtContent>
      </w:sdt>
      <w:r w:rsidR="00AC6F4A" w:rsidRPr="00B50BCD">
        <w:rPr>
          <w:rFonts w:ascii="Helvetica" w:hAnsi="Helvetica" w:cs="Arial"/>
          <w:lang w:val="id-ID"/>
        </w:rPr>
        <w:t>. Kemudian variasi ketiga</w:t>
      </w:r>
      <w:r w:rsidR="00EC089C">
        <w:rPr>
          <w:rFonts w:ascii="Helvetica" w:hAnsi="Helvetica" w:cs="Arial"/>
          <w:lang w:val="id-ID"/>
        </w:rPr>
        <w:t xml:space="preserve">, yaitu </w:t>
      </w:r>
      <w:r w:rsidR="00AC6F4A" w:rsidRPr="00B50BCD">
        <w:rPr>
          <w:rFonts w:ascii="Helvetica" w:hAnsi="Helvetica" w:cs="Arial"/>
          <w:lang w:val="id-ID"/>
        </w:rPr>
        <w:t xml:space="preserve">penelitian yang menemukan hasil bahwa soal berbasis HOTS sudah mendominasi keseluruhan soal pengayaan pada buku teks pembelajaran </w:t>
      </w:r>
      <w:sdt>
        <w:sdtPr>
          <w:rPr>
            <w:rFonts w:ascii="Helvetica" w:hAnsi="Helvetica" w:cs="Arial"/>
            <w:color w:val="000000"/>
            <w:lang w:val="id-ID"/>
          </w:rPr>
          <w:tag w:val="MENDELEY_CITATION_v3_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"/>
          <w:id w:val="674311583"/>
          <w:placeholder>
            <w:docPart w:val="CF6206AB6C7D425EB4F7E874667486F2"/>
          </w:placeholder>
        </w:sdtPr>
        <w:sdtContent>
          <w:r w:rsidR="00AC6F4A" w:rsidRPr="00B50BCD">
            <w:rPr>
              <w:rFonts w:ascii="Helvetica" w:hAnsi="Helvetica" w:cs="Arial"/>
              <w:color w:val="000000"/>
              <w:lang w:val="id-ID"/>
            </w:rPr>
            <w:t xml:space="preserve">(Mujayanah </w:t>
          </w:r>
          <w:r w:rsidR="00CF69C5">
            <w:rPr>
              <w:rFonts w:ascii="Helvetica" w:hAnsi="Helvetica" w:cs="Arial"/>
              <w:color w:val="000000"/>
              <w:lang w:val="id-ID"/>
            </w:rPr>
            <w:t>et al.</w:t>
          </w:r>
          <w:r w:rsidR="00AC6F4A" w:rsidRPr="00B50BCD">
            <w:rPr>
              <w:rFonts w:ascii="Helvetica" w:hAnsi="Helvetica" w:cs="Arial"/>
              <w:color w:val="000000"/>
              <w:lang w:val="id-ID"/>
            </w:rPr>
            <w:t>, 2022)</w:t>
          </w:r>
        </w:sdtContent>
      </w:sdt>
      <w:r w:rsidR="00AC6F4A" w:rsidRPr="00B50BCD">
        <w:rPr>
          <w:rFonts w:ascii="Helvetica" w:hAnsi="Helvetica" w:cs="Arial"/>
          <w:lang w:val="id-ID"/>
        </w:rPr>
        <w:t>.</w:t>
      </w:r>
    </w:p>
    <w:p w14:paraId="36D678C0" w14:textId="77777777" w:rsidR="00AA51D8" w:rsidRPr="00B50BCD" w:rsidRDefault="00AA51D8" w:rsidP="00711E16">
      <w:pPr>
        <w:tabs>
          <w:tab w:val="left" w:pos="567"/>
        </w:tabs>
        <w:jc w:val="both"/>
        <w:rPr>
          <w:rFonts w:ascii="Helvetica" w:hAnsi="Helvetica" w:cs="Arial"/>
          <w:lang w:val="id-ID"/>
        </w:rPr>
      </w:pPr>
      <w:r w:rsidRPr="00B50BCD">
        <w:rPr>
          <w:rFonts w:ascii="Helvetica" w:hAnsi="Helvetica" w:cs="Arial"/>
          <w:lang w:val="id-ID"/>
        </w:rPr>
        <w:tab/>
      </w:r>
      <w:r w:rsidR="00AC6F4A" w:rsidRPr="00B50BCD">
        <w:rPr>
          <w:rFonts w:ascii="Helvetica" w:hAnsi="Helvetica" w:cs="Arial"/>
          <w:lang w:val="id-ID"/>
        </w:rPr>
        <w:t xml:space="preserve">Pada penelitian-penelitian terdahulu ditemukan bahwa soal pengayaan masih secara variatif memuat kategori LOTS maupun HOTS. Hal ini dapat disebabkan oleh latar belakang penerbit masing-masing buku yang memiliki gaya berbeda dalam menuangkan soal pengayaan pada bukunya. </w:t>
      </w:r>
      <w:sdt>
        <w:sdtPr>
          <w:rPr>
            <w:rFonts w:ascii="Helvetica" w:hAnsi="Helvetica" w:cs="Arial"/>
            <w:color w:val="000000"/>
            <w:lang w:val="id-ID"/>
          </w:rPr>
          <w:tag w:val="MENDELEY_CITATION_v3_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"/>
          <w:id w:val="-1762679519"/>
          <w:placeholder>
            <w:docPart w:val="CF6206AB6C7D425EB4F7E874667486F2"/>
          </w:placeholder>
        </w:sdtPr>
        <w:sdtContent>
          <w:r w:rsidR="00AC6F4A" w:rsidRPr="00B50BCD">
            <w:rPr>
              <w:rFonts w:ascii="Helvetica" w:hAnsi="Helvetica" w:cs="Arial"/>
              <w:lang w:val="id-ID"/>
            </w:rPr>
            <w:t>Putri &amp; Astuti (2014)</w:t>
          </w:r>
        </w:sdtContent>
      </w:sdt>
      <w:r w:rsidR="00AC6F4A" w:rsidRPr="00B50BCD">
        <w:rPr>
          <w:rFonts w:ascii="Helvetica" w:hAnsi="Helvetica" w:cs="Arial"/>
          <w:color w:val="000000"/>
          <w:lang w:val="id-ID"/>
        </w:rPr>
        <w:t xml:space="preserve"> m</w:t>
      </w:r>
      <w:r w:rsidR="00AC6F4A" w:rsidRPr="00B50BCD">
        <w:rPr>
          <w:rFonts w:ascii="Helvetica" w:hAnsi="Helvetica" w:cs="Arial"/>
          <w:lang w:val="id-ID"/>
        </w:rPr>
        <w:t>engungkapkan bahwa masing-masing penerbit memiliki gaya selingkung yang bervariasi untuk membedakannya dari yang lain.</w:t>
      </w:r>
    </w:p>
    <w:p w14:paraId="000AB453" w14:textId="0D7C7E59" w:rsidR="00916B1F" w:rsidRPr="00B50BCD" w:rsidRDefault="00AA51D8" w:rsidP="00711E16">
      <w:pPr>
        <w:tabs>
          <w:tab w:val="left" w:pos="567"/>
        </w:tabs>
        <w:jc w:val="both"/>
        <w:rPr>
          <w:rFonts w:ascii="Helvetica" w:hAnsi="Helvetica" w:cs="Arial"/>
          <w:lang w:val="id-ID"/>
        </w:rPr>
      </w:pPr>
      <w:r w:rsidRPr="00B50BCD">
        <w:rPr>
          <w:rFonts w:ascii="Helvetica" w:hAnsi="Helvetica" w:cs="Arial"/>
          <w:lang w:val="id-ID"/>
        </w:rPr>
        <w:tab/>
      </w:r>
      <w:r w:rsidR="00AC6F4A" w:rsidRPr="00B50BCD">
        <w:rPr>
          <w:rFonts w:ascii="Helvetica" w:hAnsi="Helvetica" w:cs="Arial"/>
          <w:lang w:val="id-ID"/>
        </w:rPr>
        <w:t>Dengan adanya ragam variasi pertama, kedua, dan ketiga, maka penelitian ini bertujuan untuk menjawab rumusan masalah</w:t>
      </w:r>
      <w:r w:rsidR="00EC089C">
        <w:rPr>
          <w:rFonts w:ascii="Helvetica" w:hAnsi="Helvetica" w:cs="Arial"/>
          <w:lang w:val="id-ID"/>
        </w:rPr>
        <w:t xml:space="preserve">, yaitu </w:t>
      </w:r>
      <w:r w:rsidR="00AC6F4A" w:rsidRPr="00B50BCD">
        <w:rPr>
          <w:rFonts w:ascii="Helvetica" w:hAnsi="Helvetica" w:cs="Arial"/>
          <w:lang w:val="id-ID"/>
        </w:rPr>
        <w:t xml:space="preserve">mengklasifikasikan manifestasi dimensi </w:t>
      </w:r>
      <w:r w:rsidR="00AC6F4A" w:rsidRPr="00B50BCD">
        <w:rPr>
          <w:rFonts w:ascii="Helvetica" w:hAnsi="Helvetica" w:cs="Arial"/>
          <w:lang w:val="id-ID"/>
        </w:rPr>
        <w:lastRenderedPageBreak/>
        <w:t xml:space="preserve">proses kognitif serta perbandingan antara soal dengan kategori LOTS dan HOTS pada soal pengayaan dalam buku bahasa Korea berjudul </w:t>
      </w:r>
      <w:r w:rsidR="00AC6F4A" w:rsidRPr="00C858AB">
        <w:rPr>
          <w:rFonts w:ascii="Helvetica" w:eastAsia="Batang" w:hAnsi="Helvetica" w:cs="Arial"/>
          <w:lang w:val="id-ID"/>
        </w:rPr>
        <w:t>아하</w:t>
      </w:r>
      <w:r w:rsidR="00AC6F4A" w:rsidRPr="00C858AB">
        <w:rPr>
          <w:rFonts w:ascii="Helvetica" w:hAnsi="Helvetica" w:cs="Arial"/>
          <w:lang w:val="id-ID"/>
        </w:rPr>
        <w:t xml:space="preserve"> </w:t>
      </w:r>
      <w:r w:rsidR="00AC6F4A" w:rsidRPr="00C858AB">
        <w:rPr>
          <w:rFonts w:ascii="Helvetica" w:eastAsia="Batang" w:hAnsi="Helvetica" w:cs="Arial"/>
          <w:lang w:val="id-ID"/>
        </w:rPr>
        <w:t>한국어</w:t>
      </w:r>
      <w:r w:rsidR="00AC6F4A" w:rsidRPr="00C858AB">
        <w:rPr>
          <w:rFonts w:ascii="Helvetica" w:hAnsi="Helvetica" w:cs="Arial"/>
          <w:lang w:val="id-ID"/>
        </w:rPr>
        <w:t xml:space="preserve"> 2</w:t>
      </w:r>
      <w:r w:rsidR="00AC6F4A" w:rsidRPr="00C1524C">
        <w:rPr>
          <w:rFonts w:ascii="Helvetica" w:hAnsi="Helvetica" w:cs="Arial"/>
          <w:i/>
          <w:iCs/>
          <w:lang w:val="id-ID"/>
        </w:rPr>
        <w:t>/Aha Hanguko 2</w:t>
      </w:r>
      <w:r w:rsidR="00AC6F4A" w:rsidRPr="00B50BCD">
        <w:rPr>
          <w:rFonts w:ascii="Helvetica" w:hAnsi="Helvetica" w:cs="Arial"/>
          <w:lang w:val="id-ID"/>
        </w:rPr>
        <w:t xml:space="preserve"> </w:t>
      </w:r>
      <w:r w:rsidR="00AC6F4A" w:rsidRPr="00B50BCD">
        <w:rPr>
          <w:rFonts w:ascii="Helvetica" w:hAnsi="Helvetica" w:cs="Arial"/>
          <w:lang w:val="id-ID" w:eastAsia="ko-KR"/>
        </w:rPr>
        <w:t>berdasarkan Taksonomi Bloom revisi. Hasil penelitian ini dapat membantu tim penyusun buku pelajaran untuk menerapkan dimensi proses kognitif berdasarkan Taksonomi Bloom revisi secara optimal pada soal pengayaan yang terdapat di dalamnya.</w:t>
      </w:r>
      <w:bookmarkEnd w:id="0"/>
    </w:p>
    <w:p w14:paraId="4605D338" w14:textId="77777777" w:rsidR="00012396" w:rsidRPr="00B50BCD" w:rsidRDefault="00012396" w:rsidP="00711E16">
      <w:pPr>
        <w:tabs>
          <w:tab w:val="left" w:pos="567"/>
        </w:tabs>
        <w:snapToGrid w:val="0"/>
        <w:ind w:right="-1"/>
        <w:jc w:val="both"/>
        <w:rPr>
          <w:rFonts w:ascii="Helvetica" w:hAnsi="Helvetica" w:cs="Arial"/>
          <w:lang w:val="id-ID"/>
        </w:rPr>
      </w:pPr>
    </w:p>
    <w:p w14:paraId="0AD6C1FD" w14:textId="4D0FA68F" w:rsidR="00B00C16" w:rsidRPr="00B50BCD" w:rsidRDefault="00B00C16" w:rsidP="00711E16">
      <w:pPr>
        <w:tabs>
          <w:tab w:val="left" w:pos="567"/>
        </w:tabs>
        <w:snapToGrid w:val="0"/>
        <w:ind w:right="-1"/>
        <w:jc w:val="both"/>
        <w:outlineLvl w:val="0"/>
        <w:rPr>
          <w:rFonts w:ascii="Helvetica" w:hAnsi="Helvetica" w:cs="Arial"/>
          <w:b/>
          <w:color w:val="0E16B7"/>
          <w:lang w:val="id-ID"/>
        </w:rPr>
      </w:pPr>
      <w:r w:rsidRPr="00B50BCD">
        <w:rPr>
          <w:rFonts w:ascii="Helvetica" w:hAnsi="Helvetica" w:cs="Arial"/>
          <w:b/>
          <w:color w:val="0E16B7"/>
          <w:lang w:val="id-ID"/>
        </w:rPr>
        <w:t>B.</w:t>
      </w:r>
      <w:r w:rsidRPr="00B50BCD">
        <w:rPr>
          <w:rFonts w:ascii="Helvetica" w:hAnsi="Helvetica" w:cs="Arial"/>
          <w:b/>
          <w:color w:val="0E16B7"/>
          <w:lang w:val="id-ID"/>
        </w:rPr>
        <w:tab/>
        <w:t>Metode</w:t>
      </w:r>
    </w:p>
    <w:p w14:paraId="616AAD9B" w14:textId="77777777" w:rsidR="0094606C" w:rsidRPr="00B50BCD" w:rsidRDefault="00F84F9E" w:rsidP="00711E16">
      <w:pPr>
        <w:tabs>
          <w:tab w:val="left" w:pos="567"/>
        </w:tabs>
        <w:jc w:val="both"/>
        <w:rPr>
          <w:rFonts w:ascii="Helvetica" w:hAnsi="Helvetica" w:cs="Arial"/>
          <w:lang w:val="id-ID"/>
        </w:rPr>
      </w:pPr>
      <w:r w:rsidRPr="00B50BCD">
        <w:rPr>
          <w:rFonts w:ascii="Helvetica" w:hAnsi="Helvetica" w:cs="Arial"/>
          <w:lang w:val="id-ID"/>
        </w:rPr>
        <w:tab/>
      </w:r>
    </w:p>
    <w:p w14:paraId="7FAD0F8B" w14:textId="2BA638D0" w:rsidR="0094606C" w:rsidRPr="00B50BCD" w:rsidRDefault="0094606C" w:rsidP="00711E16">
      <w:pPr>
        <w:tabs>
          <w:tab w:val="left" w:pos="567"/>
        </w:tabs>
        <w:jc w:val="both"/>
        <w:rPr>
          <w:rFonts w:ascii="Helvetica" w:hAnsi="Helvetica" w:cs="Arial"/>
          <w:lang w:val="id-ID"/>
        </w:rPr>
      </w:pPr>
      <w:r w:rsidRPr="00B50BCD">
        <w:rPr>
          <w:rFonts w:ascii="Helvetica" w:hAnsi="Helvetica" w:cs="Arial"/>
          <w:lang w:val="id-ID"/>
        </w:rPr>
        <w:tab/>
      </w:r>
      <w:r w:rsidR="00F84F9E" w:rsidRPr="00B50BCD">
        <w:rPr>
          <w:rFonts w:ascii="Helvetica" w:hAnsi="Helvetica" w:cs="Arial"/>
          <w:lang w:val="id-ID"/>
        </w:rPr>
        <w:t xml:space="preserve">Penelitian ini merupakan penelitian dengan metode kualitatif yang menggunakan analisis tekstual. </w:t>
      </w:r>
      <w:r w:rsidR="00F84F9E" w:rsidRPr="00B50BCD">
        <w:rPr>
          <w:rFonts w:ascii="Helvetica" w:hAnsi="Helvetica" w:cs="Arial"/>
          <w:color w:val="000000" w:themeColor="text1"/>
          <w:lang w:val="id-ID"/>
        </w:rPr>
        <w:t xml:space="preserve">Metode kualitatif adalah penelitian interpretatif yang mengandalkan data teks dan gambar, serta mencakup pandangan dari peneliti mengenai perannya </w:t>
      </w:r>
      <w:sdt>
        <w:sdtPr>
          <w:rPr>
            <w:rFonts w:ascii="Helvetica" w:hAnsi="Helvetica" w:cs="Arial"/>
            <w:color w:val="000000" w:themeColor="text1"/>
            <w:lang w:val="id-ID"/>
          </w:rPr>
          <w:tag w:val="MENDELEY_CITATION_v3_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"/>
          <w:id w:val="-1802365709"/>
          <w:placeholder>
            <w:docPart w:val="EA1A5B0D61714487A4DBA2B5542A38C4"/>
          </w:placeholder>
        </w:sdtPr>
        <w:sdtContent>
          <w:r w:rsidR="00AC6F4A" w:rsidRPr="00B50BCD">
            <w:rPr>
              <w:rFonts w:ascii="Helvetica" w:hAnsi="Helvetica" w:cs="Arial"/>
              <w:lang w:val="id-ID"/>
            </w:rPr>
            <w:t>(Creswell &amp; Creswell, 2018</w:t>
          </w:r>
          <w:r w:rsidR="006A2435">
            <w:rPr>
              <w:rFonts w:ascii="Helvetica" w:hAnsi="Helvetica" w:cs="Arial"/>
              <w:lang w:val="en-US"/>
            </w:rPr>
            <w:t>)</w:t>
          </w:r>
        </w:sdtContent>
      </w:sdt>
      <w:r w:rsidR="00F84F9E" w:rsidRPr="00B50BCD">
        <w:rPr>
          <w:rFonts w:ascii="Helvetica" w:hAnsi="Helvetica" w:cs="Arial"/>
          <w:color w:val="000000" w:themeColor="text1"/>
          <w:lang w:val="id-ID"/>
        </w:rPr>
        <w:t>.</w:t>
      </w:r>
      <w:r w:rsidR="00F84F9E" w:rsidRPr="00B50BCD">
        <w:rPr>
          <w:rFonts w:ascii="Helvetica" w:hAnsi="Helvetica" w:cs="Arial"/>
          <w:lang w:val="id-ID"/>
        </w:rPr>
        <w:t xml:space="preserve"> Maka dari itu, peneliti akan memegang peran sebagai kolektor data dan analis data. </w:t>
      </w:r>
    </w:p>
    <w:p w14:paraId="3EC4E238" w14:textId="082832A2" w:rsidR="00F84F9E" w:rsidRDefault="0094606C" w:rsidP="00711E16">
      <w:pPr>
        <w:tabs>
          <w:tab w:val="left" w:pos="567"/>
        </w:tabs>
        <w:jc w:val="both"/>
        <w:rPr>
          <w:rFonts w:ascii="Helvetica" w:hAnsi="Helvetica" w:cs="Arial"/>
          <w:lang w:val="id-ID" w:eastAsia="ko-KR"/>
        </w:rPr>
      </w:pPr>
      <w:r w:rsidRPr="00B50BCD">
        <w:rPr>
          <w:rFonts w:ascii="Helvetica" w:hAnsi="Helvetica" w:cs="Arial"/>
          <w:lang w:val="id-ID"/>
        </w:rPr>
        <w:tab/>
      </w:r>
      <w:r w:rsidR="00F84F9E" w:rsidRPr="00B50BCD">
        <w:rPr>
          <w:rFonts w:ascii="Helvetica" w:hAnsi="Helvetica" w:cs="Arial"/>
          <w:lang w:val="id-ID" w:eastAsia="ko-KR"/>
        </w:rPr>
        <w:t xml:space="preserve">Data penelitian ini berasal dari seluruh soal pada buku bahasa Korea berjudul </w:t>
      </w:r>
      <w:r w:rsidR="00F84F9E" w:rsidRPr="00B50BCD">
        <w:rPr>
          <w:rFonts w:ascii="Helvetica" w:eastAsia="Batang" w:hAnsi="Helvetica" w:cs="Arial"/>
          <w:lang w:val="id-ID"/>
        </w:rPr>
        <w:t>아하</w:t>
      </w:r>
      <w:r w:rsidR="00F84F9E" w:rsidRPr="00B50BCD">
        <w:rPr>
          <w:rFonts w:ascii="Helvetica" w:hAnsi="Helvetica" w:cs="Arial"/>
          <w:lang w:val="id-ID"/>
        </w:rPr>
        <w:t xml:space="preserve"> </w:t>
      </w:r>
      <w:r w:rsidR="00F84F9E" w:rsidRPr="00B50BCD">
        <w:rPr>
          <w:rFonts w:ascii="Helvetica" w:eastAsia="Batang" w:hAnsi="Helvetica" w:cs="Arial"/>
          <w:lang w:val="id-ID"/>
        </w:rPr>
        <w:t>한국어</w:t>
      </w:r>
      <w:r w:rsidR="00F84F9E" w:rsidRPr="00B50BCD">
        <w:rPr>
          <w:rFonts w:ascii="Helvetica" w:hAnsi="Helvetica" w:cs="Arial"/>
          <w:lang w:val="id-ID"/>
        </w:rPr>
        <w:t xml:space="preserve"> 2/</w:t>
      </w:r>
      <w:r w:rsidR="00F84F9E" w:rsidRPr="000439FD">
        <w:rPr>
          <w:rFonts w:ascii="Helvetica" w:hAnsi="Helvetica" w:cs="Arial"/>
          <w:i/>
          <w:iCs/>
          <w:lang w:val="id-ID"/>
        </w:rPr>
        <w:t>Aha Hanguko 2</w:t>
      </w:r>
      <w:r w:rsidR="00F84F9E" w:rsidRPr="00B50BCD">
        <w:rPr>
          <w:rFonts w:ascii="Helvetica" w:hAnsi="Helvetica" w:cs="Arial"/>
          <w:lang w:val="id-ID"/>
        </w:rPr>
        <w:t xml:space="preserve"> </w:t>
      </w:r>
      <w:r w:rsidR="00F84F9E" w:rsidRPr="00B50BCD">
        <w:rPr>
          <w:rFonts w:ascii="Helvetica" w:hAnsi="Helvetica" w:cs="Arial"/>
          <w:lang w:val="id-ID" w:eastAsia="ko-KR"/>
        </w:rPr>
        <w:t xml:space="preserve">yang diterbitkan oleh Kyung Moon. Sumber data penelitian ini merupakan soal pengayaan yang terdapat di setiap akhir bab pada buku tersebut. Terdapat 12 bab pada buku tersebut dengan tema yang berbeda pada setiap bab, dimulai dari tujuan pembelajaran pada bab tersebut disertai ilustrasi gambar yang berkaitan dengan tema, kemudian diikuti oleh materi berkaitan dengan seluruh kemampuan berbahasa, serta kosakata dan tata bahasa. </w:t>
      </w:r>
    </w:p>
    <w:p w14:paraId="3E3B3EA7" w14:textId="77777777" w:rsidR="004C04A0" w:rsidRPr="00B50BCD" w:rsidRDefault="004C04A0" w:rsidP="004C04A0">
      <w:pPr>
        <w:tabs>
          <w:tab w:val="left" w:pos="567"/>
        </w:tabs>
        <w:jc w:val="both"/>
        <w:rPr>
          <w:rFonts w:ascii="Helvetica" w:hAnsi="Helvetica" w:cs="Arial"/>
          <w:lang w:val="id-ID" w:eastAsia="ko-KR"/>
        </w:rPr>
      </w:pPr>
    </w:p>
    <w:p w14:paraId="01DF6DA1" w14:textId="77777777" w:rsidR="004C04A0" w:rsidRPr="00B50BCD" w:rsidRDefault="004C04A0" w:rsidP="004C04A0">
      <w:pPr>
        <w:pBdr>
          <w:top w:val="nil"/>
          <w:left w:val="nil"/>
          <w:bottom w:val="nil"/>
          <w:right w:val="nil"/>
          <w:between w:val="nil"/>
        </w:pBdr>
        <w:tabs>
          <w:tab w:val="left" w:pos="567"/>
        </w:tabs>
        <w:rPr>
          <w:rFonts w:ascii="Helvetica" w:hAnsi="Helvetica" w:cs="Arial"/>
          <w:b/>
          <w:iCs/>
          <w:color w:val="000000"/>
          <w:lang w:val="id-ID"/>
        </w:rPr>
      </w:pPr>
      <w:r w:rsidRPr="00B50BCD">
        <w:rPr>
          <w:rFonts w:ascii="Helvetica" w:hAnsi="Helvetica" w:cs="Arial"/>
          <w:b/>
          <w:color w:val="000000"/>
          <w:lang w:val="id-ID"/>
        </w:rPr>
        <w:t xml:space="preserve">Tabel 1. </w:t>
      </w:r>
      <w:r w:rsidRPr="00B50BCD">
        <w:rPr>
          <w:rFonts w:ascii="Helvetica" w:hAnsi="Helvetica" w:cs="Arial"/>
          <w:b/>
          <w:iCs/>
          <w:color w:val="000000"/>
          <w:lang w:val="id-ID"/>
        </w:rPr>
        <w:t>Kategori Soal Pengayaan</w:t>
      </w:r>
    </w:p>
    <w:tbl>
      <w:tblPr>
        <w:tblW w:w="9639" w:type="dxa"/>
        <w:tblLayout w:type="fixed"/>
        <w:tblLook w:val="0400" w:firstRow="0" w:lastRow="0" w:firstColumn="0" w:lastColumn="0" w:noHBand="0" w:noVBand="1"/>
      </w:tblPr>
      <w:tblGrid>
        <w:gridCol w:w="851"/>
        <w:gridCol w:w="2518"/>
        <w:gridCol w:w="3719"/>
        <w:gridCol w:w="2551"/>
      </w:tblGrid>
      <w:tr w:rsidR="004C04A0" w:rsidRPr="000900F4" w14:paraId="617B8DCA" w14:textId="77777777" w:rsidTr="001759FF">
        <w:trPr>
          <w:trHeight w:val="20"/>
        </w:trPr>
        <w:tc>
          <w:tcPr>
            <w:tcW w:w="851" w:type="dxa"/>
            <w:tcBorders>
              <w:top w:val="single" w:sz="4" w:space="0" w:color="000000"/>
              <w:bottom w:val="single" w:sz="4" w:space="0" w:color="000000"/>
            </w:tcBorders>
            <w:shd w:val="clear" w:color="auto" w:fill="auto"/>
            <w:vAlign w:val="center"/>
          </w:tcPr>
          <w:p w14:paraId="737D6E9C" w14:textId="77777777" w:rsidR="004C04A0" w:rsidRPr="00674757" w:rsidRDefault="004C04A0" w:rsidP="001759FF">
            <w:pPr>
              <w:tabs>
                <w:tab w:val="left" w:pos="567"/>
              </w:tabs>
              <w:spacing w:after="20"/>
              <w:jc w:val="center"/>
              <w:rPr>
                <w:rFonts w:ascii="Helvetica" w:hAnsi="Helvetica" w:cs="Arial"/>
                <w:b/>
                <w:color w:val="0D0D0D"/>
                <w:sz w:val="20"/>
                <w:szCs w:val="20"/>
                <w:lang w:val="en-US"/>
              </w:rPr>
            </w:pPr>
            <w:r w:rsidRPr="000900F4">
              <w:rPr>
                <w:rFonts w:ascii="Helvetica" w:hAnsi="Helvetica" w:cs="Arial"/>
                <w:b/>
                <w:color w:val="0D0D0D"/>
                <w:sz w:val="20"/>
                <w:szCs w:val="20"/>
                <w:lang w:val="id-ID"/>
              </w:rPr>
              <w:t>No</w:t>
            </w:r>
            <w:r>
              <w:rPr>
                <w:rFonts w:ascii="Helvetica" w:hAnsi="Helvetica" w:cs="Arial"/>
                <w:b/>
                <w:color w:val="0D0D0D"/>
                <w:sz w:val="20"/>
                <w:szCs w:val="20"/>
                <w:lang w:val="en-US"/>
              </w:rPr>
              <w:t>.</w:t>
            </w:r>
          </w:p>
        </w:tc>
        <w:tc>
          <w:tcPr>
            <w:tcW w:w="2518" w:type="dxa"/>
            <w:tcBorders>
              <w:top w:val="single" w:sz="4" w:space="0" w:color="000000"/>
              <w:bottom w:val="single" w:sz="4" w:space="0" w:color="000000"/>
            </w:tcBorders>
            <w:shd w:val="clear" w:color="auto" w:fill="auto"/>
            <w:vAlign w:val="center"/>
          </w:tcPr>
          <w:p w14:paraId="2E094E90" w14:textId="77777777" w:rsidR="004C04A0" w:rsidRPr="000900F4" w:rsidRDefault="004C04A0" w:rsidP="001759FF">
            <w:pPr>
              <w:tabs>
                <w:tab w:val="left" w:pos="567"/>
              </w:tabs>
              <w:spacing w:after="20"/>
              <w:jc w:val="center"/>
              <w:rPr>
                <w:rFonts w:ascii="Helvetica" w:hAnsi="Helvetica" w:cs="Arial"/>
                <w:b/>
                <w:color w:val="0D0D0D"/>
                <w:sz w:val="20"/>
                <w:szCs w:val="20"/>
                <w:lang w:val="id-ID"/>
              </w:rPr>
            </w:pPr>
            <w:r w:rsidRPr="000900F4">
              <w:rPr>
                <w:rFonts w:ascii="Helvetica" w:hAnsi="Helvetica" w:cs="Arial"/>
                <w:b/>
                <w:color w:val="0D0D0D"/>
                <w:sz w:val="20"/>
                <w:szCs w:val="20"/>
                <w:lang w:val="id-ID"/>
              </w:rPr>
              <w:t>Kategori</w:t>
            </w:r>
          </w:p>
        </w:tc>
        <w:tc>
          <w:tcPr>
            <w:tcW w:w="3719" w:type="dxa"/>
            <w:tcBorders>
              <w:top w:val="single" w:sz="4" w:space="0" w:color="000000"/>
              <w:bottom w:val="single" w:sz="4" w:space="0" w:color="000000"/>
            </w:tcBorders>
            <w:shd w:val="clear" w:color="auto" w:fill="auto"/>
            <w:vAlign w:val="center"/>
          </w:tcPr>
          <w:p w14:paraId="3617A67B" w14:textId="77777777" w:rsidR="004C04A0" w:rsidRPr="000900F4" w:rsidRDefault="004C04A0" w:rsidP="001759FF">
            <w:pPr>
              <w:tabs>
                <w:tab w:val="left" w:pos="567"/>
              </w:tabs>
              <w:spacing w:after="20"/>
              <w:jc w:val="center"/>
              <w:rPr>
                <w:rFonts w:ascii="Helvetica" w:hAnsi="Helvetica" w:cs="Arial"/>
                <w:b/>
                <w:color w:val="0D0D0D"/>
                <w:sz w:val="20"/>
                <w:szCs w:val="20"/>
                <w:lang w:val="id-ID"/>
              </w:rPr>
            </w:pPr>
            <w:r w:rsidRPr="000900F4">
              <w:rPr>
                <w:rFonts w:ascii="Helvetica" w:hAnsi="Helvetica" w:cs="Arial"/>
                <w:b/>
                <w:color w:val="0D0D0D"/>
                <w:sz w:val="20"/>
                <w:szCs w:val="20"/>
                <w:lang w:val="id-ID"/>
              </w:rPr>
              <w:t>Jumlah Butir Soal</w:t>
            </w:r>
          </w:p>
        </w:tc>
        <w:tc>
          <w:tcPr>
            <w:tcW w:w="2551" w:type="dxa"/>
            <w:tcBorders>
              <w:top w:val="single" w:sz="4" w:space="0" w:color="000000"/>
              <w:bottom w:val="single" w:sz="4" w:space="0" w:color="000000"/>
            </w:tcBorders>
          </w:tcPr>
          <w:p w14:paraId="445A910E" w14:textId="77777777" w:rsidR="004C04A0" w:rsidRPr="000900F4" w:rsidRDefault="004C04A0" w:rsidP="001759FF">
            <w:pPr>
              <w:tabs>
                <w:tab w:val="left" w:pos="567"/>
              </w:tabs>
              <w:spacing w:after="20"/>
              <w:jc w:val="center"/>
              <w:rPr>
                <w:rFonts w:ascii="Helvetica" w:hAnsi="Helvetica" w:cs="Arial"/>
                <w:b/>
                <w:color w:val="0D0D0D"/>
                <w:sz w:val="20"/>
                <w:szCs w:val="20"/>
                <w:lang w:val="id-ID"/>
              </w:rPr>
            </w:pPr>
            <w:r w:rsidRPr="000900F4">
              <w:rPr>
                <w:rFonts w:ascii="Helvetica" w:hAnsi="Helvetica" w:cs="Arial"/>
                <w:b/>
                <w:color w:val="0D0D0D"/>
                <w:sz w:val="20"/>
                <w:szCs w:val="20"/>
                <w:lang w:val="id-ID"/>
              </w:rPr>
              <w:t>Persentase</w:t>
            </w:r>
          </w:p>
        </w:tc>
      </w:tr>
      <w:tr w:rsidR="004C04A0" w:rsidRPr="000900F4" w14:paraId="55ABD00E" w14:textId="77777777" w:rsidTr="001759FF">
        <w:trPr>
          <w:trHeight w:val="20"/>
        </w:trPr>
        <w:tc>
          <w:tcPr>
            <w:tcW w:w="851" w:type="dxa"/>
            <w:tcBorders>
              <w:top w:val="single" w:sz="4" w:space="0" w:color="000000"/>
            </w:tcBorders>
            <w:shd w:val="clear" w:color="auto" w:fill="auto"/>
            <w:vAlign w:val="center"/>
          </w:tcPr>
          <w:p w14:paraId="5BFB7811" w14:textId="77777777" w:rsidR="004C04A0" w:rsidRPr="000900F4" w:rsidRDefault="004C04A0" w:rsidP="001759FF">
            <w:pPr>
              <w:tabs>
                <w:tab w:val="left" w:pos="567"/>
              </w:tabs>
              <w:spacing w:after="20"/>
              <w:jc w:val="center"/>
              <w:rPr>
                <w:rFonts w:ascii="Helvetica" w:hAnsi="Helvetica" w:cs="Arial"/>
                <w:color w:val="0D0D0D"/>
                <w:sz w:val="20"/>
                <w:szCs w:val="20"/>
                <w:lang w:val="id-ID"/>
              </w:rPr>
            </w:pPr>
            <w:r w:rsidRPr="000900F4">
              <w:rPr>
                <w:rFonts w:ascii="Helvetica" w:hAnsi="Helvetica" w:cs="Arial"/>
                <w:color w:val="0D0D0D"/>
                <w:sz w:val="20"/>
                <w:szCs w:val="20"/>
                <w:lang w:val="id-ID"/>
              </w:rPr>
              <w:t>1</w:t>
            </w:r>
          </w:p>
        </w:tc>
        <w:tc>
          <w:tcPr>
            <w:tcW w:w="2518" w:type="dxa"/>
            <w:tcBorders>
              <w:top w:val="single" w:sz="4" w:space="0" w:color="000000"/>
            </w:tcBorders>
            <w:shd w:val="clear" w:color="auto" w:fill="auto"/>
            <w:vAlign w:val="center"/>
          </w:tcPr>
          <w:p w14:paraId="5939FD6A" w14:textId="77777777" w:rsidR="004C04A0" w:rsidRPr="000900F4" w:rsidRDefault="004C04A0" w:rsidP="001759FF">
            <w:pPr>
              <w:tabs>
                <w:tab w:val="left" w:pos="567"/>
              </w:tabs>
              <w:spacing w:after="20"/>
              <w:rPr>
                <w:rFonts w:ascii="Helvetica" w:hAnsi="Helvetica" w:cs="Arial"/>
                <w:color w:val="0D0D0D"/>
                <w:sz w:val="20"/>
                <w:szCs w:val="20"/>
                <w:lang w:val="id-ID"/>
              </w:rPr>
            </w:pPr>
            <w:r w:rsidRPr="000900F4">
              <w:rPr>
                <w:rFonts w:ascii="Helvetica" w:hAnsi="Helvetica" w:cs="Arial"/>
                <w:color w:val="0D0D0D"/>
                <w:sz w:val="20"/>
                <w:szCs w:val="20"/>
                <w:lang w:val="id-ID"/>
              </w:rPr>
              <w:t>Berbicara</w:t>
            </w:r>
          </w:p>
        </w:tc>
        <w:tc>
          <w:tcPr>
            <w:tcW w:w="3719" w:type="dxa"/>
            <w:tcBorders>
              <w:top w:val="single" w:sz="4" w:space="0" w:color="000000"/>
            </w:tcBorders>
            <w:shd w:val="clear" w:color="auto" w:fill="auto"/>
            <w:vAlign w:val="center"/>
          </w:tcPr>
          <w:p w14:paraId="20BBB229" w14:textId="77777777" w:rsidR="004C04A0" w:rsidRPr="000900F4" w:rsidRDefault="004C04A0" w:rsidP="001759FF">
            <w:pPr>
              <w:tabs>
                <w:tab w:val="left" w:pos="567"/>
              </w:tabs>
              <w:spacing w:after="20"/>
              <w:jc w:val="center"/>
              <w:rPr>
                <w:rFonts w:ascii="Helvetica" w:hAnsi="Helvetica" w:cs="Arial"/>
                <w:color w:val="0D0D0D"/>
                <w:sz w:val="20"/>
                <w:szCs w:val="20"/>
                <w:lang w:val="id-ID"/>
              </w:rPr>
            </w:pPr>
            <w:r w:rsidRPr="000900F4">
              <w:rPr>
                <w:rFonts w:ascii="Helvetica" w:hAnsi="Helvetica" w:cs="Arial"/>
                <w:color w:val="0D0D0D"/>
                <w:sz w:val="20"/>
                <w:szCs w:val="20"/>
                <w:lang w:val="id-ID"/>
              </w:rPr>
              <w:t>40</w:t>
            </w:r>
          </w:p>
        </w:tc>
        <w:tc>
          <w:tcPr>
            <w:tcW w:w="2551" w:type="dxa"/>
            <w:tcBorders>
              <w:top w:val="single" w:sz="4" w:space="0" w:color="000000"/>
            </w:tcBorders>
          </w:tcPr>
          <w:p w14:paraId="5BAEA2E3" w14:textId="77777777" w:rsidR="004C04A0" w:rsidRPr="000900F4" w:rsidRDefault="004C04A0" w:rsidP="001759FF">
            <w:pPr>
              <w:tabs>
                <w:tab w:val="left" w:pos="567"/>
              </w:tabs>
              <w:spacing w:after="20"/>
              <w:jc w:val="center"/>
              <w:rPr>
                <w:rFonts w:ascii="Helvetica" w:hAnsi="Helvetica" w:cs="Arial"/>
                <w:color w:val="0D0D0D"/>
                <w:sz w:val="20"/>
                <w:szCs w:val="20"/>
                <w:lang w:val="id-ID"/>
              </w:rPr>
            </w:pPr>
            <w:r w:rsidRPr="000900F4">
              <w:rPr>
                <w:rFonts w:ascii="Helvetica" w:hAnsi="Helvetica" w:cs="Arial"/>
                <w:color w:val="0D0D0D"/>
                <w:sz w:val="20"/>
                <w:szCs w:val="20"/>
                <w:lang w:val="id-ID"/>
              </w:rPr>
              <w:t>28%</w:t>
            </w:r>
          </w:p>
        </w:tc>
      </w:tr>
      <w:tr w:rsidR="004C04A0" w:rsidRPr="000900F4" w14:paraId="0256966F" w14:textId="77777777" w:rsidTr="001759FF">
        <w:trPr>
          <w:trHeight w:val="20"/>
        </w:trPr>
        <w:tc>
          <w:tcPr>
            <w:tcW w:w="851" w:type="dxa"/>
            <w:shd w:val="clear" w:color="auto" w:fill="auto"/>
            <w:vAlign w:val="center"/>
          </w:tcPr>
          <w:p w14:paraId="3B599103" w14:textId="77777777" w:rsidR="004C04A0" w:rsidRPr="000900F4" w:rsidRDefault="004C04A0" w:rsidP="001759FF">
            <w:pPr>
              <w:tabs>
                <w:tab w:val="left" w:pos="567"/>
              </w:tabs>
              <w:spacing w:after="20"/>
              <w:jc w:val="center"/>
              <w:rPr>
                <w:rFonts w:ascii="Helvetica" w:hAnsi="Helvetica" w:cs="Arial"/>
                <w:color w:val="0D0D0D"/>
                <w:sz w:val="20"/>
                <w:szCs w:val="20"/>
                <w:lang w:val="id-ID"/>
              </w:rPr>
            </w:pPr>
            <w:r w:rsidRPr="000900F4">
              <w:rPr>
                <w:rFonts w:ascii="Helvetica" w:hAnsi="Helvetica" w:cs="Arial"/>
                <w:color w:val="0D0D0D"/>
                <w:sz w:val="20"/>
                <w:szCs w:val="20"/>
                <w:lang w:val="id-ID"/>
              </w:rPr>
              <w:t>2</w:t>
            </w:r>
          </w:p>
        </w:tc>
        <w:tc>
          <w:tcPr>
            <w:tcW w:w="2518" w:type="dxa"/>
            <w:shd w:val="clear" w:color="auto" w:fill="auto"/>
            <w:vAlign w:val="center"/>
          </w:tcPr>
          <w:p w14:paraId="761CF774" w14:textId="77777777" w:rsidR="004C04A0" w:rsidRPr="000900F4" w:rsidRDefault="004C04A0" w:rsidP="001759FF">
            <w:pPr>
              <w:tabs>
                <w:tab w:val="left" w:pos="567"/>
              </w:tabs>
              <w:spacing w:after="20"/>
              <w:rPr>
                <w:rFonts w:ascii="Helvetica" w:hAnsi="Helvetica" w:cs="Arial"/>
                <w:color w:val="0D0D0D"/>
                <w:sz w:val="20"/>
                <w:szCs w:val="20"/>
                <w:lang w:val="id-ID"/>
              </w:rPr>
            </w:pPr>
            <w:r w:rsidRPr="000900F4">
              <w:rPr>
                <w:rFonts w:ascii="Helvetica" w:hAnsi="Helvetica" w:cs="Arial"/>
                <w:color w:val="0D0D0D"/>
                <w:sz w:val="20"/>
                <w:szCs w:val="20"/>
                <w:lang w:val="id-ID"/>
              </w:rPr>
              <w:t>Mendengar</w:t>
            </w:r>
          </w:p>
        </w:tc>
        <w:tc>
          <w:tcPr>
            <w:tcW w:w="3719" w:type="dxa"/>
            <w:shd w:val="clear" w:color="auto" w:fill="auto"/>
            <w:vAlign w:val="center"/>
          </w:tcPr>
          <w:p w14:paraId="504E1566" w14:textId="77777777" w:rsidR="004C04A0" w:rsidRPr="000900F4" w:rsidRDefault="004C04A0" w:rsidP="001759FF">
            <w:pPr>
              <w:tabs>
                <w:tab w:val="left" w:pos="567"/>
              </w:tabs>
              <w:spacing w:after="20"/>
              <w:jc w:val="center"/>
              <w:rPr>
                <w:rFonts w:ascii="Helvetica" w:hAnsi="Helvetica" w:cs="Arial"/>
                <w:color w:val="0D0D0D"/>
                <w:sz w:val="20"/>
                <w:szCs w:val="20"/>
                <w:lang w:val="id-ID"/>
              </w:rPr>
            </w:pPr>
            <w:r w:rsidRPr="000900F4">
              <w:rPr>
                <w:rFonts w:ascii="Helvetica" w:hAnsi="Helvetica" w:cs="Arial"/>
                <w:color w:val="0D0D0D"/>
                <w:sz w:val="20"/>
                <w:szCs w:val="20"/>
                <w:lang w:val="id-ID"/>
              </w:rPr>
              <w:t>33</w:t>
            </w:r>
          </w:p>
        </w:tc>
        <w:tc>
          <w:tcPr>
            <w:tcW w:w="2551" w:type="dxa"/>
          </w:tcPr>
          <w:p w14:paraId="5E97D86C" w14:textId="77777777" w:rsidR="004C04A0" w:rsidRPr="000900F4" w:rsidRDefault="004C04A0" w:rsidP="001759FF">
            <w:pPr>
              <w:tabs>
                <w:tab w:val="left" w:pos="567"/>
              </w:tabs>
              <w:spacing w:after="20"/>
              <w:jc w:val="center"/>
              <w:rPr>
                <w:rFonts w:ascii="Helvetica" w:hAnsi="Helvetica" w:cs="Arial"/>
                <w:color w:val="0D0D0D"/>
                <w:sz w:val="20"/>
                <w:szCs w:val="20"/>
                <w:lang w:val="id-ID"/>
              </w:rPr>
            </w:pPr>
            <w:r w:rsidRPr="000900F4">
              <w:rPr>
                <w:rFonts w:ascii="Helvetica" w:hAnsi="Helvetica" w:cs="Arial"/>
                <w:color w:val="0D0D0D"/>
                <w:sz w:val="20"/>
                <w:szCs w:val="20"/>
                <w:lang w:val="id-ID"/>
              </w:rPr>
              <w:t>23%</w:t>
            </w:r>
          </w:p>
        </w:tc>
      </w:tr>
      <w:tr w:rsidR="004C04A0" w:rsidRPr="000900F4" w14:paraId="746EE05C" w14:textId="77777777" w:rsidTr="001759FF">
        <w:trPr>
          <w:trHeight w:val="20"/>
        </w:trPr>
        <w:tc>
          <w:tcPr>
            <w:tcW w:w="851" w:type="dxa"/>
            <w:shd w:val="clear" w:color="auto" w:fill="auto"/>
            <w:vAlign w:val="center"/>
          </w:tcPr>
          <w:p w14:paraId="4ED5C2B7" w14:textId="77777777" w:rsidR="004C04A0" w:rsidRPr="000900F4" w:rsidRDefault="004C04A0" w:rsidP="001759FF">
            <w:pPr>
              <w:tabs>
                <w:tab w:val="left" w:pos="567"/>
              </w:tabs>
              <w:spacing w:after="20"/>
              <w:jc w:val="center"/>
              <w:rPr>
                <w:rFonts w:ascii="Helvetica" w:hAnsi="Helvetica" w:cs="Arial"/>
                <w:color w:val="0D0D0D"/>
                <w:sz w:val="20"/>
                <w:szCs w:val="20"/>
                <w:lang w:val="id-ID"/>
              </w:rPr>
            </w:pPr>
            <w:r w:rsidRPr="000900F4">
              <w:rPr>
                <w:rFonts w:ascii="Helvetica" w:hAnsi="Helvetica" w:cs="Arial"/>
                <w:color w:val="0D0D0D"/>
                <w:sz w:val="20"/>
                <w:szCs w:val="20"/>
                <w:lang w:val="id-ID"/>
              </w:rPr>
              <w:t>3</w:t>
            </w:r>
          </w:p>
        </w:tc>
        <w:tc>
          <w:tcPr>
            <w:tcW w:w="2518" w:type="dxa"/>
            <w:shd w:val="clear" w:color="auto" w:fill="auto"/>
            <w:vAlign w:val="center"/>
          </w:tcPr>
          <w:p w14:paraId="799BCEA1" w14:textId="77777777" w:rsidR="004C04A0" w:rsidRPr="000900F4" w:rsidRDefault="004C04A0" w:rsidP="001759FF">
            <w:pPr>
              <w:tabs>
                <w:tab w:val="left" w:pos="567"/>
              </w:tabs>
              <w:spacing w:after="20"/>
              <w:rPr>
                <w:rFonts w:ascii="Helvetica" w:hAnsi="Helvetica" w:cs="Arial"/>
                <w:color w:val="0D0D0D"/>
                <w:sz w:val="20"/>
                <w:szCs w:val="20"/>
                <w:lang w:val="id-ID"/>
              </w:rPr>
            </w:pPr>
            <w:r w:rsidRPr="000900F4">
              <w:rPr>
                <w:rFonts w:ascii="Helvetica" w:hAnsi="Helvetica" w:cs="Arial"/>
                <w:color w:val="0D0D0D"/>
                <w:sz w:val="20"/>
                <w:szCs w:val="20"/>
                <w:lang w:val="id-ID"/>
              </w:rPr>
              <w:t>Membaca</w:t>
            </w:r>
          </w:p>
        </w:tc>
        <w:tc>
          <w:tcPr>
            <w:tcW w:w="3719" w:type="dxa"/>
            <w:shd w:val="clear" w:color="auto" w:fill="auto"/>
            <w:vAlign w:val="center"/>
          </w:tcPr>
          <w:p w14:paraId="6952F9C3" w14:textId="77777777" w:rsidR="004C04A0" w:rsidRPr="000900F4" w:rsidRDefault="004C04A0" w:rsidP="001759FF">
            <w:pPr>
              <w:tabs>
                <w:tab w:val="left" w:pos="567"/>
              </w:tabs>
              <w:spacing w:after="20"/>
              <w:jc w:val="center"/>
              <w:rPr>
                <w:rFonts w:ascii="Helvetica" w:hAnsi="Helvetica" w:cs="Arial"/>
                <w:color w:val="0D0D0D"/>
                <w:sz w:val="20"/>
                <w:szCs w:val="20"/>
                <w:lang w:val="id-ID"/>
              </w:rPr>
            </w:pPr>
            <w:r w:rsidRPr="000900F4">
              <w:rPr>
                <w:rFonts w:ascii="Helvetica" w:hAnsi="Helvetica" w:cs="Arial"/>
                <w:color w:val="0D0D0D"/>
                <w:sz w:val="20"/>
                <w:szCs w:val="20"/>
                <w:lang w:val="id-ID"/>
              </w:rPr>
              <w:t>29</w:t>
            </w:r>
          </w:p>
        </w:tc>
        <w:tc>
          <w:tcPr>
            <w:tcW w:w="2551" w:type="dxa"/>
          </w:tcPr>
          <w:p w14:paraId="2F4490AC" w14:textId="77777777" w:rsidR="004C04A0" w:rsidRPr="000900F4" w:rsidRDefault="004C04A0" w:rsidP="001759FF">
            <w:pPr>
              <w:tabs>
                <w:tab w:val="left" w:pos="567"/>
              </w:tabs>
              <w:spacing w:after="20"/>
              <w:jc w:val="center"/>
              <w:rPr>
                <w:rFonts w:ascii="Helvetica" w:hAnsi="Helvetica" w:cs="Arial"/>
                <w:color w:val="0D0D0D"/>
                <w:sz w:val="20"/>
                <w:szCs w:val="20"/>
                <w:lang w:val="id-ID"/>
              </w:rPr>
            </w:pPr>
            <w:r w:rsidRPr="000900F4">
              <w:rPr>
                <w:rFonts w:ascii="Helvetica" w:hAnsi="Helvetica" w:cs="Arial"/>
                <w:color w:val="0D0D0D"/>
                <w:sz w:val="20"/>
                <w:szCs w:val="20"/>
                <w:lang w:val="id-ID"/>
              </w:rPr>
              <w:t>21%</w:t>
            </w:r>
          </w:p>
        </w:tc>
      </w:tr>
      <w:tr w:rsidR="004C04A0" w:rsidRPr="000900F4" w14:paraId="522E0AFA" w14:textId="77777777" w:rsidTr="001759FF">
        <w:trPr>
          <w:trHeight w:val="20"/>
        </w:trPr>
        <w:tc>
          <w:tcPr>
            <w:tcW w:w="851" w:type="dxa"/>
            <w:tcBorders>
              <w:bottom w:val="single" w:sz="4" w:space="0" w:color="auto"/>
            </w:tcBorders>
            <w:shd w:val="clear" w:color="auto" w:fill="auto"/>
            <w:vAlign w:val="center"/>
          </w:tcPr>
          <w:p w14:paraId="5CA22D5F" w14:textId="77777777" w:rsidR="004C04A0" w:rsidRPr="000900F4" w:rsidRDefault="004C04A0" w:rsidP="001759FF">
            <w:pPr>
              <w:tabs>
                <w:tab w:val="left" w:pos="567"/>
              </w:tabs>
              <w:spacing w:after="20"/>
              <w:jc w:val="center"/>
              <w:rPr>
                <w:rFonts w:ascii="Helvetica" w:hAnsi="Helvetica" w:cs="Arial"/>
                <w:color w:val="0D0D0D"/>
                <w:sz w:val="20"/>
                <w:szCs w:val="20"/>
                <w:lang w:val="id-ID"/>
              </w:rPr>
            </w:pPr>
            <w:r w:rsidRPr="000900F4">
              <w:rPr>
                <w:rFonts w:ascii="Helvetica" w:hAnsi="Helvetica" w:cs="Arial"/>
                <w:color w:val="0D0D0D"/>
                <w:sz w:val="20"/>
                <w:szCs w:val="20"/>
                <w:lang w:val="id-ID"/>
              </w:rPr>
              <w:t>4</w:t>
            </w:r>
          </w:p>
        </w:tc>
        <w:tc>
          <w:tcPr>
            <w:tcW w:w="2518" w:type="dxa"/>
            <w:tcBorders>
              <w:bottom w:val="single" w:sz="4" w:space="0" w:color="auto"/>
            </w:tcBorders>
            <w:shd w:val="clear" w:color="auto" w:fill="auto"/>
            <w:vAlign w:val="center"/>
          </w:tcPr>
          <w:p w14:paraId="54B36A68" w14:textId="77777777" w:rsidR="004C04A0" w:rsidRPr="000900F4" w:rsidRDefault="004C04A0" w:rsidP="001759FF">
            <w:pPr>
              <w:tabs>
                <w:tab w:val="left" w:pos="567"/>
              </w:tabs>
              <w:spacing w:after="20"/>
              <w:rPr>
                <w:rFonts w:ascii="Helvetica" w:hAnsi="Helvetica" w:cs="Arial"/>
                <w:color w:val="0D0D0D"/>
                <w:sz w:val="20"/>
                <w:szCs w:val="20"/>
                <w:lang w:val="id-ID"/>
              </w:rPr>
            </w:pPr>
            <w:r w:rsidRPr="000900F4">
              <w:rPr>
                <w:rFonts w:ascii="Helvetica" w:hAnsi="Helvetica" w:cs="Arial"/>
                <w:color w:val="0D0D0D"/>
                <w:sz w:val="20"/>
                <w:szCs w:val="20"/>
                <w:lang w:val="id-ID"/>
              </w:rPr>
              <w:t>Menulis</w:t>
            </w:r>
          </w:p>
        </w:tc>
        <w:tc>
          <w:tcPr>
            <w:tcW w:w="3719" w:type="dxa"/>
            <w:tcBorders>
              <w:bottom w:val="single" w:sz="4" w:space="0" w:color="auto"/>
            </w:tcBorders>
            <w:shd w:val="clear" w:color="auto" w:fill="auto"/>
            <w:vAlign w:val="center"/>
          </w:tcPr>
          <w:p w14:paraId="0205E9E8" w14:textId="77777777" w:rsidR="004C04A0" w:rsidRPr="000900F4" w:rsidRDefault="004C04A0" w:rsidP="001759FF">
            <w:pPr>
              <w:tabs>
                <w:tab w:val="left" w:pos="567"/>
              </w:tabs>
              <w:spacing w:after="20"/>
              <w:jc w:val="center"/>
              <w:rPr>
                <w:rFonts w:ascii="Helvetica" w:hAnsi="Helvetica" w:cs="Arial"/>
                <w:color w:val="0D0D0D"/>
                <w:sz w:val="20"/>
                <w:szCs w:val="20"/>
                <w:lang w:val="id-ID"/>
              </w:rPr>
            </w:pPr>
            <w:r w:rsidRPr="000900F4">
              <w:rPr>
                <w:rFonts w:ascii="Helvetica" w:hAnsi="Helvetica" w:cs="Arial"/>
                <w:color w:val="0D0D0D"/>
                <w:sz w:val="20"/>
                <w:szCs w:val="20"/>
                <w:lang w:val="id-ID"/>
              </w:rPr>
              <w:t>39</w:t>
            </w:r>
          </w:p>
        </w:tc>
        <w:tc>
          <w:tcPr>
            <w:tcW w:w="2551" w:type="dxa"/>
            <w:tcBorders>
              <w:bottom w:val="single" w:sz="4" w:space="0" w:color="auto"/>
            </w:tcBorders>
          </w:tcPr>
          <w:p w14:paraId="37EB1FC1" w14:textId="77777777" w:rsidR="004C04A0" w:rsidRPr="000900F4" w:rsidRDefault="004C04A0" w:rsidP="001759FF">
            <w:pPr>
              <w:tabs>
                <w:tab w:val="left" w:pos="567"/>
              </w:tabs>
              <w:spacing w:after="20"/>
              <w:jc w:val="center"/>
              <w:rPr>
                <w:rFonts w:ascii="Helvetica" w:hAnsi="Helvetica" w:cs="Arial"/>
                <w:color w:val="0D0D0D"/>
                <w:sz w:val="20"/>
                <w:szCs w:val="20"/>
                <w:lang w:val="id-ID"/>
              </w:rPr>
            </w:pPr>
            <w:r w:rsidRPr="000900F4">
              <w:rPr>
                <w:rFonts w:ascii="Helvetica" w:hAnsi="Helvetica" w:cs="Arial"/>
                <w:color w:val="0D0D0D"/>
                <w:sz w:val="20"/>
                <w:szCs w:val="20"/>
                <w:lang w:val="id-ID"/>
              </w:rPr>
              <w:t>28%</w:t>
            </w:r>
          </w:p>
        </w:tc>
      </w:tr>
      <w:tr w:rsidR="004C04A0" w:rsidRPr="005F75EF" w14:paraId="50AB7A46" w14:textId="77777777" w:rsidTr="001759FF">
        <w:trPr>
          <w:trHeight w:val="20"/>
        </w:trPr>
        <w:tc>
          <w:tcPr>
            <w:tcW w:w="7088" w:type="dxa"/>
            <w:gridSpan w:val="3"/>
            <w:tcBorders>
              <w:top w:val="single" w:sz="4" w:space="0" w:color="auto"/>
              <w:bottom w:val="single" w:sz="4" w:space="0" w:color="auto"/>
            </w:tcBorders>
            <w:shd w:val="clear" w:color="auto" w:fill="auto"/>
            <w:vAlign w:val="center"/>
          </w:tcPr>
          <w:p w14:paraId="4B67FDD3" w14:textId="77777777" w:rsidR="004C04A0" w:rsidRPr="005F75EF" w:rsidRDefault="004C04A0" w:rsidP="001759FF">
            <w:pPr>
              <w:tabs>
                <w:tab w:val="left" w:pos="567"/>
              </w:tabs>
              <w:spacing w:after="20"/>
              <w:rPr>
                <w:rFonts w:ascii="Helvetica" w:hAnsi="Helvetica" w:cs="Arial"/>
                <w:b/>
                <w:bCs/>
                <w:color w:val="0D0D0D"/>
                <w:sz w:val="20"/>
                <w:szCs w:val="20"/>
                <w:lang w:val="id-ID"/>
              </w:rPr>
            </w:pPr>
            <w:r w:rsidRPr="005F75EF">
              <w:rPr>
                <w:rFonts w:ascii="Helvetica" w:hAnsi="Helvetica" w:cs="Arial"/>
                <w:b/>
                <w:bCs/>
                <w:color w:val="0D0D0D"/>
                <w:sz w:val="20"/>
                <w:szCs w:val="20"/>
                <w:lang w:val="id-ID"/>
              </w:rPr>
              <w:t>Total</w:t>
            </w:r>
          </w:p>
        </w:tc>
        <w:tc>
          <w:tcPr>
            <w:tcW w:w="2551" w:type="dxa"/>
            <w:tcBorders>
              <w:top w:val="single" w:sz="4" w:space="0" w:color="auto"/>
              <w:bottom w:val="single" w:sz="4" w:space="0" w:color="auto"/>
            </w:tcBorders>
          </w:tcPr>
          <w:p w14:paraId="6F815BCB" w14:textId="77777777" w:rsidR="004C04A0" w:rsidRPr="005F75EF" w:rsidRDefault="004C04A0" w:rsidP="001759FF">
            <w:pPr>
              <w:tabs>
                <w:tab w:val="left" w:pos="567"/>
              </w:tabs>
              <w:spacing w:after="20"/>
              <w:jc w:val="center"/>
              <w:rPr>
                <w:rFonts w:ascii="Helvetica" w:hAnsi="Helvetica" w:cs="Arial"/>
                <w:b/>
                <w:bCs/>
                <w:color w:val="0D0D0D"/>
                <w:sz w:val="20"/>
                <w:szCs w:val="20"/>
                <w:lang w:val="id-ID"/>
              </w:rPr>
            </w:pPr>
            <w:r w:rsidRPr="005F75EF">
              <w:rPr>
                <w:rFonts w:ascii="Helvetica" w:hAnsi="Helvetica" w:cs="Arial"/>
                <w:b/>
                <w:bCs/>
                <w:color w:val="0D0D0D"/>
                <w:sz w:val="20"/>
                <w:szCs w:val="20"/>
                <w:lang w:val="id-ID"/>
              </w:rPr>
              <w:t>100%</w:t>
            </w:r>
          </w:p>
        </w:tc>
      </w:tr>
    </w:tbl>
    <w:p w14:paraId="48AA0980" w14:textId="77777777" w:rsidR="004C04A0" w:rsidRPr="00B50BCD" w:rsidRDefault="004C04A0" w:rsidP="00711E16">
      <w:pPr>
        <w:tabs>
          <w:tab w:val="left" w:pos="567"/>
        </w:tabs>
        <w:jc w:val="both"/>
        <w:rPr>
          <w:rFonts w:ascii="Helvetica" w:hAnsi="Helvetica" w:cs="Arial"/>
          <w:lang w:val="id-ID"/>
        </w:rPr>
      </w:pPr>
    </w:p>
    <w:p w14:paraId="31B19CEC" w14:textId="2431259B" w:rsidR="0094606C" w:rsidRPr="00B50BCD" w:rsidRDefault="0094606C" w:rsidP="00711E16">
      <w:pPr>
        <w:tabs>
          <w:tab w:val="left" w:pos="567"/>
        </w:tabs>
        <w:jc w:val="both"/>
        <w:rPr>
          <w:rFonts w:ascii="Helvetica" w:hAnsi="Helvetica" w:cs="Arial"/>
          <w:color w:val="000000" w:themeColor="text1"/>
          <w:lang w:val="id-ID"/>
        </w:rPr>
      </w:pPr>
      <w:r w:rsidRPr="00B50BCD">
        <w:rPr>
          <w:rFonts w:ascii="Helvetica" w:hAnsi="Helvetica" w:cs="Arial"/>
          <w:lang w:val="id-ID"/>
        </w:rPr>
        <w:tab/>
      </w:r>
      <w:r w:rsidR="00F84F9E" w:rsidRPr="00B50BCD">
        <w:rPr>
          <w:rFonts w:ascii="Helvetica" w:hAnsi="Helvetica" w:cs="Arial"/>
          <w:lang w:val="id-ID"/>
        </w:rPr>
        <w:t xml:space="preserve">Pada </w:t>
      </w:r>
      <w:r w:rsidR="00AE618D">
        <w:rPr>
          <w:rFonts w:ascii="Helvetica" w:hAnsi="Helvetica" w:cs="Arial"/>
          <w:lang w:val="en-US"/>
        </w:rPr>
        <w:t>T</w:t>
      </w:r>
      <w:r w:rsidR="00F84F9E" w:rsidRPr="00B50BCD">
        <w:rPr>
          <w:rFonts w:ascii="Helvetica" w:hAnsi="Helvetica" w:cs="Arial"/>
          <w:lang w:val="id-ID"/>
        </w:rPr>
        <w:t xml:space="preserve">abel 1, diketahui bahwa soal pengayaan mencakup seluruh kemampuan berbahasa. Pada soal pengayaan tersebut terdapat empat kategori soal yakni </w:t>
      </w:r>
      <w:r w:rsidR="00F84F9E" w:rsidRPr="00B50BCD">
        <w:rPr>
          <w:rFonts w:ascii="Helvetica" w:eastAsia="BatangChe" w:hAnsi="Helvetica" w:cs="Arial"/>
          <w:lang w:val="id-ID" w:eastAsia="ko-KR"/>
        </w:rPr>
        <w:t>말하기</w:t>
      </w:r>
      <w:r w:rsidR="00F84F9E" w:rsidRPr="00B50BCD">
        <w:rPr>
          <w:rFonts w:ascii="Helvetica" w:hAnsi="Helvetica" w:cs="Arial"/>
          <w:lang w:val="id-ID" w:eastAsia="ko-KR"/>
        </w:rPr>
        <w:t xml:space="preserve"> (</w:t>
      </w:r>
      <w:r w:rsidR="00F84F9E" w:rsidRPr="00B50BCD">
        <w:rPr>
          <w:rFonts w:ascii="Helvetica" w:hAnsi="Helvetica" w:cs="Arial"/>
          <w:i/>
          <w:iCs/>
          <w:lang w:val="id-ID" w:eastAsia="ko-KR"/>
        </w:rPr>
        <w:t>malhagi</w:t>
      </w:r>
      <w:r w:rsidR="00F84F9E" w:rsidRPr="00B50BCD">
        <w:rPr>
          <w:rFonts w:ascii="Helvetica" w:hAnsi="Helvetica" w:cs="Arial"/>
          <w:lang w:val="id-ID" w:eastAsia="ko-KR"/>
        </w:rPr>
        <w:t>)</w:t>
      </w:r>
      <w:r w:rsidR="00EC089C">
        <w:rPr>
          <w:rFonts w:ascii="Helvetica" w:hAnsi="Helvetica" w:cs="Arial"/>
          <w:lang w:val="id-ID" w:eastAsia="ko-KR"/>
        </w:rPr>
        <w:t xml:space="preserve">, yaitu </w:t>
      </w:r>
      <w:r w:rsidR="00F84F9E" w:rsidRPr="00B50BCD">
        <w:rPr>
          <w:rFonts w:ascii="Helvetica" w:hAnsi="Helvetica" w:cs="Arial"/>
          <w:lang w:val="id-ID" w:eastAsia="ko-KR"/>
        </w:rPr>
        <w:t xml:space="preserve">berbicara, </w:t>
      </w:r>
      <w:r w:rsidR="00F84F9E" w:rsidRPr="00B50BCD">
        <w:rPr>
          <w:rFonts w:ascii="Helvetica" w:eastAsia="BatangChe" w:hAnsi="Helvetica" w:cs="Arial"/>
          <w:lang w:val="id-ID" w:eastAsia="ko-KR"/>
        </w:rPr>
        <w:t>듣기</w:t>
      </w:r>
      <w:r w:rsidR="00F84F9E" w:rsidRPr="00B50BCD">
        <w:rPr>
          <w:rFonts w:ascii="Helvetica" w:hAnsi="Helvetica" w:cs="Arial"/>
          <w:lang w:val="id-ID" w:eastAsia="ko-KR"/>
        </w:rPr>
        <w:t xml:space="preserve"> (</w:t>
      </w:r>
      <w:r w:rsidR="00F84F9E" w:rsidRPr="00B50BCD">
        <w:rPr>
          <w:rFonts w:ascii="Helvetica" w:hAnsi="Helvetica" w:cs="Arial"/>
          <w:i/>
          <w:iCs/>
          <w:lang w:val="id-ID" w:eastAsia="ko-KR"/>
        </w:rPr>
        <w:t>deutki</w:t>
      </w:r>
      <w:r w:rsidR="00F84F9E" w:rsidRPr="00B50BCD">
        <w:rPr>
          <w:rFonts w:ascii="Helvetica" w:hAnsi="Helvetica" w:cs="Arial"/>
          <w:lang w:val="id-ID" w:eastAsia="ko-KR"/>
        </w:rPr>
        <w:t>)</w:t>
      </w:r>
      <w:r w:rsidR="00EC089C">
        <w:rPr>
          <w:rFonts w:ascii="Helvetica" w:hAnsi="Helvetica" w:cs="Arial"/>
          <w:lang w:val="id-ID" w:eastAsia="ko-KR"/>
        </w:rPr>
        <w:t xml:space="preserve">, yaitu </w:t>
      </w:r>
      <w:r w:rsidR="00F84F9E" w:rsidRPr="00B50BCD">
        <w:rPr>
          <w:rFonts w:ascii="Helvetica" w:hAnsi="Helvetica" w:cs="Arial"/>
          <w:lang w:val="id-ID" w:eastAsia="ko-KR"/>
        </w:rPr>
        <w:t xml:space="preserve">mendengar, </w:t>
      </w:r>
      <w:r w:rsidR="00F84F9E" w:rsidRPr="00B50BCD">
        <w:rPr>
          <w:rFonts w:ascii="Helvetica" w:eastAsia="BatangChe" w:hAnsi="Helvetica" w:cs="Arial"/>
          <w:lang w:val="id-ID" w:eastAsia="ko-KR"/>
        </w:rPr>
        <w:t>읽기</w:t>
      </w:r>
      <w:r w:rsidR="00F84F9E" w:rsidRPr="00B50BCD">
        <w:rPr>
          <w:rFonts w:ascii="Helvetica" w:hAnsi="Helvetica" w:cs="Arial"/>
          <w:lang w:val="id-ID" w:eastAsia="ko-KR"/>
        </w:rPr>
        <w:t xml:space="preserve"> (</w:t>
      </w:r>
      <w:r w:rsidR="00F84F9E" w:rsidRPr="00B50BCD">
        <w:rPr>
          <w:rFonts w:ascii="Helvetica" w:hAnsi="Helvetica" w:cs="Arial"/>
          <w:i/>
          <w:iCs/>
          <w:lang w:val="id-ID" w:eastAsia="ko-KR"/>
        </w:rPr>
        <w:t>ilki</w:t>
      </w:r>
      <w:r w:rsidR="00F84F9E" w:rsidRPr="00B50BCD">
        <w:rPr>
          <w:rFonts w:ascii="Helvetica" w:hAnsi="Helvetica" w:cs="Arial"/>
          <w:lang w:val="id-ID" w:eastAsia="ko-KR"/>
        </w:rPr>
        <w:t>)</w:t>
      </w:r>
      <w:r w:rsidR="00EC089C">
        <w:rPr>
          <w:rFonts w:ascii="Helvetica" w:hAnsi="Helvetica" w:cs="Arial"/>
          <w:lang w:val="id-ID" w:eastAsia="ko-KR"/>
        </w:rPr>
        <w:t xml:space="preserve">, yaitu </w:t>
      </w:r>
      <w:r w:rsidR="00F84F9E" w:rsidRPr="00B50BCD">
        <w:rPr>
          <w:rFonts w:ascii="Helvetica" w:hAnsi="Helvetica" w:cs="Arial"/>
          <w:lang w:val="id-ID" w:eastAsia="ko-KR"/>
        </w:rPr>
        <w:t xml:space="preserve">membaca, dan </w:t>
      </w:r>
      <w:r w:rsidR="00F84F9E" w:rsidRPr="00B50BCD">
        <w:rPr>
          <w:rFonts w:ascii="Helvetica" w:eastAsia="BatangChe" w:hAnsi="Helvetica" w:cs="Arial"/>
          <w:lang w:val="id-ID" w:eastAsia="ko-KR"/>
        </w:rPr>
        <w:t>쓰기</w:t>
      </w:r>
      <w:r w:rsidR="00F84F9E" w:rsidRPr="00B50BCD">
        <w:rPr>
          <w:rFonts w:ascii="Helvetica" w:hAnsi="Helvetica" w:cs="Arial"/>
          <w:lang w:val="id-ID" w:eastAsia="ko-KR"/>
        </w:rPr>
        <w:t xml:space="preserve"> (</w:t>
      </w:r>
      <w:r w:rsidR="00F84F9E" w:rsidRPr="00B50BCD">
        <w:rPr>
          <w:rFonts w:ascii="Helvetica" w:hAnsi="Helvetica" w:cs="Arial"/>
          <w:i/>
          <w:iCs/>
          <w:lang w:val="id-ID" w:eastAsia="ko-KR"/>
        </w:rPr>
        <w:t>sseugi</w:t>
      </w:r>
      <w:r w:rsidR="00F84F9E" w:rsidRPr="00B50BCD">
        <w:rPr>
          <w:rFonts w:ascii="Helvetica" w:hAnsi="Helvetica" w:cs="Arial"/>
          <w:lang w:val="id-ID" w:eastAsia="ko-KR"/>
        </w:rPr>
        <w:t>)</w:t>
      </w:r>
      <w:r w:rsidR="00EC089C">
        <w:rPr>
          <w:rFonts w:ascii="Helvetica" w:hAnsi="Helvetica" w:cs="Arial"/>
          <w:lang w:val="id-ID" w:eastAsia="ko-KR"/>
        </w:rPr>
        <w:t xml:space="preserve">, yaitu </w:t>
      </w:r>
      <w:r w:rsidR="00F84F9E" w:rsidRPr="00B50BCD">
        <w:rPr>
          <w:rFonts w:ascii="Helvetica" w:hAnsi="Helvetica" w:cs="Arial"/>
          <w:lang w:val="id-ID" w:eastAsia="ko-KR"/>
        </w:rPr>
        <w:t>menulis. Kategori soal yang mendominasi ialah berbicara dan menulis dengan masing-masing persentase</w:t>
      </w:r>
      <w:r w:rsidR="00EC089C">
        <w:rPr>
          <w:rFonts w:ascii="Helvetica" w:hAnsi="Helvetica" w:cs="Arial"/>
          <w:lang w:val="id-ID" w:eastAsia="ko-KR"/>
        </w:rPr>
        <w:t xml:space="preserve">, yaitu </w:t>
      </w:r>
      <w:r w:rsidR="00F84F9E" w:rsidRPr="00B50BCD">
        <w:rPr>
          <w:rFonts w:ascii="Helvetica" w:hAnsi="Helvetica" w:cs="Arial"/>
          <w:lang w:val="id-ID" w:eastAsia="ko-KR"/>
        </w:rPr>
        <w:t>28%.</w:t>
      </w:r>
    </w:p>
    <w:p w14:paraId="7A8D34FF" w14:textId="5ECE61B1" w:rsidR="0094606C" w:rsidRPr="00B50BCD" w:rsidRDefault="0094606C" w:rsidP="00711E16">
      <w:pPr>
        <w:tabs>
          <w:tab w:val="left" w:pos="567"/>
        </w:tabs>
        <w:jc w:val="both"/>
        <w:rPr>
          <w:rFonts w:ascii="Helvetica" w:hAnsi="Helvetica" w:cs="Arial"/>
          <w:color w:val="000000" w:themeColor="text1"/>
          <w:lang w:val="id-ID"/>
        </w:rPr>
      </w:pPr>
      <w:r w:rsidRPr="00B50BCD">
        <w:rPr>
          <w:rFonts w:ascii="Helvetica" w:hAnsi="Helvetica" w:cs="Arial"/>
          <w:color w:val="000000" w:themeColor="text1"/>
          <w:lang w:val="id-ID"/>
        </w:rPr>
        <w:tab/>
      </w:r>
      <w:r w:rsidR="00F84F9E" w:rsidRPr="00B50BCD">
        <w:rPr>
          <w:rFonts w:ascii="Helvetica" w:hAnsi="Helvetica" w:cs="Arial"/>
          <w:lang w:val="id-ID" w:eastAsia="ko-KR"/>
        </w:rPr>
        <w:t xml:space="preserve">Teknik pengumpulan data pada penelitian ini menggunakan teknik dokumentasi. Penggunaan teknik dokumentasi pada penelitian ini dengan mengumpulkan data melalui dokumen yang menjadi sumber data penelitian </w:t>
      </w:r>
      <w:sdt>
        <w:sdtPr>
          <w:rPr>
            <w:rFonts w:ascii="Helvetica" w:hAnsi="Helvetica" w:cs="Arial"/>
            <w:color w:val="000000"/>
            <w:lang w:val="id-ID" w:eastAsia="ko-KR"/>
          </w:rPr>
          <w:tag w:val="MENDELEY_CITATION_v3_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"/>
          <w:id w:val="-736398837"/>
          <w:placeholder>
            <w:docPart w:val="EA1A5B0D61714487A4DBA2B5542A38C4"/>
          </w:placeholder>
        </w:sdtPr>
        <w:sdtContent>
          <w:r w:rsidR="00AC6F4A" w:rsidRPr="00B50BCD">
            <w:rPr>
              <w:rFonts w:ascii="Helvetica" w:hAnsi="Helvetica" w:cs="Arial"/>
              <w:color w:val="000000"/>
              <w:lang w:val="id-ID" w:eastAsia="ko-KR"/>
            </w:rPr>
            <w:t>(Sugiyono, 2013)</w:t>
          </w:r>
        </w:sdtContent>
      </w:sdt>
      <w:r w:rsidR="00F84F9E" w:rsidRPr="00B50BCD">
        <w:rPr>
          <w:rFonts w:ascii="Helvetica" w:hAnsi="Helvetica" w:cs="Arial"/>
          <w:lang w:val="id-ID" w:eastAsia="ko-KR"/>
        </w:rPr>
        <w:t xml:space="preserve">. </w:t>
      </w:r>
      <w:r w:rsidR="00F84F9E" w:rsidRPr="00B50BCD">
        <w:rPr>
          <w:rFonts w:ascii="Helvetica" w:hAnsi="Helvetica" w:cs="Arial"/>
          <w:lang w:val="id-ID"/>
        </w:rPr>
        <w:t xml:space="preserve">Setelah data terkumpul, kemudian data akan dianalisis dengan teknik analisis tekstual.  Analisis tekstual merupakan pemahaman mengenai makna dari sebuah teks dengan cara mengumpulkan dan menganalisis informasi dalam penelitian akademis </w:t>
      </w:r>
      <w:sdt>
        <w:sdtPr>
          <w:rPr>
            <w:rFonts w:ascii="Helvetica" w:hAnsi="Helvetica" w:cs="Arial"/>
            <w:color w:val="000000"/>
            <w:lang w:val="id-ID"/>
          </w:rPr>
          <w:tag w:val="MENDELEY_CITATION_v3_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"/>
          <w:id w:val="784236243"/>
          <w:placeholder>
            <w:docPart w:val="EA1A5B0D61714487A4DBA2B5542A38C4"/>
          </w:placeholder>
        </w:sdtPr>
        <w:sdtContent>
          <w:r w:rsidR="00AC6F4A" w:rsidRPr="00B50BCD">
            <w:rPr>
              <w:rFonts w:ascii="Helvetica" w:hAnsi="Helvetica" w:cs="Arial"/>
              <w:color w:val="000000"/>
              <w:lang w:val="id-ID"/>
            </w:rPr>
            <w:t>(McKee, 2001)</w:t>
          </w:r>
        </w:sdtContent>
      </w:sdt>
      <w:r w:rsidR="00F84F9E" w:rsidRPr="00B50BCD">
        <w:rPr>
          <w:rFonts w:ascii="Helvetica" w:hAnsi="Helvetica" w:cs="Arial"/>
          <w:lang w:val="id-ID"/>
        </w:rPr>
        <w:t>. Penggunaan metode tersebut bertujuan untuk menguraikan hasil analisis butir soal pada buku bahasa Korea berjudul “</w:t>
      </w:r>
      <w:r w:rsidR="00F84F9E" w:rsidRPr="00B50BCD">
        <w:rPr>
          <w:rFonts w:ascii="Helvetica" w:eastAsia="Batang" w:hAnsi="Helvetica" w:cs="Arial"/>
          <w:lang w:val="id-ID"/>
        </w:rPr>
        <w:t>아하</w:t>
      </w:r>
      <w:r w:rsidR="00F84F9E" w:rsidRPr="00B50BCD">
        <w:rPr>
          <w:rFonts w:ascii="Helvetica" w:hAnsi="Helvetica" w:cs="Arial"/>
          <w:lang w:val="id-ID"/>
        </w:rPr>
        <w:t xml:space="preserve"> </w:t>
      </w:r>
      <w:r w:rsidR="00F84F9E" w:rsidRPr="00B50BCD">
        <w:rPr>
          <w:rFonts w:ascii="Helvetica" w:eastAsia="Batang" w:hAnsi="Helvetica" w:cs="Arial"/>
          <w:lang w:val="id-ID"/>
        </w:rPr>
        <w:t>한국어</w:t>
      </w:r>
      <w:r w:rsidR="00F84F9E" w:rsidRPr="00B50BCD">
        <w:rPr>
          <w:rFonts w:ascii="Helvetica" w:hAnsi="Helvetica" w:cs="Arial"/>
          <w:lang w:val="id-ID"/>
        </w:rPr>
        <w:t xml:space="preserve"> 2/Aha Hanguko 2” </w:t>
      </w:r>
      <w:r w:rsidR="00F84F9E" w:rsidRPr="00B50BCD">
        <w:rPr>
          <w:rFonts w:ascii="Helvetica" w:hAnsi="Helvetica" w:cs="Arial"/>
          <w:lang w:val="id-ID" w:eastAsia="ko-KR"/>
        </w:rPr>
        <w:t xml:space="preserve">berdasarkan Taksonomi Bloom revisi. Teks yang akan dianalisis pada buku tersebut berasal dari buku teks mulai dari bab 1 sampai bab 12. Soal dari bab 1 sampai bab 12 pada buku teks yang akan dianalisis ialah soal yang terdapat pada setiap akhir bab. Total soal pada akhir bab pada buku tersebut adalah 141 soal sebagai sumber data yang akan dianalisis berdasarkan teori Taksonomi Bloom revisi </w:t>
      </w:r>
      <w:r w:rsidR="00F84F9E" w:rsidRPr="00B50BCD">
        <w:rPr>
          <w:rFonts w:ascii="Helvetica" w:hAnsi="Helvetica" w:cs="Arial"/>
          <w:lang w:val="id-ID" w:eastAsia="ko-KR"/>
        </w:rPr>
        <w:lastRenderedPageBreak/>
        <w:t>mengenai level kognitif C1-C6</w:t>
      </w:r>
      <w:r w:rsidR="00EC089C">
        <w:rPr>
          <w:rFonts w:ascii="Helvetica" w:hAnsi="Helvetica" w:cs="Arial"/>
          <w:lang w:val="id-ID" w:eastAsia="ko-KR"/>
        </w:rPr>
        <w:t xml:space="preserve">, yaitu </w:t>
      </w:r>
      <w:r w:rsidR="00F84F9E" w:rsidRPr="00B50BCD">
        <w:rPr>
          <w:rFonts w:ascii="Helvetica" w:hAnsi="Helvetica" w:cs="Arial"/>
          <w:lang w:val="id-ID" w:eastAsia="ko-KR"/>
        </w:rPr>
        <w:t xml:space="preserve">mengingat, memahami, menerapkan, analisa, evaluasi, dan mencipta mengacu pada </w:t>
      </w:r>
      <w:sdt>
        <w:sdtPr>
          <w:rPr>
            <w:rFonts w:ascii="Helvetica" w:hAnsi="Helvetica" w:cs="Arial"/>
            <w:color w:val="000000"/>
            <w:lang w:val="id-ID" w:eastAsia="ko-KR"/>
          </w:rPr>
          <w:tag w:val="MENDELEY_CITATION_v3_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"/>
          <w:id w:val="197441786"/>
          <w:placeholder>
            <w:docPart w:val="EA1A5B0D61714487A4DBA2B5542A38C4"/>
          </w:placeholder>
        </w:sdtPr>
        <w:sdtContent>
          <w:r w:rsidR="00AC6F4A" w:rsidRPr="00B50BCD">
            <w:rPr>
              <w:rFonts w:ascii="Helvetica" w:hAnsi="Helvetica" w:cs="Arial"/>
              <w:color w:val="000000"/>
              <w:lang w:val="id-ID" w:eastAsia="ko-KR"/>
            </w:rPr>
            <w:t xml:space="preserve">Anderson </w:t>
          </w:r>
          <w:r w:rsidR="00CF69C5">
            <w:rPr>
              <w:rFonts w:ascii="Helvetica" w:hAnsi="Helvetica" w:cs="Arial"/>
              <w:color w:val="000000"/>
              <w:lang w:val="id-ID" w:eastAsia="ko-KR"/>
            </w:rPr>
            <w:t>et al.</w:t>
          </w:r>
          <w:r w:rsidR="00AC6F4A" w:rsidRPr="00B50BCD">
            <w:rPr>
              <w:rFonts w:ascii="Helvetica" w:hAnsi="Helvetica" w:cs="Arial"/>
              <w:color w:val="000000"/>
              <w:lang w:val="id-ID" w:eastAsia="ko-KR"/>
            </w:rPr>
            <w:t xml:space="preserve"> (2001)</w:t>
          </w:r>
        </w:sdtContent>
      </w:sdt>
      <w:r w:rsidR="00F84F9E" w:rsidRPr="00B50BCD">
        <w:rPr>
          <w:rFonts w:ascii="Helvetica" w:hAnsi="Helvetica" w:cs="Arial"/>
          <w:lang w:val="id-ID" w:eastAsia="ko-KR"/>
        </w:rPr>
        <w:t>.</w:t>
      </w:r>
    </w:p>
    <w:p w14:paraId="14794519" w14:textId="05915ABF" w:rsidR="00F84F9E" w:rsidRPr="00B50BCD" w:rsidRDefault="0094606C" w:rsidP="00711E16">
      <w:pPr>
        <w:tabs>
          <w:tab w:val="left" w:pos="567"/>
        </w:tabs>
        <w:jc w:val="both"/>
        <w:rPr>
          <w:rFonts w:ascii="Helvetica" w:hAnsi="Helvetica" w:cs="Arial"/>
          <w:color w:val="000000" w:themeColor="text1"/>
          <w:lang w:val="id-ID"/>
        </w:rPr>
      </w:pPr>
      <w:r w:rsidRPr="00B50BCD">
        <w:rPr>
          <w:rFonts w:ascii="Helvetica" w:hAnsi="Helvetica" w:cs="Arial"/>
          <w:color w:val="000000" w:themeColor="text1"/>
          <w:lang w:val="id-ID"/>
        </w:rPr>
        <w:tab/>
      </w:r>
      <w:r w:rsidR="00F84F9E" w:rsidRPr="00B50BCD">
        <w:rPr>
          <w:rFonts w:ascii="Helvetica" w:hAnsi="Helvetica" w:cs="Arial"/>
          <w:lang w:val="id-ID" w:eastAsia="ko-KR"/>
        </w:rPr>
        <w:t>Setiap soal yang terdapat pada kedua buku tersebut dari bab 1 sampai bab 12 akan ditandai dan dipindahkan ke tabel dengan nomor, bab, halaman, soal, deskripsi perintah, kata kerja operasional, serta level kognitif. Perintah yang terdapat pada setiap soal akan ditentukan level kognitifnya berdasarkan kata kerja operasional sesuai kategori setiap level kognitif. Setiap level kognitif akan diberi nama sesuai teori Taksonomi Bloom revisi</w:t>
      </w:r>
      <w:r w:rsidR="00EC089C">
        <w:rPr>
          <w:rFonts w:ascii="Helvetica" w:hAnsi="Helvetica" w:cs="Arial"/>
          <w:lang w:val="id-ID" w:eastAsia="ko-KR"/>
        </w:rPr>
        <w:t xml:space="preserve">, yaitu </w:t>
      </w:r>
      <w:r w:rsidR="00F84F9E" w:rsidRPr="00B50BCD">
        <w:rPr>
          <w:rFonts w:ascii="Helvetica" w:hAnsi="Helvetica" w:cs="Arial"/>
          <w:lang w:val="id-ID"/>
        </w:rPr>
        <w:t xml:space="preserve">C1 - Mengingat, C2 - Memahami, C3 - Menerapkan, C4 - Analisa, C5 - Evaluasi, dan C6 - Mencipta. Kemudian hasil analisis diuji kredibilitasnya sebanyak 25% dari keseluruhan soal atau sejumlah 35 soal kepada ahli untuk dikaji ulang. Berdasarkan hasil uji kredibilitas, tingkat kesesuaian berjumlah 81%. Menurut </w:t>
      </w:r>
      <w:sdt>
        <w:sdtPr>
          <w:rPr>
            <w:rFonts w:ascii="Helvetica" w:hAnsi="Helvetica" w:cs="Arial"/>
            <w:color w:val="000000"/>
            <w:lang w:val="id-ID"/>
          </w:rPr>
          <w:tag w:val="MENDELEY_CITATION_v3_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"/>
          <w:id w:val="169457671"/>
          <w:placeholder>
            <w:docPart w:val="EA1A5B0D61714487A4DBA2B5542A38C4"/>
          </w:placeholder>
        </w:sdtPr>
        <w:sdtContent>
          <w:r w:rsidR="00AC6F4A" w:rsidRPr="00B50BCD">
            <w:rPr>
              <w:rFonts w:ascii="Helvetica" w:hAnsi="Helvetica" w:cs="Arial"/>
              <w:lang w:val="id-ID"/>
            </w:rPr>
            <w:t>Orwin &amp; Vevea (1994)</w:t>
          </w:r>
        </w:sdtContent>
      </w:sdt>
      <w:r w:rsidR="00F84F9E" w:rsidRPr="00B50BCD">
        <w:rPr>
          <w:rFonts w:ascii="Helvetica" w:hAnsi="Helvetica" w:cs="Arial"/>
          <w:lang w:val="id-ID"/>
        </w:rPr>
        <w:t xml:space="preserve"> reliabilitas 80% ke atas dianggap bahwa kebenaran data yang dianalisis telah sesuai.</w:t>
      </w:r>
    </w:p>
    <w:p w14:paraId="2D1D3628" w14:textId="0B5C9552" w:rsidR="00012396" w:rsidRPr="00B50BCD" w:rsidRDefault="00012396" w:rsidP="00711E16">
      <w:pPr>
        <w:tabs>
          <w:tab w:val="left" w:pos="567"/>
        </w:tabs>
        <w:snapToGrid w:val="0"/>
        <w:ind w:right="-1"/>
        <w:jc w:val="both"/>
        <w:rPr>
          <w:rFonts w:ascii="Helvetica" w:hAnsi="Helvetica" w:cs="Arial"/>
          <w:lang w:val="id-ID"/>
        </w:rPr>
      </w:pPr>
    </w:p>
    <w:p w14:paraId="586A6EBE" w14:textId="41848D5F" w:rsidR="005D2CC3" w:rsidRPr="00B50BCD" w:rsidRDefault="00D94C01" w:rsidP="00711E16">
      <w:pPr>
        <w:tabs>
          <w:tab w:val="left" w:pos="567"/>
        </w:tabs>
        <w:snapToGrid w:val="0"/>
        <w:ind w:right="-1"/>
        <w:jc w:val="both"/>
        <w:outlineLvl w:val="0"/>
        <w:rPr>
          <w:rFonts w:ascii="Helvetica" w:hAnsi="Helvetica" w:cs="Arial"/>
          <w:b/>
          <w:color w:val="0E16B7"/>
          <w:lang w:val="id-ID"/>
        </w:rPr>
      </w:pPr>
      <w:r w:rsidRPr="00B50BCD">
        <w:rPr>
          <w:rFonts w:ascii="Helvetica" w:hAnsi="Helvetica" w:cs="Arial"/>
          <w:b/>
          <w:color w:val="0E16B7"/>
          <w:lang w:val="id-ID"/>
        </w:rPr>
        <w:t>C.</w:t>
      </w:r>
      <w:r w:rsidRPr="00B50BCD">
        <w:rPr>
          <w:rFonts w:ascii="Helvetica" w:hAnsi="Helvetica" w:cs="Arial"/>
          <w:b/>
          <w:color w:val="0E16B7"/>
          <w:lang w:val="id-ID"/>
        </w:rPr>
        <w:tab/>
        <w:t>Pembahasan</w:t>
      </w:r>
    </w:p>
    <w:p w14:paraId="15305AD1" w14:textId="77777777" w:rsidR="00D94C01" w:rsidRPr="00B50BCD" w:rsidRDefault="00D94C01" w:rsidP="00711E16">
      <w:pPr>
        <w:tabs>
          <w:tab w:val="left" w:pos="567"/>
        </w:tabs>
        <w:snapToGrid w:val="0"/>
        <w:ind w:right="-1"/>
        <w:jc w:val="both"/>
        <w:outlineLvl w:val="0"/>
        <w:rPr>
          <w:rFonts w:ascii="Helvetica" w:hAnsi="Helvetica" w:cs="Arial"/>
          <w:b/>
          <w:lang w:val="id-ID"/>
        </w:rPr>
      </w:pPr>
    </w:p>
    <w:p w14:paraId="0A09D53B" w14:textId="1F8DC00D" w:rsidR="00AC6F4A" w:rsidRPr="00B50BCD" w:rsidRDefault="00E46814" w:rsidP="00711E16">
      <w:pPr>
        <w:tabs>
          <w:tab w:val="left" w:pos="567"/>
        </w:tabs>
        <w:jc w:val="both"/>
        <w:rPr>
          <w:rFonts w:ascii="Helvetica" w:hAnsi="Helvetica" w:cs="Arial"/>
          <w:lang w:val="id-ID" w:eastAsia="ko-KR"/>
        </w:rPr>
      </w:pPr>
      <w:r w:rsidRPr="00B50BCD">
        <w:rPr>
          <w:rFonts w:ascii="Helvetica" w:hAnsi="Helvetica" w:cs="Arial"/>
          <w:lang w:val="id-ID"/>
        </w:rPr>
        <w:tab/>
      </w:r>
      <w:r w:rsidR="00AC6F4A" w:rsidRPr="00B50BCD">
        <w:rPr>
          <w:rFonts w:ascii="Helvetica" w:hAnsi="Helvetica" w:cs="Arial"/>
          <w:lang w:val="id-ID"/>
        </w:rPr>
        <w:t xml:space="preserve">Soal pengayaan merupakan soal-soal dengan level berpikir tingkat tinggi atau HOTS yang dapat mengasah kemampuan berpikir kritis peserta didik </w:t>
      </w:r>
      <w:sdt>
        <w:sdtPr>
          <w:rPr>
            <w:rFonts w:ascii="Helvetica" w:hAnsi="Helvetica" w:cs="Arial"/>
            <w:color w:val="000000"/>
            <w:lang w:val="id-ID"/>
          </w:rPr>
          <w:tag w:val="MENDELEY_CITATION_v3_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"/>
          <w:id w:val="568931344"/>
          <w:placeholder>
            <w:docPart w:val="34FA3909BCE74A5B9226815BA0E0E206"/>
          </w:placeholder>
        </w:sdtPr>
        <w:sdtContent>
          <w:r w:rsidR="00AC6F4A" w:rsidRPr="00B50BCD">
            <w:rPr>
              <w:rFonts w:ascii="Helvetica" w:hAnsi="Helvetica" w:cs="Arial"/>
              <w:color w:val="000000"/>
              <w:lang w:val="id-ID"/>
            </w:rPr>
            <w:t xml:space="preserve">(Sanova </w:t>
          </w:r>
          <w:r w:rsidR="00CF69C5">
            <w:rPr>
              <w:rFonts w:ascii="Helvetica" w:hAnsi="Helvetica" w:cs="Arial"/>
              <w:color w:val="000000"/>
              <w:lang w:val="id-ID"/>
            </w:rPr>
            <w:t>et al.</w:t>
          </w:r>
          <w:r w:rsidR="00AC6F4A" w:rsidRPr="00B50BCD">
            <w:rPr>
              <w:rFonts w:ascii="Helvetica" w:hAnsi="Helvetica" w:cs="Arial"/>
              <w:color w:val="000000"/>
              <w:lang w:val="id-ID"/>
            </w:rPr>
            <w:t>, 2017)</w:t>
          </w:r>
        </w:sdtContent>
      </w:sdt>
      <w:r w:rsidR="00AC6F4A" w:rsidRPr="00B50BCD">
        <w:rPr>
          <w:rFonts w:ascii="Helvetica" w:hAnsi="Helvetica" w:cs="Arial"/>
          <w:lang w:val="id-ID"/>
        </w:rPr>
        <w:t>. Soal-soal tersebut merupakan soal yang terdapat pada setiap akhir bab buku Bahasa Korea berjudul “</w:t>
      </w:r>
      <w:r w:rsidR="00AC6F4A" w:rsidRPr="00B50BCD">
        <w:rPr>
          <w:rFonts w:ascii="Helvetica" w:eastAsia="Batang" w:hAnsi="Helvetica" w:cs="Arial"/>
          <w:lang w:val="id-ID"/>
        </w:rPr>
        <w:t>아하</w:t>
      </w:r>
      <w:r w:rsidR="00AC6F4A" w:rsidRPr="00B50BCD">
        <w:rPr>
          <w:rFonts w:ascii="Helvetica" w:hAnsi="Helvetica" w:cs="Arial"/>
          <w:lang w:val="id-ID"/>
        </w:rPr>
        <w:t xml:space="preserve"> </w:t>
      </w:r>
      <w:r w:rsidR="00AC6F4A" w:rsidRPr="00B50BCD">
        <w:rPr>
          <w:rFonts w:ascii="Helvetica" w:eastAsia="Batang" w:hAnsi="Helvetica" w:cs="Arial"/>
          <w:lang w:val="id-ID"/>
        </w:rPr>
        <w:t>한국어</w:t>
      </w:r>
      <w:r w:rsidR="00AC6F4A" w:rsidRPr="00B50BCD">
        <w:rPr>
          <w:rFonts w:ascii="Helvetica" w:hAnsi="Helvetica" w:cs="Arial"/>
          <w:lang w:val="id-ID"/>
        </w:rPr>
        <w:t xml:space="preserve"> 2/Aha Hanguko 2” sebagai salah satu sumber pembelajaran peserta didik. Pada soal pengayaan tersebut terdapat empat kategori soal yakni </w:t>
      </w:r>
      <w:r w:rsidR="00AC6F4A" w:rsidRPr="00B50BCD">
        <w:rPr>
          <w:rFonts w:ascii="Helvetica" w:eastAsia="BatangChe" w:hAnsi="Helvetica" w:cs="Arial"/>
          <w:lang w:val="id-ID" w:eastAsia="ko-KR"/>
        </w:rPr>
        <w:t>말하기</w:t>
      </w:r>
      <w:r w:rsidR="00AC6F4A" w:rsidRPr="00B50BCD">
        <w:rPr>
          <w:rFonts w:ascii="Helvetica" w:hAnsi="Helvetica" w:cs="Arial"/>
          <w:lang w:val="id-ID" w:eastAsia="ko-KR"/>
        </w:rPr>
        <w:t xml:space="preserve"> (</w:t>
      </w:r>
      <w:r w:rsidR="00AC6F4A" w:rsidRPr="00B50BCD">
        <w:rPr>
          <w:rFonts w:ascii="Helvetica" w:hAnsi="Helvetica" w:cs="Arial"/>
          <w:i/>
          <w:iCs/>
          <w:lang w:val="id-ID" w:eastAsia="ko-KR"/>
        </w:rPr>
        <w:t>malhagi</w:t>
      </w:r>
      <w:r w:rsidR="00AC6F4A" w:rsidRPr="00B50BCD">
        <w:rPr>
          <w:rFonts w:ascii="Helvetica" w:hAnsi="Helvetica" w:cs="Arial"/>
          <w:lang w:val="id-ID" w:eastAsia="ko-KR"/>
        </w:rPr>
        <w:t>)</w:t>
      </w:r>
      <w:r w:rsidR="00EC089C">
        <w:rPr>
          <w:rFonts w:ascii="Helvetica" w:hAnsi="Helvetica" w:cs="Arial"/>
          <w:lang w:val="id-ID" w:eastAsia="ko-KR"/>
        </w:rPr>
        <w:t xml:space="preserve">, yaitu </w:t>
      </w:r>
      <w:r w:rsidR="00AC6F4A" w:rsidRPr="00B50BCD">
        <w:rPr>
          <w:rFonts w:ascii="Helvetica" w:hAnsi="Helvetica" w:cs="Arial"/>
          <w:lang w:val="id-ID" w:eastAsia="ko-KR"/>
        </w:rPr>
        <w:t xml:space="preserve">berbicara, </w:t>
      </w:r>
      <w:r w:rsidR="00AC6F4A" w:rsidRPr="00B50BCD">
        <w:rPr>
          <w:rFonts w:ascii="Helvetica" w:eastAsia="BatangChe" w:hAnsi="Helvetica" w:cs="Arial"/>
          <w:lang w:val="id-ID" w:eastAsia="ko-KR"/>
        </w:rPr>
        <w:t>듣기</w:t>
      </w:r>
      <w:r w:rsidR="00AC6F4A" w:rsidRPr="00B50BCD">
        <w:rPr>
          <w:rFonts w:ascii="Helvetica" w:hAnsi="Helvetica" w:cs="Arial"/>
          <w:lang w:val="id-ID" w:eastAsia="ko-KR"/>
        </w:rPr>
        <w:t xml:space="preserve"> (</w:t>
      </w:r>
      <w:r w:rsidR="00AC6F4A" w:rsidRPr="00B50BCD">
        <w:rPr>
          <w:rFonts w:ascii="Helvetica" w:hAnsi="Helvetica" w:cs="Arial"/>
          <w:i/>
          <w:iCs/>
          <w:lang w:val="id-ID" w:eastAsia="ko-KR"/>
        </w:rPr>
        <w:t>deutki</w:t>
      </w:r>
      <w:r w:rsidR="00AC6F4A" w:rsidRPr="00B50BCD">
        <w:rPr>
          <w:rFonts w:ascii="Helvetica" w:hAnsi="Helvetica" w:cs="Arial"/>
          <w:lang w:val="id-ID" w:eastAsia="ko-KR"/>
        </w:rPr>
        <w:t>)</w:t>
      </w:r>
      <w:r w:rsidR="00EC089C">
        <w:rPr>
          <w:rFonts w:ascii="Helvetica" w:hAnsi="Helvetica" w:cs="Arial"/>
          <w:lang w:val="id-ID" w:eastAsia="ko-KR"/>
        </w:rPr>
        <w:t xml:space="preserve">, yaitu </w:t>
      </w:r>
      <w:r w:rsidR="00AC6F4A" w:rsidRPr="00B50BCD">
        <w:rPr>
          <w:rFonts w:ascii="Helvetica" w:hAnsi="Helvetica" w:cs="Arial"/>
          <w:lang w:val="id-ID" w:eastAsia="ko-KR"/>
        </w:rPr>
        <w:t xml:space="preserve">mendengar, </w:t>
      </w:r>
      <w:r w:rsidR="00AC6F4A" w:rsidRPr="00B50BCD">
        <w:rPr>
          <w:rFonts w:ascii="Helvetica" w:eastAsia="BatangChe" w:hAnsi="Helvetica" w:cs="Arial"/>
          <w:lang w:val="id-ID" w:eastAsia="ko-KR"/>
        </w:rPr>
        <w:t>읽기</w:t>
      </w:r>
      <w:r w:rsidR="00AC6F4A" w:rsidRPr="00B50BCD">
        <w:rPr>
          <w:rFonts w:ascii="Helvetica" w:hAnsi="Helvetica" w:cs="Arial"/>
          <w:lang w:val="id-ID" w:eastAsia="ko-KR"/>
        </w:rPr>
        <w:t xml:space="preserve"> (</w:t>
      </w:r>
      <w:r w:rsidR="00AC6F4A" w:rsidRPr="00B50BCD">
        <w:rPr>
          <w:rFonts w:ascii="Helvetica" w:hAnsi="Helvetica" w:cs="Arial"/>
          <w:i/>
          <w:iCs/>
          <w:lang w:val="id-ID" w:eastAsia="ko-KR"/>
        </w:rPr>
        <w:t>ilki</w:t>
      </w:r>
      <w:r w:rsidR="00AC6F4A" w:rsidRPr="00B50BCD">
        <w:rPr>
          <w:rFonts w:ascii="Helvetica" w:hAnsi="Helvetica" w:cs="Arial"/>
          <w:lang w:val="id-ID" w:eastAsia="ko-KR"/>
        </w:rPr>
        <w:t>)</w:t>
      </w:r>
      <w:r w:rsidR="00EC089C">
        <w:rPr>
          <w:rFonts w:ascii="Helvetica" w:hAnsi="Helvetica" w:cs="Arial"/>
          <w:lang w:val="id-ID" w:eastAsia="ko-KR"/>
        </w:rPr>
        <w:t xml:space="preserve">, yaitu </w:t>
      </w:r>
      <w:r w:rsidR="00AC6F4A" w:rsidRPr="00B50BCD">
        <w:rPr>
          <w:rFonts w:ascii="Helvetica" w:hAnsi="Helvetica" w:cs="Arial"/>
          <w:lang w:val="id-ID" w:eastAsia="ko-KR"/>
        </w:rPr>
        <w:t xml:space="preserve">membaca, dan </w:t>
      </w:r>
      <w:r w:rsidR="00AC6F4A" w:rsidRPr="00B50BCD">
        <w:rPr>
          <w:rFonts w:ascii="Helvetica" w:eastAsia="BatangChe" w:hAnsi="Helvetica" w:cs="Arial"/>
          <w:lang w:val="id-ID" w:eastAsia="ko-KR"/>
        </w:rPr>
        <w:t>쓰기</w:t>
      </w:r>
      <w:r w:rsidR="00AC6F4A" w:rsidRPr="00B50BCD">
        <w:rPr>
          <w:rFonts w:ascii="Helvetica" w:hAnsi="Helvetica" w:cs="Arial"/>
          <w:lang w:val="id-ID" w:eastAsia="ko-KR"/>
        </w:rPr>
        <w:t xml:space="preserve"> (</w:t>
      </w:r>
      <w:r w:rsidR="00AC6F4A" w:rsidRPr="00B50BCD">
        <w:rPr>
          <w:rFonts w:ascii="Helvetica" w:hAnsi="Helvetica" w:cs="Arial"/>
          <w:i/>
          <w:iCs/>
          <w:lang w:val="id-ID" w:eastAsia="ko-KR"/>
        </w:rPr>
        <w:t>sseugi</w:t>
      </w:r>
      <w:r w:rsidR="00AC6F4A" w:rsidRPr="00B50BCD">
        <w:rPr>
          <w:rFonts w:ascii="Helvetica" w:hAnsi="Helvetica" w:cs="Arial"/>
          <w:lang w:val="id-ID" w:eastAsia="ko-KR"/>
        </w:rPr>
        <w:t>)</w:t>
      </w:r>
      <w:r w:rsidR="00EC089C">
        <w:rPr>
          <w:rFonts w:ascii="Helvetica" w:hAnsi="Helvetica" w:cs="Arial"/>
          <w:lang w:val="id-ID" w:eastAsia="ko-KR"/>
        </w:rPr>
        <w:t xml:space="preserve">, yaitu </w:t>
      </w:r>
      <w:r w:rsidR="00AC6F4A" w:rsidRPr="00B50BCD">
        <w:rPr>
          <w:rFonts w:ascii="Helvetica" w:hAnsi="Helvetica" w:cs="Arial"/>
          <w:lang w:val="id-ID" w:eastAsia="ko-KR"/>
        </w:rPr>
        <w:t xml:space="preserve">menulis. Keempat kategori tersebut sesuai dengan empat kemampuan berbahasa yang harus dikuasai oleh peserta didik dalam mempelajari Bahasa Korea. </w:t>
      </w:r>
    </w:p>
    <w:p w14:paraId="3645EE62" w14:textId="77777777" w:rsidR="00AC6F4A" w:rsidRPr="00B50BCD" w:rsidRDefault="00AC6F4A" w:rsidP="00711E16">
      <w:pPr>
        <w:tabs>
          <w:tab w:val="left" w:pos="567"/>
        </w:tabs>
        <w:jc w:val="both"/>
        <w:rPr>
          <w:rFonts w:ascii="Helvetica" w:hAnsi="Helvetica" w:cs="Arial"/>
          <w:lang w:val="id-ID"/>
        </w:rPr>
      </w:pPr>
    </w:p>
    <w:p w14:paraId="33D6F70D" w14:textId="77777777" w:rsidR="00AC6F4A" w:rsidRPr="00B50BCD" w:rsidRDefault="00AC6F4A" w:rsidP="00711E16">
      <w:pPr>
        <w:pBdr>
          <w:top w:val="nil"/>
          <w:left w:val="nil"/>
          <w:bottom w:val="nil"/>
          <w:right w:val="nil"/>
          <w:between w:val="nil"/>
        </w:pBdr>
        <w:tabs>
          <w:tab w:val="left" w:pos="567"/>
        </w:tabs>
        <w:rPr>
          <w:rFonts w:ascii="Helvetica" w:hAnsi="Helvetica" w:cs="Arial"/>
          <w:b/>
          <w:iCs/>
          <w:color w:val="000000"/>
          <w:lang w:val="id-ID"/>
        </w:rPr>
      </w:pPr>
      <w:r w:rsidRPr="00B50BCD">
        <w:rPr>
          <w:rFonts w:ascii="Helvetica" w:hAnsi="Helvetica" w:cs="Arial"/>
          <w:b/>
          <w:color w:val="000000"/>
          <w:lang w:val="id-ID"/>
        </w:rPr>
        <w:t xml:space="preserve">Tabel 2. </w:t>
      </w:r>
      <w:r w:rsidRPr="00B50BCD">
        <w:rPr>
          <w:rFonts w:ascii="Helvetica" w:hAnsi="Helvetica" w:cs="Arial"/>
          <w:b/>
          <w:iCs/>
          <w:color w:val="000000"/>
          <w:lang w:val="id-ID"/>
        </w:rPr>
        <w:t>Komposisi Dimensi Proses Kognitif pada Soal Pengayaan</w:t>
      </w:r>
    </w:p>
    <w:tbl>
      <w:tblPr>
        <w:tblW w:w="9639" w:type="dxa"/>
        <w:tblLayout w:type="fixed"/>
        <w:tblLook w:val="0400" w:firstRow="0" w:lastRow="0" w:firstColumn="0" w:lastColumn="0" w:noHBand="0" w:noVBand="1"/>
      </w:tblPr>
      <w:tblGrid>
        <w:gridCol w:w="851"/>
        <w:gridCol w:w="2518"/>
        <w:gridCol w:w="3435"/>
        <w:gridCol w:w="2835"/>
      </w:tblGrid>
      <w:tr w:rsidR="00AC6F4A" w:rsidRPr="00EC089C" w14:paraId="620E2718" w14:textId="77777777" w:rsidTr="001B0692">
        <w:tc>
          <w:tcPr>
            <w:tcW w:w="851" w:type="dxa"/>
            <w:tcBorders>
              <w:top w:val="single" w:sz="4" w:space="0" w:color="000000"/>
              <w:bottom w:val="single" w:sz="4" w:space="0" w:color="000000"/>
            </w:tcBorders>
            <w:shd w:val="clear" w:color="auto" w:fill="auto"/>
            <w:vAlign w:val="center"/>
          </w:tcPr>
          <w:p w14:paraId="58D07235" w14:textId="501F1C88" w:rsidR="00AC6F4A" w:rsidRPr="00674757" w:rsidRDefault="00AC6F4A" w:rsidP="00711E16">
            <w:pPr>
              <w:tabs>
                <w:tab w:val="left" w:pos="567"/>
              </w:tabs>
              <w:spacing w:after="20"/>
              <w:jc w:val="center"/>
              <w:rPr>
                <w:rFonts w:ascii="Helvetica" w:hAnsi="Helvetica" w:cs="Arial"/>
                <w:b/>
                <w:color w:val="0D0D0D"/>
                <w:sz w:val="20"/>
                <w:szCs w:val="20"/>
                <w:lang w:val="en-US"/>
              </w:rPr>
            </w:pPr>
            <w:r w:rsidRPr="00EC089C">
              <w:rPr>
                <w:rFonts w:ascii="Helvetica" w:hAnsi="Helvetica" w:cs="Arial"/>
                <w:b/>
                <w:color w:val="0D0D0D"/>
                <w:sz w:val="20"/>
                <w:szCs w:val="20"/>
                <w:lang w:val="id-ID"/>
              </w:rPr>
              <w:t>No</w:t>
            </w:r>
            <w:r w:rsidR="00674757">
              <w:rPr>
                <w:rFonts w:ascii="Helvetica" w:hAnsi="Helvetica" w:cs="Arial"/>
                <w:b/>
                <w:color w:val="0D0D0D"/>
                <w:sz w:val="20"/>
                <w:szCs w:val="20"/>
                <w:lang w:val="en-US"/>
              </w:rPr>
              <w:t>.</w:t>
            </w:r>
          </w:p>
        </w:tc>
        <w:tc>
          <w:tcPr>
            <w:tcW w:w="2518" w:type="dxa"/>
            <w:tcBorders>
              <w:top w:val="single" w:sz="4" w:space="0" w:color="000000"/>
              <w:bottom w:val="single" w:sz="4" w:space="0" w:color="000000"/>
            </w:tcBorders>
            <w:shd w:val="clear" w:color="auto" w:fill="auto"/>
            <w:vAlign w:val="center"/>
          </w:tcPr>
          <w:p w14:paraId="4FBA35D7" w14:textId="77777777" w:rsidR="00AC6F4A" w:rsidRPr="00EC089C" w:rsidRDefault="00AC6F4A" w:rsidP="000018F4">
            <w:pPr>
              <w:tabs>
                <w:tab w:val="left" w:pos="567"/>
              </w:tabs>
              <w:spacing w:after="20"/>
              <w:jc w:val="center"/>
              <w:rPr>
                <w:rFonts w:ascii="Helvetica" w:hAnsi="Helvetica" w:cs="Arial"/>
                <w:b/>
                <w:color w:val="0D0D0D"/>
                <w:sz w:val="20"/>
                <w:szCs w:val="20"/>
                <w:lang w:val="id-ID"/>
              </w:rPr>
            </w:pPr>
            <w:r w:rsidRPr="00EC089C">
              <w:rPr>
                <w:rFonts w:ascii="Helvetica" w:hAnsi="Helvetica" w:cs="Arial"/>
                <w:b/>
                <w:color w:val="0D0D0D"/>
                <w:sz w:val="20"/>
                <w:szCs w:val="20"/>
                <w:lang w:val="id-ID"/>
              </w:rPr>
              <w:t>Level</w:t>
            </w:r>
          </w:p>
        </w:tc>
        <w:tc>
          <w:tcPr>
            <w:tcW w:w="3435" w:type="dxa"/>
            <w:tcBorders>
              <w:top w:val="single" w:sz="4" w:space="0" w:color="000000"/>
              <w:bottom w:val="single" w:sz="4" w:space="0" w:color="000000"/>
            </w:tcBorders>
            <w:shd w:val="clear" w:color="auto" w:fill="auto"/>
            <w:vAlign w:val="center"/>
          </w:tcPr>
          <w:p w14:paraId="35B06A19" w14:textId="77777777" w:rsidR="00AC6F4A" w:rsidRPr="00EC089C" w:rsidRDefault="00AC6F4A" w:rsidP="00EC089C">
            <w:pPr>
              <w:tabs>
                <w:tab w:val="left" w:pos="567"/>
              </w:tabs>
              <w:spacing w:after="20"/>
              <w:jc w:val="center"/>
              <w:rPr>
                <w:rFonts w:ascii="Helvetica" w:hAnsi="Helvetica" w:cs="Arial"/>
                <w:b/>
                <w:color w:val="0D0D0D"/>
                <w:sz w:val="20"/>
                <w:szCs w:val="20"/>
                <w:lang w:val="id-ID"/>
              </w:rPr>
            </w:pPr>
            <w:r w:rsidRPr="00EC089C">
              <w:rPr>
                <w:rFonts w:ascii="Helvetica" w:hAnsi="Helvetica" w:cs="Arial"/>
                <w:b/>
                <w:color w:val="0D0D0D"/>
                <w:sz w:val="20"/>
                <w:szCs w:val="20"/>
                <w:lang w:val="id-ID"/>
              </w:rPr>
              <w:t>Jumlah Butir Soal</w:t>
            </w:r>
          </w:p>
        </w:tc>
        <w:tc>
          <w:tcPr>
            <w:tcW w:w="2835" w:type="dxa"/>
            <w:tcBorders>
              <w:top w:val="single" w:sz="4" w:space="0" w:color="000000"/>
              <w:bottom w:val="single" w:sz="4" w:space="0" w:color="000000"/>
            </w:tcBorders>
          </w:tcPr>
          <w:p w14:paraId="4BE317A0" w14:textId="0C116086" w:rsidR="00AC6F4A" w:rsidRPr="00EC089C" w:rsidRDefault="00A40B1D" w:rsidP="00EC089C">
            <w:pPr>
              <w:tabs>
                <w:tab w:val="left" w:pos="567"/>
              </w:tabs>
              <w:spacing w:after="20"/>
              <w:jc w:val="center"/>
              <w:rPr>
                <w:rFonts w:ascii="Helvetica" w:hAnsi="Helvetica" w:cs="Arial"/>
                <w:b/>
                <w:color w:val="0D0D0D"/>
                <w:sz w:val="20"/>
                <w:szCs w:val="20"/>
                <w:lang w:val="id-ID"/>
              </w:rPr>
            </w:pPr>
            <w:r w:rsidRPr="00EC089C">
              <w:rPr>
                <w:rFonts w:ascii="Helvetica" w:hAnsi="Helvetica" w:cs="Arial"/>
                <w:b/>
                <w:color w:val="0D0D0D"/>
                <w:sz w:val="20"/>
                <w:szCs w:val="20"/>
                <w:lang w:val="id-ID"/>
              </w:rPr>
              <w:t>Persentase</w:t>
            </w:r>
          </w:p>
        </w:tc>
      </w:tr>
      <w:tr w:rsidR="00AC6F4A" w:rsidRPr="00EC089C" w14:paraId="7FEE425D" w14:textId="77777777" w:rsidTr="001B0692">
        <w:trPr>
          <w:trHeight w:val="68"/>
        </w:trPr>
        <w:tc>
          <w:tcPr>
            <w:tcW w:w="851" w:type="dxa"/>
            <w:shd w:val="clear" w:color="auto" w:fill="auto"/>
            <w:vAlign w:val="center"/>
          </w:tcPr>
          <w:p w14:paraId="53FEB8FB" w14:textId="77777777" w:rsidR="00AC6F4A" w:rsidRPr="00EC089C" w:rsidRDefault="00AC6F4A" w:rsidP="00711E16">
            <w:pPr>
              <w:tabs>
                <w:tab w:val="left" w:pos="567"/>
              </w:tabs>
              <w:spacing w:after="20"/>
              <w:jc w:val="center"/>
              <w:rPr>
                <w:rFonts w:ascii="Helvetica" w:hAnsi="Helvetica" w:cs="Arial"/>
                <w:color w:val="0D0D0D"/>
                <w:sz w:val="20"/>
                <w:szCs w:val="20"/>
                <w:lang w:val="id-ID"/>
              </w:rPr>
            </w:pPr>
            <w:r w:rsidRPr="00EC089C">
              <w:rPr>
                <w:rFonts w:ascii="Helvetica" w:hAnsi="Helvetica" w:cs="Arial"/>
                <w:color w:val="0D0D0D"/>
                <w:sz w:val="20"/>
                <w:szCs w:val="20"/>
                <w:lang w:val="id-ID"/>
              </w:rPr>
              <w:t>1</w:t>
            </w:r>
          </w:p>
        </w:tc>
        <w:tc>
          <w:tcPr>
            <w:tcW w:w="2518" w:type="dxa"/>
            <w:shd w:val="clear" w:color="auto" w:fill="auto"/>
            <w:vAlign w:val="center"/>
          </w:tcPr>
          <w:p w14:paraId="6E0B5949" w14:textId="77777777" w:rsidR="00AC6F4A" w:rsidRPr="00EC089C" w:rsidRDefault="00AC6F4A" w:rsidP="00711E16">
            <w:pPr>
              <w:tabs>
                <w:tab w:val="left" w:pos="567"/>
              </w:tabs>
              <w:spacing w:after="20"/>
              <w:rPr>
                <w:rFonts w:ascii="Helvetica" w:hAnsi="Helvetica" w:cs="Arial"/>
                <w:color w:val="0D0D0D"/>
                <w:sz w:val="20"/>
                <w:szCs w:val="20"/>
                <w:lang w:val="id-ID"/>
              </w:rPr>
            </w:pPr>
            <w:r w:rsidRPr="00EC089C">
              <w:rPr>
                <w:rFonts w:ascii="Helvetica" w:hAnsi="Helvetica" w:cs="Arial"/>
                <w:color w:val="0D0D0D"/>
                <w:sz w:val="20"/>
                <w:szCs w:val="20"/>
                <w:lang w:val="id-ID"/>
              </w:rPr>
              <w:t>C1 - Mengingat</w:t>
            </w:r>
          </w:p>
        </w:tc>
        <w:tc>
          <w:tcPr>
            <w:tcW w:w="3435" w:type="dxa"/>
            <w:shd w:val="clear" w:color="auto" w:fill="auto"/>
            <w:vAlign w:val="center"/>
          </w:tcPr>
          <w:p w14:paraId="446D3922" w14:textId="77777777" w:rsidR="00AC6F4A" w:rsidRPr="00EC089C" w:rsidRDefault="00AC6F4A" w:rsidP="00EC089C">
            <w:pPr>
              <w:tabs>
                <w:tab w:val="left" w:pos="567"/>
              </w:tabs>
              <w:spacing w:after="20"/>
              <w:jc w:val="center"/>
              <w:rPr>
                <w:rFonts w:ascii="Helvetica" w:hAnsi="Helvetica" w:cs="Arial"/>
                <w:color w:val="0D0D0D"/>
                <w:sz w:val="20"/>
                <w:szCs w:val="20"/>
                <w:lang w:val="id-ID"/>
              </w:rPr>
            </w:pPr>
            <w:r w:rsidRPr="00EC089C">
              <w:rPr>
                <w:rFonts w:ascii="Helvetica" w:hAnsi="Helvetica" w:cs="Arial"/>
                <w:color w:val="0D0D0D"/>
                <w:sz w:val="20"/>
                <w:szCs w:val="20"/>
                <w:lang w:val="id-ID"/>
              </w:rPr>
              <w:t>36</w:t>
            </w:r>
          </w:p>
        </w:tc>
        <w:tc>
          <w:tcPr>
            <w:tcW w:w="2835" w:type="dxa"/>
          </w:tcPr>
          <w:p w14:paraId="2D35B1AF" w14:textId="77777777" w:rsidR="00AC6F4A" w:rsidRPr="00EC089C" w:rsidRDefault="00AC6F4A" w:rsidP="00EC089C">
            <w:pPr>
              <w:tabs>
                <w:tab w:val="left" w:pos="567"/>
              </w:tabs>
              <w:spacing w:after="20"/>
              <w:jc w:val="center"/>
              <w:rPr>
                <w:rFonts w:ascii="Helvetica" w:hAnsi="Helvetica" w:cs="Arial"/>
                <w:color w:val="0D0D0D"/>
                <w:sz w:val="20"/>
                <w:szCs w:val="20"/>
                <w:lang w:val="id-ID"/>
              </w:rPr>
            </w:pPr>
            <w:r w:rsidRPr="00EC089C">
              <w:rPr>
                <w:rFonts w:ascii="Helvetica" w:hAnsi="Helvetica" w:cs="Arial"/>
                <w:color w:val="0D0D0D"/>
                <w:sz w:val="20"/>
                <w:szCs w:val="20"/>
                <w:lang w:val="id-ID"/>
              </w:rPr>
              <w:t>26%</w:t>
            </w:r>
          </w:p>
        </w:tc>
      </w:tr>
      <w:tr w:rsidR="00AC6F4A" w:rsidRPr="00EC089C" w14:paraId="5748FBBF" w14:textId="77777777" w:rsidTr="001B0692">
        <w:trPr>
          <w:trHeight w:val="68"/>
        </w:trPr>
        <w:tc>
          <w:tcPr>
            <w:tcW w:w="851" w:type="dxa"/>
            <w:shd w:val="clear" w:color="auto" w:fill="auto"/>
            <w:vAlign w:val="center"/>
          </w:tcPr>
          <w:p w14:paraId="7274E809" w14:textId="77777777" w:rsidR="00AC6F4A" w:rsidRPr="00EC089C" w:rsidRDefault="00AC6F4A" w:rsidP="00711E16">
            <w:pPr>
              <w:tabs>
                <w:tab w:val="left" w:pos="567"/>
              </w:tabs>
              <w:spacing w:after="20"/>
              <w:jc w:val="center"/>
              <w:rPr>
                <w:rFonts w:ascii="Helvetica" w:hAnsi="Helvetica" w:cs="Arial"/>
                <w:color w:val="0D0D0D"/>
                <w:sz w:val="20"/>
                <w:szCs w:val="20"/>
                <w:lang w:val="id-ID"/>
              </w:rPr>
            </w:pPr>
            <w:r w:rsidRPr="00EC089C">
              <w:rPr>
                <w:rFonts w:ascii="Helvetica" w:hAnsi="Helvetica" w:cs="Arial"/>
                <w:color w:val="0D0D0D"/>
                <w:sz w:val="20"/>
                <w:szCs w:val="20"/>
                <w:lang w:val="id-ID"/>
              </w:rPr>
              <w:t>2</w:t>
            </w:r>
          </w:p>
        </w:tc>
        <w:tc>
          <w:tcPr>
            <w:tcW w:w="2518" w:type="dxa"/>
            <w:shd w:val="clear" w:color="auto" w:fill="auto"/>
            <w:vAlign w:val="center"/>
          </w:tcPr>
          <w:p w14:paraId="09F6A406" w14:textId="77777777" w:rsidR="00AC6F4A" w:rsidRPr="00EC089C" w:rsidRDefault="00AC6F4A" w:rsidP="00711E16">
            <w:pPr>
              <w:tabs>
                <w:tab w:val="left" w:pos="567"/>
              </w:tabs>
              <w:spacing w:after="20"/>
              <w:rPr>
                <w:rFonts w:ascii="Helvetica" w:hAnsi="Helvetica" w:cs="Arial"/>
                <w:color w:val="0D0D0D"/>
                <w:sz w:val="20"/>
                <w:szCs w:val="20"/>
                <w:lang w:val="id-ID"/>
              </w:rPr>
            </w:pPr>
            <w:r w:rsidRPr="00EC089C">
              <w:rPr>
                <w:rFonts w:ascii="Helvetica" w:hAnsi="Helvetica" w:cs="Arial"/>
                <w:color w:val="0D0D0D"/>
                <w:sz w:val="20"/>
                <w:szCs w:val="20"/>
                <w:lang w:val="id-ID"/>
              </w:rPr>
              <w:t>C2 - Memahami</w:t>
            </w:r>
          </w:p>
        </w:tc>
        <w:tc>
          <w:tcPr>
            <w:tcW w:w="3435" w:type="dxa"/>
            <w:shd w:val="clear" w:color="auto" w:fill="auto"/>
            <w:vAlign w:val="center"/>
          </w:tcPr>
          <w:p w14:paraId="55FF2C4E" w14:textId="77777777" w:rsidR="00AC6F4A" w:rsidRPr="00EC089C" w:rsidRDefault="00AC6F4A" w:rsidP="00EC089C">
            <w:pPr>
              <w:tabs>
                <w:tab w:val="left" w:pos="567"/>
              </w:tabs>
              <w:spacing w:after="20"/>
              <w:jc w:val="center"/>
              <w:rPr>
                <w:rFonts w:ascii="Helvetica" w:hAnsi="Helvetica" w:cs="Arial"/>
                <w:color w:val="0D0D0D"/>
                <w:sz w:val="20"/>
                <w:szCs w:val="20"/>
                <w:lang w:val="id-ID"/>
              </w:rPr>
            </w:pPr>
            <w:r w:rsidRPr="00EC089C">
              <w:rPr>
                <w:rFonts w:ascii="Helvetica" w:hAnsi="Helvetica" w:cs="Arial"/>
                <w:color w:val="0D0D0D"/>
                <w:sz w:val="20"/>
                <w:szCs w:val="20"/>
                <w:lang w:val="id-ID"/>
              </w:rPr>
              <w:t>47</w:t>
            </w:r>
          </w:p>
        </w:tc>
        <w:tc>
          <w:tcPr>
            <w:tcW w:w="2835" w:type="dxa"/>
          </w:tcPr>
          <w:p w14:paraId="39539A08" w14:textId="77777777" w:rsidR="00AC6F4A" w:rsidRPr="00EC089C" w:rsidRDefault="00AC6F4A" w:rsidP="00EC089C">
            <w:pPr>
              <w:tabs>
                <w:tab w:val="left" w:pos="567"/>
              </w:tabs>
              <w:spacing w:after="20"/>
              <w:jc w:val="center"/>
              <w:rPr>
                <w:rFonts w:ascii="Helvetica" w:hAnsi="Helvetica" w:cs="Arial"/>
                <w:color w:val="0D0D0D"/>
                <w:sz w:val="20"/>
                <w:szCs w:val="20"/>
                <w:lang w:val="id-ID"/>
              </w:rPr>
            </w:pPr>
            <w:r w:rsidRPr="00EC089C">
              <w:rPr>
                <w:rFonts w:ascii="Helvetica" w:hAnsi="Helvetica" w:cs="Arial"/>
                <w:color w:val="0D0D0D"/>
                <w:sz w:val="20"/>
                <w:szCs w:val="20"/>
                <w:lang w:val="id-ID"/>
              </w:rPr>
              <w:t>33%</w:t>
            </w:r>
          </w:p>
        </w:tc>
      </w:tr>
      <w:tr w:rsidR="00AC6F4A" w:rsidRPr="00EC089C" w14:paraId="1BDB9BA6" w14:textId="77777777" w:rsidTr="001B0692">
        <w:trPr>
          <w:trHeight w:val="68"/>
        </w:trPr>
        <w:tc>
          <w:tcPr>
            <w:tcW w:w="851" w:type="dxa"/>
            <w:shd w:val="clear" w:color="auto" w:fill="auto"/>
            <w:vAlign w:val="center"/>
          </w:tcPr>
          <w:p w14:paraId="25EEBC3C" w14:textId="77777777" w:rsidR="00AC6F4A" w:rsidRPr="00EC089C" w:rsidRDefault="00AC6F4A" w:rsidP="00711E16">
            <w:pPr>
              <w:tabs>
                <w:tab w:val="left" w:pos="567"/>
              </w:tabs>
              <w:spacing w:after="20"/>
              <w:jc w:val="center"/>
              <w:rPr>
                <w:rFonts w:ascii="Helvetica" w:hAnsi="Helvetica" w:cs="Arial"/>
                <w:color w:val="0D0D0D"/>
                <w:sz w:val="20"/>
                <w:szCs w:val="20"/>
                <w:lang w:val="id-ID"/>
              </w:rPr>
            </w:pPr>
            <w:r w:rsidRPr="00EC089C">
              <w:rPr>
                <w:rFonts w:ascii="Helvetica" w:hAnsi="Helvetica" w:cs="Arial"/>
                <w:color w:val="0D0D0D"/>
                <w:sz w:val="20"/>
                <w:szCs w:val="20"/>
                <w:lang w:val="id-ID"/>
              </w:rPr>
              <w:t>3</w:t>
            </w:r>
          </w:p>
        </w:tc>
        <w:tc>
          <w:tcPr>
            <w:tcW w:w="2518" w:type="dxa"/>
            <w:shd w:val="clear" w:color="auto" w:fill="auto"/>
            <w:vAlign w:val="center"/>
          </w:tcPr>
          <w:p w14:paraId="52B80836" w14:textId="77777777" w:rsidR="00AC6F4A" w:rsidRPr="00EC089C" w:rsidRDefault="00AC6F4A" w:rsidP="00711E16">
            <w:pPr>
              <w:tabs>
                <w:tab w:val="left" w:pos="567"/>
              </w:tabs>
              <w:spacing w:after="20"/>
              <w:rPr>
                <w:rFonts w:ascii="Helvetica" w:hAnsi="Helvetica" w:cs="Arial"/>
                <w:color w:val="0D0D0D"/>
                <w:sz w:val="20"/>
                <w:szCs w:val="20"/>
                <w:lang w:val="id-ID"/>
              </w:rPr>
            </w:pPr>
            <w:r w:rsidRPr="00EC089C">
              <w:rPr>
                <w:rFonts w:ascii="Helvetica" w:hAnsi="Helvetica" w:cs="Arial"/>
                <w:color w:val="0D0D0D"/>
                <w:sz w:val="20"/>
                <w:szCs w:val="20"/>
                <w:lang w:val="id-ID"/>
              </w:rPr>
              <w:t>C3 - Menerapkan</w:t>
            </w:r>
          </w:p>
        </w:tc>
        <w:tc>
          <w:tcPr>
            <w:tcW w:w="3435" w:type="dxa"/>
            <w:shd w:val="clear" w:color="auto" w:fill="auto"/>
            <w:vAlign w:val="center"/>
          </w:tcPr>
          <w:p w14:paraId="791FE537" w14:textId="77777777" w:rsidR="00AC6F4A" w:rsidRPr="00EC089C" w:rsidRDefault="00AC6F4A" w:rsidP="00EC089C">
            <w:pPr>
              <w:tabs>
                <w:tab w:val="left" w:pos="567"/>
              </w:tabs>
              <w:spacing w:after="20"/>
              <w:jc w:val="center"/>
              <w:rPr>
                <w:rFonts w:ascii="Helvetica" w:hAnsi="Helvetica" w:cs="Arial"/>
                <w:color w:val="0D0D0D"/>
                <w:sz w:val="20"/>
                <w:szCs w:val="20"/>
                <w:lang w:val="id-ID"/>
              </w:rPr>
            </w:pPr>
            <w:r w:rsidRPr="00EC089C">
              <w:rPr>
                <w:rFonts w:ascii="Helvetica" w:hAnsi="Helvetica" w:cs="Arial"/>
                <w:color w:val="0D0D0D"/>
                <w:sz w:val="20"/>
                <w:szCs w:val="20"/>
                <w:lang w:val="id-ID"/>
              </w:rPr>
              <w:t>30</w:t>
            </w:r>
          </w:p>
        </w:tc>
        <w:tc>
          <w:tcPr>
            <w:tcW w:w="2835" w:type="dxa"/>
          </w:tcPr>
          <w:p w14:paraId="57A97ADF" w14:textId="77777777" w:rsidR="00AC6F4A" w:rsidRPr="00EC089C" w:rsidRDefault="00AC6F4A" w:rsidP="00EC089C">
            <w:pPr>
              <w:tabs>
                <w:tab w:val="left" w:pos="567"/>
              </w:tabs>
              <w:spacing w:after="20"/>
              <w:jc w:val="center"/>
              <w:rPr>
                <w:rFonts w:ascii="Helvetica" w:hAnsi="Helvetica" w:cs="Arial"/>
                <w:color w:val="0D0D0D"/>
                <w:sz w:val="20"/>
                <w:szCs w:val="20"/>
                <w:lang w:val="id-ID"/>
              </w:rPr>
            </w:pPr>
            <w:r w:rsidRPr="00EC089C">
              <w:rPr>
                <w:rFonts w:ascii="Helvetica" w:hAnsi="Helvetica" w:cs="Arial"/>
                <w:color w:val="0D0D0D"/>
                <w:sz w:val="20"/>
                <w:szCs w:val="20"/>
                <w:lang w:val="id-ID"/>
              </w:rPr>
              <w:t>21%</w:t>
            </w:r>
          </w:p>
        </w:tc>
      </w:tr>
      <w:tr w:rsidR="00AC6F4A" w:rsidRPr="00EC089C" w14:paraId="662B6ED6" w14:textId="77777777" w:rsidTr="001B0692">
        <w:trPr>
          <w:trHeight w:val="256"/>
        </w:trPr>
        <w:tc>
          <w:tcPr>
            <w:tcW w:w="851" w:type="dxa"/>
            <w:shd w:val="clear" w:color="auto" w:fill="auto"/>
            <w:vAlign w:val="center"/>
          </w:tcPr>
          <w:p w14:paraId="52EEF297" w14:textId="77777777" w:rsidR="00AC6F4A" w:rsidRPr="00EC089C" w:rsidRDefault="00AC6F4A" w:rsidP="00711E16">
            <w:pPr>
              <w:tabs>
                <w:tab w:val="left" w:pos="567"/>
              </w:tabs>
              <w:spacing w:after="20"/>
              <w:jc w:val="center"/>
              <w:rPr>
                <w:rFonts w:ascii="Helvetica" w:hAnsi="Helvetica" w:cs="Arial"/>
                <w:color w:val="0D0D0D"/>
                <w:sz w:val="20"/>
                <w:szCs w:val="20"/>
                <w:lang w:val="id-ID"/>
              </w:rPr>
            </w:pPr>
            <w:r w:rsidRPr="00EC089C">
              <w:rPr>
                <w:rFonts w:ascii="Helvetica" w:hAnsi="Helvetica" w:cs="Arial"/>
                <w:color w:val="0D0D0D"/>
                <w:sz w:val="20"/>
                <w:szCs w:val="20"/>
                <w:lang w:val="id-ID"/>
              </w:rPr>
              <w:t>4</w:t>
            </w:r>
          </w:p>
        </w:tc>
        <w:tc>
          <w:tcPr>
            <w:tcW w:w="2518" w:type="dxa"/>
            <w:shd w:val="clear" w:color="auto" w:fill="auto"/>
            <w:vAlign w:val="center"/>
          </w:tcPr>
          <w:p w14:paraId="33DD690B" w14:textId="77777777" w:rsidR="00AC6F4A" w:rsidRPr="00EC089C" w:rsidRDefault="00AC6F4A" w:rsidP="00711E16">
            <w:pPr>
              <w:tabs>
                <w:tab w:val="left" w:pos="567"/>
              </w:tabs>
              <w:spacing w:after="20"/>
              <w:rPr>
                <w:rFonts w:ascii="Helvetica" w:hAnsi="Helvetica" w:cs="Arial"/>
                <w:color w:val="0D0D0D"/>
                <w:sz w:val="20"/>
                <w:szCs w:val="20"/>
                <w:lang w:val="id-ID"/>
              </w:rPr>
            </w:pPr>
            <w:r w:rsidRPr="00EC089C">
              <w:rPr>
                <w:rFonts w:ascii="Helvetica" w:hAnsi="Helvetica" w:cs="Arial"/>
                <w:color w:val="0D0D0D"/>
                <w:sz w:val="20"/>
                <w:szCs w:val="20"/>
                <w:lang w:val="id-ID"/>
              </w:rPr>
              <w:t>C4 - Analisa</w:t>
            </w:r>
          </w:p>
        </w:tc>
        <w:tc>
          <w:tcPr>
            <w:tcW w:w="3435" w:type="dxa"/>
            <w:shd w:val="clear" w:color="auto" w:fill="auto"/>
            <w:vAlign w:val="center"/>
          </w:tcPr>
          <w:p w14:paraId="50138AD6" w14:textId="77777777" w:rsidR="00AC6F4A" w:rsidRPr="00EC089C" w:rsidRDefault="00AC6F4A" w:rsidP="00EC089C">
            <w:pPr>
              <w:tabs>
                <w:tab w:val="left" w:pos="567"/>
              </w:tabs>
              <w:spacing w:after="20"/>
              <w:jc w:val="center"/>
              <w:rPr>
                <w:rFonts w:ascii="Helvetica" w:hAnsi="Helvetica" w:cs="Arial"/>
                <w:color w:val="0D0D0D"/>
                <w:sz w:val="20"/>
                <w:szCs w:val="20"/>
                <w:lang w:val="id-ID"/>
              </w:rPr>
            </w:pPr>
            <w:r w:rsidRPr="00EC089C">
              <w:rPr>
                <w:rFonts w:ascii="Helvetica" w:hAnsi="Helvetica" w:cs="Arial"/>
                <w:color w:val="0D0D0D"/>
                <w:sz w:val="20"/>
                <w:szCs w:val="20"/>
                <w:lang w:val="id-ID"/>
              </w:rPr>
              <w:t>15</w:t>
            </w:r>
          </w:p>
        </w:tc>
        <w:tc>
          <w:tcPr>
            <w:tcW w:w="2835" w:type="dxa"/>
          </w:tcPr>
          <w:p w14:paraId="18C2044B" w14:textId="77777777" w:rsidR="00AC6F4A" w:rsidRPr="00EC089C" w:rsidRDefault="00AC6F4A" w:rsidP="00EC089C">
            <w:pPr>
              <w:tabs>
                <w:tab w:val="left" w:pos="567"/>
              </w:tabs>
              <w:spacing w:after="20"/>
              <w:jc w:val="center"/>
              <w:rPr>
                <w:rFonts w:ascii="Helvetica" w:hAnsi="Helvetica" w:cs="Arial"/>
                <w:color w:val="0D0D0D"/>
                <w:sz w:val="20"/>
                <w:szCs w:val="20"/>
                <w:lang w:val="id-ID"/>
              </w:rPr>
            </w:pPr>
            <w:r w:rsidRPr="00EC089C">
              <w:rPr>
                <w:rFonts w:ascii="Helvetica" w:hAnsi="Helvetica" w:cs="Arial"/>
                <w:color w:val="0D0D0D"/>
                <w:sz w:val="20"/>
                <w:szCs w:val="20"/>
                <w:lang w:val="id-ID"/>
              </w:rPr>
              <w:t>11%</w:t>
            </w:r>
          </w:p>
        </w:tc>
      </w:tr>
      <w:tr w:rsidR="00AC6F4A" w:rsidRPr="00EC089C" w14:paraId="6E2B6425" w14:textId="77777777" w:rsidTr="001B0692">
        <w:trPr>
          <w:trHeight w:val="256"/>
        </w:trPr>
        <w:tc>
          <w:tcPr>
            <w:tcW w:w="851" w:type="dxa"/>
            <w:shd w:val="clear" w:color="auto" w:fill="auto"/>
            <w:vAlign w:val="center"/>
          </w:tcPr>
          <w:p w14:paraId="2B47ED6C" w14:textId="77777777" w:rsidR="00AC6F4A" w:rsidRPr="00EC089C" w:rsidRDefault="00AC6F4A" w:rsidP="00711E16">
            <w:pPr>
              <w:tabs>
                <w:tab w:val="left" w:pos="567"/>
              </w:tabs>
              <w:spacing w:after="20"/>
              <w:jc w:val="center"/>
              <w:rPr>
                <w:rFonts w:ascii="Helvetica" w:hAnsi="Helvetica" w:cs="Arial"/>
                <w:color w:val="0D0D0D"/>
                <w:sz w:val="20"/>
                <w:szCs w:val="20"/>
                <w:lang w:val="id-ID"/>
              </w:rPr>
            </w:pPr>
            <w:r w:rsidRPr="00EC089C">
              <w:rPr>
                <w:rFonts w:ascii="Helvetica" w:hAnsi="Helvetica" w:cs="Arial"/>
                <w:color w:val="0D0D0D"/>
                <w:sz w:val="20"/>
                <w:szCs w:val="20"/>
                <w:lang w:val="id-ID"/>
              </w:rPr>
              <w:t>5</w:t>
            </w:r>
          </w:p>
        </w:tc>
        <w:tc>
          <w:tcPr>
            <w:tcW w:w="2518" w:type="dxa"/>
            <w:shd w:val="clear" w:color="auto" w:fill="auto"/>
            <w:vAlign w:val="center"/>
          </w:tcPr>
          <w:p w14:paraId="016C0E5F" w14:textId="77777777" w:rsidR="00AC6F4A" w:rsidRPr="00EC089C" w:rsidRDefault="00AC6F4A" w:rsidP="00711E16">
            <w:pPr>
              <w:tabs>
                <w:tab w:val="left" w:pos="567"/>
              </w:tabs>
              <w:spacing w:after="20"/>
              <w:rPr>
                <w:rFonts w:ascii="Helvetica" w:hAnsi="Helvetica" w:cs="Arial"/>
                <w:color w:val="0D0D0D"/>
                <w:sz w:val="20"/>
                <w:szCs w:val="20"/>
                <w:lang w:val="id-ID"/>
              </w:rPr>
            </w:pPr>
            <w:r w:rsidRPr="00EC089C">
              <w:rPr>
                <w:rFonts w:ascii="Helvetica" w:hAnsi="Helvetica" w:cs="Arial"/>
                <w:color w:val="0D0D0D"/>
                <w:sz w:val="20"/>
                <w:szCs w:val="20"/>
                <w:lang w:val="id-ID"/>
              </w:rPr>
              <w:t>C5 - Evaluasi</w:t>
            </w:r>
          </w:p>
        </w:tc>
        <w:tc>
          <w:tcPr>
            <w:tcW w:w="3435" w:type="dxa"/>
            <w:shd w:val="clear" w:color="auto" w:fill="auto"/>
            <w:vAlign w:val="center"/>
          </w:tcPr>
          <w:p w14:paraId="29700697" w14:textId="77777777" w:rsidR="00AC6F4A" w:rsidRPr="00EC089C" w:rsidRDefault="00AC6F4A" w:rsidP="00EC089C">
            <w:pPr>
              <w:tabs>
                <w:tab w:val="left" w:pos="567"/>
              </w:tabs>
              <w:spacing w:after="20"/>
              <w:jc w:val="center"/>
              <w:rPr>
                <w:rFonts w:ascii="Helvetica" w:hAnsi="Helvetica" w:cs="Arial"/>
                <w:color w:val="0D0D0D"/>
                <w:sz w:val="20"/>
                <w:szCs w:val="20"/>
                <w:lang w:val="id-ID"/>
              </w:rPr>
            </w:pPr>
            <w:r w:rsidRPr="00EC089C">
              <w:rPr>
                <w:rFonts w:ascii="Helvetica" w:hAnsi="Helvetica" w:cs="Arial"/>
                <w:color w:val="0D0D0D"/>
                <w:sz w:val="20"/>
                <w:szCs w:val="20"/>
                <w:lang w:val="id-ID"/>
              </w:rPr>
              <w:t>0</w:t>
            </w:r>
          </w:p>
        </w:tc>
        <w:tc>
          <w:tcPr>
            <w:tcW w:w="2835" w:type="dxa"/>
          </w:tcPr>
          <w:p w14:paraId="49B98B8C" w14:textId="77777777" w:rsidR="00AC6F4A" w:rsidRPr="00EC089C" w:rsidRDefault="00AC6F4A" w:rsidP="00EC089C">
            <w:pPr>
              <w:tabs>
                <w:tab w:val="left" w:pos="567"/>
              </w:tabs>
              <w:spacing w:after="20"/>
              <w:jc w:val="center"/>
              <w:rPr>
                <w:rFonts w:ascii="Helvetica" w:hAnsi="Helvetica" w:cs="Arial"/>
                <w:color w:val="0D0D0D"/>
                <w:sz w:val="20"/>
                <w:szCs w:val="20"/>
                <w:lang w:val="id-ID"/>
              </w:rPr>
            </w:pPr>
            <w:r w:rsidRPr="00EC089C">
              <w:rPr>
                <w:rFonts w:ascii="Helvetica" w:hAnsi="Helvetica" w:cs="Arial"/>
                <w:color w:val="0D0D0D"/>
                <w:sz w:val="20"/>
                <w:szCs w:val="20"/>
                <w:lang w:val="id-ID"/>
              </w:rPr>
              <w:t>0%</w:t>
            </w:r>
          </w:p>
        </w:tc>
      </w:tr>
      <w:tr w:rsidR="00AC6F4A" w:rsidRPr="00EC089C" w14:paraId="1A98AF5F" w14:textId="77777777" w:rsidTr="001B0692">
        <w:trPr>
          <w:trHeight w:val="256"/>
        </w:trPr>
        <w:tc>
          <w:tcPr>
            <w:tcW w:w="851" w:type="dxa"/>
            <w:tcBorders>
              <w:bottom w:val="single" w:sz="4" w:space="0" w:color="auto"/>
            </w:tcBorders>
            <w:shd w:val="clear" w:color="auto" w:fill="auto"/>
            <w:vAlign w:val="center"/>
          </w:tcPr>
          <w:p w14:paraId="11ADBF5A" w14:textId="77777777" w:rsidR="00AC6F4A" w:rsidRPr="00EC089C" w:rsidRDefault="00AC6F4A" w:rsidP="00711E16">
            <w:pPr>
              <w:tabs>
                <w:tab w:val="left" w:pos="567"/>
              </w:tabs>
              <w:spacing w:after="20"/>
              <w:jc w:val="center"/>
              <w:rPr>
                <w:rFonts w:ascii="Helvetica" w:hAnsi="Helvetica" w:cs="Arial"/>
                <w:color w:val="0D0D0D"/>
                <w:sz w:val="20"/>
                <w:szCs w:val="20"/>
                <w:lang w:val="id-ID"/>
              </w:rPr>
            </w:pPr>
            <w:r w:rsidRPr="00EC089C">
              <w:rPr>
                <w:rFonts w:ascii="Helvetica" w:hAnsi="Helvetica" w:cs="Arial"/>
                <w:color w:val="0D0D0D"/>
                <w:sz w:val="20"/>
                <w:szCs w:val="20"/>
                <w:lang w:val="id-ID"/>
              </w:rPr>
              <w:t>6</w:t>
            </w:r>
          </w:p>
        </w:tc>
        <w:tc>
          <w:tcPr>
            <w:tcW w:w="2518" w:type="dxa"/>
            <w:tcBorders>
              <w:bottom w:val="single" w:sz="4" w:space="0" w:color="auto"/>
            </w:tcBorders>
            <w:shd w:val="clear" w:color="auto" w:fill="auto"/>
            <w:vAlign w:val="center"/>
          </w:tcPr>
          <w:p w14:paraId="5192A65A" w14:textId="77777777" w:rsidR="00AC6F4A" w:rsidRPr="00EC089C" w:rsidRDefault="00AC6F4A" w:rsidP="00711E16">
            <w:pPr>
              <w:tabs>
                <w:tab w:val="left" w:pos="567"/>
              </w:tabs>
              <w:spacing w:after="20"/>
              <w:rPr>
                <w:rFonts w:ascii="Helvetica" w:hAnsi="Helvetica" w:cs="Arial"/>
                <w:color w:val="0D0D0D"/>
                <w:sz w:val="20"/>
                <w:szCs w:val="20"/>
                <w:lang w:val="id-ID"/>
              </w:rPr>
            </w:pPr>
            <w:r w:rsidRPr="00EC089C">
              <w:rPr>
                <w:rFonts w:ascii="Helvetica" w:hAnsi="Helvetica" w:cs="Arial"/>
                <w:color w:val="0D0D0D"/>
                <w:sz w:val="20"/>
                <w:szCs w:val="20"/>
                <w:lang w:val="id-ID"/>
              </w:rPr>
              <w:t>C6 - Mencipta</w:t>
            </w:r>
          </w:p>
        </w:tc>
        <w:tc>
          <w:tcPr>
            <w:tcW w:w="3435" w:type="dxa"/>
            <w:tcBorders>
              <w:bottom w:val="single" w:sz="4" w:space="0" w:color="auto"/>
            </w:tcBorders>
            <w:shd w:val="clear" w:color="auto" w:fill="auto"/>
            <w:vAlign w:val="center"/>
          </w:tcPr>
          <w:p w14:paraId="0204AF8E" w14:textId="77777777" w:rsidR="00AC6F4A" w:rsidRPr="00EC089C" w:rsidRDefault="00AC6F4A" w:rsidP="00EC089C">
            <w:pPr>
              <w:tabs>
                <w:tab w:val="left" w:pos="567"/>
              </w:tabs>
              <w:spacing w:after="20"/>
              <w:jc w:val="center"/>
              <w:rPr>
                <w:rFonts w:ascii="Helvetica" w:hAnsi="Helvetica" w:cs="Arial"/>
                <w:color w:val="0D0D0D"/>
                <w:sz w:val="20"/>
                <w:szCs w:val="20"/>
                <w:lang w:val="id-ID"/>
              </w:rPr>
            </w:pPr>
            <w:r w:rsidRPr="00EC089C">
              <w:rPr>
                <w:rFonts w:ascii="Helvetica" w:hAnsi="Helvetica" w:cs="Arial"/>
                <w:color w:val="0D0D0D"/>
                <w:sz w:val="20"/>
                <w:szCs w:val="20"/>
                <w:lang w:val="id-ID"/>
              </w:rPr>
              <w:t>13</w:t>
            </w:r>
          </w:p>
        </w:tc>
        <w:tc>
          <w:tcPr>
            <w:tcW w:w="2835" w:type="dxa"/>
            <w:tcBorders>
              <w:bottom w:val="single" w:sz="4" w:space="0" w:color="auto"/>
            </w:tcBorders>
          </w:tcPr>
          <w:p w14:paraId="08CF7A6F" w14:textId="77777777" w:rsidR="00AC6F4A" w:rsidRPr="00EC089C" w:rsidRDefault="00AC6F4A" w:rsidP="00EC089C">
            <w:pPr>
              <w:tabs>
                <w:tab w:val="left" w:pos="567"/>
              </w:tabs>
              <w:spacing w:after="20"/>
              <w:jc w:val="center"/>
              <w:rPr>
                <w:rFonts w:ascii="Helvetica" w:hAnsi="Helvetica" w:cs="Arial"/>
                <w:color w:val="0D0D0D"/>
                <w:sz w:val="20"/>
                <w:szCs w:val="20"/>
                <w:lang w:val="id-ID"/>
              </w:rPr>
            </w:pPr>
            <w:r w:rsidRPr="00EC089C">
              <w:rPr>
                <w:rFonts w:ascii="Helvetica" w:hAnsi="Helvetica" w:cs="Arial"/>
                <w:color w:val="0D0D0D"/>
                <w:sz w:val="20"/>
                <w:szCs w:val="20"/>
                <w:lang w:val="id-ID"/>
              </w:rPr>
              <w:t>9%</w:t>
            </w:r>
          </w:p>
        </w:tc>
      </w:tr>
    </w:tbl>
    <w:p w14:paraId="6E8C9F13" w14:textId="77777777" w:rsidR="00AC6F4A" w:rsidRPr="00B50BCD" w:rsidRDefault="00AC6F4A" w:rsidP="00711E16">
      <w:pPr>
        <w:tabs>
          <w:tab w:val="left" w:pos="567"/>
        </w:tabs>
        <w:jc w:val="both"/>
        <w:rPr>
          <w:rFonts w:ascii="Helvetica" w:hAnsi="Helvetica" w:cs="Arial"/>
          <w:b/>
          <w:lang w:val="id-ID"/>
        </w:rPr>
      </w:pPr>
    </w:p>
    <w:p w14:paraId="0E9EDEF7" w14:textId="4C695DEB" w:rsidR="0094606C" w:rsidRPr="00B50BCD" w:rsidRDefault="00AC6F4A" w:rsidP="00711E16">
      <w:pPr>
        <w:tabs>
          <w:tab w:val="left" w:pos="567"/>
        </w:tabs>
        <w:jc w:val="both"/>
        <w:rPr>
          <w:rFonts w:ascii="Helvetica" w:hAnsi="Helvetica" w:cs="Arial"/>
          <w:lang w:val="id-ID"/>
        </w:rPr>
      </w:pPr>
      <w:r w:rsidRPr="00B50BCD">
        <w:rPr>
          <w:rFonts w:ascii="Helvetica" w:hAnsi="Helvetica" w:cs="Arial"/>
          <w:lang w:val="id-ID"/>
        </w:rPr>
        <w:tab/>
        <w:t>Berdasarkan tabel 3, dapat diketahui bahwa tidak seluruh kategori dimensi proses kognitif muncul pada soal pengayaan. Dari seluruh soal pengayaan yang terdapat pada bab 1 hingga bab 12, tidak terdapat satu pun soal dengan level dimensi proses kognitif C5 - Evaluasi. Terdapat dua kategori dan proses kognitif yang termasuk pada dimensi proses kognitif level C5 - Evaluasi</w:t>
      </w:r>
      <w:r w:rsidR="00EC089C">
        <w:rPr>
          <w:rFonts w:ascii="Helvetica" w:hAnsi="Helvetica" w:cs="Arial"/>
          <w:lang w:val="id-ID"/>
        </w:rPr>
        <w:t xml:space="preserve">, yaitu </w:t>
      </w:r>
      <w:r w:rsidRPr="00B50BCD">
        <w:rPr>
          <w:rFonts w:ascii="Helvetica" w:hAnsi="Helvetica" w:cs="Arial"/>
          <w:lang w:val="id-ID"/>
        </w:rPr>
        <w:t>(1) memeriksa atau dalam kata lain mengoordinasi, mendeteksi, memantau, menguji, serta (2) mengkritik atau dalam kata lain menilai. Salah satu contoh soal yang dapat termasuk ke dalam level C5 - Evaluasi adalah soal dengan perintah menuntut peserta didik untuk memverifikasi apakah sebuah kalimat sesuai atau tidak dengan kaidah kebahasaannya.</w:t>
      </w:r>
    </w:p>
    <w:p w14:paraId="37F24F32" w14:textId="5F51C2C3" w:rsidR="0094606C" w:rsidRPr="00B50BCD" w:rsidRDefault="0094606C" w:rsidP="00711E16">
      <w:pPr>
        <w:tabs>
          <w:tab w:val="left" w:pos="567"/>
        </w:tabs>
        <w:jc w:val="both"/>
        <w:rPr>
          <w:rFonts w:ascii="Helvetica" w:hAnsi="Helvetica" w:cs="Arial"/>
          <w:lang w:val="id-ID"/>
        </w:rPr>
      </w:pPr>
      <w:r w:rsidRPr="00B50BCD">
        <w:rPr>
          <w:rFonts w:ascii="Helvetica" w:hAnsi="Helvetica" w:cs="Arial"/>
          <w:lang w:val="id-ID"/>
        </w:rPr>
        <w:tab/>
      </w:r>
      <w:r w:rsidR="00AC6F4A" w:rsidRPr="00B50BCD">
        <w:rPr>
          <w:rFonts w:ascii="Helvetica" w:hAnsi="Helvetica" w:cs="Arial"/>
          <w:lang w:val="id-ID"/>
        </w:rPr>
        <w:t>Adapun dapat dilihat pada tabel 3, soal dengan level dimensi proses kognitif C1 - Mengingat berjumlah 36 dengan rincian</w:t>
      </w:r>
      <w:r w:rsidR="00EC089C">
        <w:rPr>
          <w:rFonts w:ascii="Helvetica" w:hAnsi="Helvetica" w:cs="Arial"/>
          <w:lang w:val="id-ID"/>
        </w:rPr>
        <w:t xml:space="preserve">, yaitu </w:t>
      </w:r>
      <w:r w:rsidR="00AC6F4A" w:rsidRPr="00B50BCD">
        <w:rPr>
          <w:rFonts w:ascii="Helvetica" w:hAnsi="Helvetica" w:cs="Arial"/>
          <w:lang w:val="id-ID"/>
        </w:rPr>
        <w:t xml:space="preserve">8 soal pada bab 1, 10 soal pada bab 2, 5 soal pada bab 3, tidak terdapat pada bab 4, 4 soal pada bab 5, tidak terdapat pada bab 6, 1 soal pada bab 7, tidak terdapat pada bab 8, tidak terdapat pada bab 9, 3 soal pada bab 10, tidak </w:t>
      </w:r>
      <w:r w:rsidR="00AC6F4A" w:rsidRPr="00B50BCD">
        <w:rPr>
          <w:rFonts w:ascii="Helvetica" w:hAnsi="Helvetica" w:cs="Arial"/>
          <w:lang w:val="id-ID"/>
        </w:rPr>
        <w:lastRenderedPageBreak/>
        <w:t>terdapat pada bab 11, dan tidak terdapat pada bab 12. Melalui rincian tersebut, dapat diketahui bahwa semakin tinggi bab pada buku</w:t>
      </w:r>
      <w:r w:rsidR="00AC6F4A" w:rsidRPr="00B50BCD">
        <w:rPr>
          <w:rStyle w:val="ReferensiKomentar"/>
          <w:rFonts w:ascii="Helvetica" w:hAnsi="Helvetica" w:cs="Arial"/>
          <w:sz w:val="24"/>
          <w:szCs w:val="24"/>
          <w:lang w:val="id-ID"/>
        </w:rPr>
        <w:t>, maka semakin tinggi tingkat kesulitan soal pengayaan</w:t>
      </w:r>
      <w:r w:rsidR="00EC089C">
        <w:rPr>
          <w:rStyle w:val="ReferensiKomentar"/>
          <w:rFonts w:ascii="Helvetica" w:hAnsi="Helvetica" w:cs="Arial"/>
          <w:sz w:val="24"/>
          <w:szCs w:val="24"/>
          <w:lang w:val="id-ID"/>
        </w:rPr>
        <w:t xml:space="preserve"> sehingga</w:t>
      </w:r>
      <w:r w:rsidR="00AC6F4A" w:rsidRPr="00B50BCD">
        <w:rPr>
          <w:rStyle w:val="ReferensiKomentar"/>
          <w:rFonts w:ascii="Helvetica" w:hAnsi="Helvetica" w:cs="Arial"/>
          <w:sz w:val="24"/>
          <w:szCs w:val="24"/>
          <w:lang w:val="id-ID"/>
        </w:rPr>
        <w:t xml:space="preserve"> tidak terdapat soal dengan level dimensi proses kognitif C1 - Mengingat pada dua bab terakhir buku tersebut.</w:t>
      </w:r>
    </w:p>
    <w:p w14:paraId="29F2A1BA" w14:textId="4CB86DFD" w:rsidR="00AC6F4A" w:rsidRPr="00B50BCD" w:rsidRDefault="0094606C" w:rsidP="00711E16">
      <w:pPr>
        <w:tabs>
          <w:tab w:val="left" w:pos="567"/>
        </w:tabs>
        <w:jc w:val="both"/>
        <w:rPr>
          <w:rFonts w:ascii="Helvetica" w:hAnsi="Helvetica" w:cs="Arial"/>
          <w:lang w:val="id-ID"/>
        </w:rPr>
      </w:pPr>
      <w:r w:rsidRPr="00B50BCD">
        <w:rPr>
          <w:rFonts w:ascii="Helvetica" w:hAnsi="Helvetica" w:cs="Arial"/>
          <w:lang w:val="id-ID"/>
        </w:rPr>
        <w:tab/>
      </w:r>
      <w:r w:rsidR="00AC6F4A" w:rsidRPr="00B50BCD">
        <w:rPr>
          <w:rFonts w:ascii="Helvetica" w:hAnsi="Helvetica" w:cs="Arial"/>
          <w:lang w:val="id-ID"/>
        </w:rPr>
        <w:t>Pada level C1 - Mengingat, peserta didik dituntut untuk mengambil pengetahuan yang relevan dari memori jangka panjangnya melalui soal dengan dua kategori dan proses kognitif</w:t>
      </w:r>
      <w:r w:rsidR="00EC089C">
        <w:rPr>
          <w:rFonts w:ascii="Helvetica" w:hAnsi="Helvetica" w:cs="Arial"/>
          <w:lang w:val="id-ID"/>
        </w:rPr>
        <w:t xml:space="preserve">, yaitu </w:t>
      </w:r>
      <w:r w:rsidR="00AC6F4A" w:rsidRPr="00B50BCD">
        <w:rPr>
          <w:rFonts w:ascii="Helvetica" w:hAnsi="Helvetica" w:cs="Arial"/>
          <w:lang w:val="id-ID"/>
        </w:rPr>
        <w:t xml:space="preserve">(1) mengenali atau dalam kata lain mengidentifikasi, serta (2) mengingat atau dalam kata lain mengambil pengetahuan dari memori jangka panjang. </w:t>
      </w:r>
      <w:sdt>
        <w:sdtPr>
          <w:rPr>
            <w:rFonts w:ascii="Helvetica" w:hAnsi="Helvetica" w:cs="Arial"/>
            <w:color w:val="000000"/>
            <w:lang w:val="id-ID"/>
          </w:rPr>
          <w:tag w:val="MENDELEY_CITATION_v3_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"/>
          <w:id w:val="-171029450"/>
          <w:placeholder>
            <w:docPart w:val="34FA3909BCE74A5B9226815BA0E0E206"/>
          </w:placeholder>
        </w:sdtPr>
        <w:sdtContent>
          <w:r w:rsidR="00AC6F4A" w:rsidRPr="00B50BCD">
            <w:rPr>
              <w:rFonts w:ascii="Helvetica" w:hAnsi="Helvetica" w:cs="Arial"/>
              <w:color w:val="000000"/>
              <w:lang w:val="id-ID"/>
            </w:rPr>
            <w:t xml:space="preserve">Urgo </w:t>
          </w:r>
          <w:r w:rsidR="00CF69C5">
            <w:rPr>
              <w:rFonts w:ascii="Helvetica" w:hAnsi="Helvetica" w:cs="Arial"/>
              <w:color w:val="000000"/>
              <w:lang w:val="id-ID"/>
            </w:rPr>
            <w:t>et al.</w:t>
          </w:r>
          <w:r w:rsidR="00AC6F4A" w:rsidRPr="00B50BCD">
            <w:rPr>
              <w:rFonts w:ascii="Helvetica" w:hAnsi="Helvetica" w:cs="Arial"/>
              <w:color w:val="000000"/>
              <w:lang w:val="id-ID"/>
            </w:rPr>
            <w:t xml:space="preserve"> (2019)</w:t>
          </w:r>
        </w:sdtContent>
      </w:sdt>
      <w:r w:rsidR="00AC6F4A" w:rsidRPr="00B50BCD">
        <w:rPr>
          <w:rFonts w:ascii="Helvetica" w:hAnsi="Helvetica" w:cs="Arial"/>
          <w:color w:val="000000"/>
          <w:lang w:val="id-ID"/>
        </w:rPr>
        <w:t xml:space="preserve"> b</w:t>
      </w:r>
      <w:r w:rsidR="00AC6F4A" w:rsidRPr="00B50BCD">
        <w:rPr>
          <w:rFonts w:ascii="Helvetica" w:hAnsi="Helvetica" w:cs="Arial"/>
          <w:lang w:val="id-ID"/>
        </w:rPr>
        <w:t>erpendapat bahwa pada level ini, peserta didik dituntut untuk menemukan dan mengingat pengetahuan tingkat konseptual.</w:t>
      </w:r>
    </w:p>
    <w:p w14:paraId="5C3329AC" w14:textId="77777777" w:rsidR="00AC6F4A" w:rsidRPr="00B50BCD" w:rsidRDefault="00AC6F4A" w:rsidP="00711E16">
      <w:pPr>
        <w:tabs>
          <w:tab w:val="left" w:pos="567"/>
        </w:tabs>
        <w:jc w:val="both"/>
        <w:rPr>
          <w:rFonts w:ascii="Helvetica" w:hAnsi="Helvetica" w:cs="Arial"/>
          <w:lang w:val="id-ID"/>
        </w:rPr>
      </w:pPr>
    </w:p>
    <w:tbl>
      <w:tblPr>
        <w:tblStyle w:val="KisiTabel"/>
        <w:tblW w:w="9634" w:type="dxa"/>
        <w:tblInd w:w="0" w:type="dxa"/>
        <w:tblLook w:val="04A0" w:firstRow="1" w:lastRow="0" w:firstColumn="1" w:lastColumn="0" w:noHBand="0" w:noVBand="1"/>
      </w:tblPr>
      <w:tblGrid>
        <w:gridCol w:w="9634"/>
      </w:tblGrid>
      <w:tr w:rsidR="00AC6F4A" w:rsidRPr="00B50BCD" w14:paraId="6535C1DB" w14:textId="77777777" w:rsidTr="001B0692">
        <w:tc>
          <w:tcPr>
            <w:tcW w:w="9634" w:type="dxa"/>
          </w:tcPr>
          <w:p w14:paraId="31D281CE" w14:textId="77777777" w:rsidR="00AC6F4A" w:rsidRPr="00B50BCD" w:rsidRDefault="00AC6F4A" w:rsidP="00711E16">
            <w:pPr>
              <w:tabs>
                <w:tab w:val="left" w:pos="567"/>
              </w:tabs>
              <w:jc w:val="both"/>
              <w:rPr>
                <w:rFonts w:ascii="Helvetica" w:hAnsi="Helvetica" w:cs="Arial"/>
                <w:b/>
                <w:bCs/>
                <w:lang w:val="id-ID"/>
              </w:rPr>
            </w:pPr>
            <w:r w:rsidRPr="00B50BCD">
              <w:rPr>
                <w:rFonts w:ascii="Helvetica" w:hAnsi="Helvetica" w:cs="Arial"/>
                <w:b/>
                <w:bCs/>
                <w:lang w:val="id-ID"/>
              </w:rPr>
              <w:t>Soal level dimensi proses kognitif C1 - Mengingat</w:t>
            </w:r>
          </w:p>
          <w:p w14:paraId="73CA78E6" w14:textId="77777777" w:rsidR="00AC6F4A" w:rsidRPr="00B50BCD" w:rsidRDefault="00AC6F4A" w:rsidP="00711E16">
            <w:pPr>
              <w:tabs>
                <w:tab w:val="left" w:pos="567"/>
              </w:tabs>
              <w:jc w:val="both"/>
              <w:rPr>
                <w:rFonts w:ascii="Helvetica" w:hAnsi="Helvetica" w:cs="Arial"/>
                <w:lang w:val="id-ID"/>
              </w:rPr>
            </w:pPr>
          </w:p>
          <w:p w14:paraId="398D112E" w14:textId="77777777" w:rsidR="00AC6F4A" w:rsidRPr="00B50BCD" w:rsidRDefault="00AC6F4A" w:rsidP="00711E16">
            <w:pPr>
              <w:tabs>
                <w:tab w:val="left" w:pos="567"/>
              </w:tabs>
              <w:jc w:val="both"/>
              <w:rPr>
                <w:rFonts w:ascii="Helvetica" w:eastAsia="BatangChe" w:hAnsi="Helvetica" w:cs="Arial"/>
                <w:lang w:val="id-ID" w:eastAsia="ko-KR"/>
              </w:rPr>
            </w:pPr>
            <w:r w:rsidRPr="00B50BCD">
              <w:rPr>
                <w:rFonts w:ascii="Helvetica" w:eastAsia="BatangChe" w:hAnsi="Helvetica" w:cs="Arial"/>
                <w:lang w:val="id-ID" w:eastAsia="ko-KR"/>
              </w:rPr>
              <w:t>지난</w:t>
            </w:r>
            <w:r w:rsidRPr="00B50BCD">
              <w:rPr>
                <w:rFonts w:ascii="Helvetica" w:eastAsia="BatangChe" w:hAnsi="Helvetica" w:cs="Arial"/>
                <w:lang w:val="id-ID" w:eastAsia="ko-KR"/>
              </w:rPr>
              <w:t xml:space="preserve"> </w:t>
            </w:r>
            <w:r w:rsidRPr="00B50BCD">
              <w:rPr>
                <w:rFonts w:ascii="Helvetica" w:eastAsia="BatangChe" w:hAnsi="Helvetica" w:cs="Arial"/>
                <w:lang w:val="id-ID" w:eastAsia="ko-KR"/>
              </w:rPr>
              <w:t>시험에</w:t>
            </w:r>
            <w:r w:rsidRPr="00B50BCD">
              <w:rPr>
                <w:rFonts w:ascii="Helvetica" w:eastAsia="BatangChe" w:hAnsi="Helvetica" w:cs="Arial"/>
                <w:lang w:val="id-ID" w:eastAsia="ko-KR"/>
              </w:rPr>
              <w:t xml:space="preserve"> 1</w:t>
            </w:r>
            <w:r w:rsidRPr="00B50BCD">
              <w:rPr>
                <w:rFonts w:ascii="Helvetica" w:eastAsia="BatangChe" w:hAnsi="Helvetica" w:cs="Arial"/>
                <w:lang w:val="id-ID" w:eastAsia="ko-KR"/>
              </w:rPr>
              <w:t>등한</w:t>
            </w:r>
            <w:r w:rsidRPr="00B50BCD">
              <w:rPr>
                <w:rFonts w:ascii="Helvetica" w:eastAsia="BatangChe" w:hAnsi="Helvetica" w:cs="Arial"/>
                <w:lang w:val="id-ID" w:eastAsia="ko-KR"/>
              </w:rPr>
              <w:t xml:space="preserve"> </w:t>
            </w:r>
            <w:r w:rsidRPr="00B50BCD">
              <w:rPr>
                <w:rFonts w:ascii="Helvetica" w:eastAsia="BatangChe" w:hAnsi="Helvetica" w:cs="Arial"/>
                <w:lang w:val="id-ID" w:eastAsia="ko-KR"/>
              </w:rPr>
              <w:t>친구는</w:t>
            </w:r>
            <w:r w:rsidRPr="00B50BCD">
              <w:rPr>
                <w:rFonts w:ascii="Helvetica" w:eastAsia="BatangChe" w:hAnsi="Helvetica" w:cs="Arial"/>
                <w:lang w:val="id-ID" w:eastAsia="ko-KR"/>
              </w:rPr>
              <w:t xml:space="preserve"> </w:t>
            </w:r>
            <w:r w:rsidRPr="00B50BCD">
              <w:rPr>
                <w:rFonts w:ascii="Helvetica" w:eastAsia="BatangChe" w:hAnsi="Helvetica" w:cs="Arial"/>
                <w:lang w:val="id-ID" w:eastAsia="ko-KR"/>
              </w:rPr>
              <w:t>누구예요</w:t>
            </w:r>
            <w:r w:rsidRPr="00B50BCD">
              <w:rPr>
                <w:rFonts w:ascii="Helvetica" w:eastAsia="BatangChe" w:hAnsi="Helvetica" w:cs="Arial"/>
                <w:lang w:val="id-ID" w:eastAsia="ko-KR"/>
              </w:rPr>
              <w:t>?</w:t>
            </w:r>
          </w:p>
          <w:p w14:paraId="73D8F4D7" w14:textId="77777777" w:rsidR="00AC6F4A" w:rsidRPr="00B50BCD" w:rsidRDefault="00AC6F4A" w:rsidP="00711E16">
            <w:pPr>
              <w:tabs>
                <w:tab w:val="left" w:pos="567"/>
              </w:tabs>
              <w:jc w:val="both"/>
              <w:rPr>
                <w:rFonts w:ascii="Helvetica" w:hAnsi="Helvetica" w:cs="Arial"/>
                <w:lang w:val="id-ID" w:eastAsia="ko-KR"/>
              </w:rPr>
            </w:pPr>
            <w:r w:rsidRPr="00B50BCD">
              <w:rPr>
                <w:rFonts w:ascii="Helvetica" w:hAnsi="Helvetica" w:cs="Arial"/>
                <w:b/>
                <w:bCs/>
                <w:lang w:val="id-ID" w:eastAsia="ko-KR"/>
              </w:rPr>
              <w:t>Siapa</w:t>
            </w:r>
            <w:r w:rsidRPr="00B50BCD">
              <w:rPr>
                <w:rFonts w:ascii="Helvetica" w:hAnsi="Helvetica" w:cs="Arial"/>
                <w:lang w:val="id-ID" w:eastAsia="ko-KR"/>
              </w:rPr>
              <w:t xml:space="preserve"> teman yang mendapatkan peringkat satu pada ujian yang lalu?</w:t>
            </w:r>
          </w:p>
        </w:tc>
      </w:tr>
    </w:tbl>
    <w:p w14:paraId="5A5AE22C" w14:textId="77777777" w:rsidR="00AC6F4A" w:rsidRPr="00B50BCD" w:rsidRDefault="00AC6F4A" w:rsidP="00711E16">
      <w:pPr>
        <w:tabs>
          <w:tab w:val="left" w:pos="567"/>
        </w:tabs>
        <w:jc w:val="both"/>
        <w:rPr>
          <w:rFonts w:ascii="Helvetica" w:hAnsi="Helvetica" w:cs="Arial"/>
          <w:lang w:val="id-ID" w:eastAsia="ko-KR"/>
        </w:rPr>
      </w:pPr>
      <w:r w:rsidRPr="00B50BCD">
        <w:rPr>
          <w:rFonts w:ascii="Helvetica" w:hAnsi="Helvetica" w:cs="Arial"/>
          <w:lang w:val="id-ID" w:eastAsia="ko-KR"/>
        </w:rPr>
        <w:t xml:space="preserve"> </w:t>
      </w:r>
    </w:p>
    <w:p w14:paraId="2AD35F72" w14:textId="06AA0F45" w:rsidR="0094606C" w:rsidRPr="00B50BCD" w:rsidRDefault="00AC6F4A" w:rsidP="00711E16">
      <w:pPr>
        <w:tabs>
          <w:tab w:val="left" w:pos="567"/>
        </w:tabs>
        <w:jc w:val="both"/>
        <w:rPr>
          <w:rFonts w:ascii="Helvetica" w:hAnsi="Helvetica" w:cs="Arial"/>
          <w:lang w:val="id-ID" w:eastAsia="ko-KR"/>
        </w:rPr>
      </w:pPr>
      <w:r w:rsidRPr="00B50BCD">
        <w:rPr>
          <w:rFonts w:ascii="Helvetica" w:hAnsi="Helvetica" w:cs="Arial"/>
          <w:lang w:val="id-ID" w:eastAsia="ko-KR"/>
        </w:rPr>
        <w:tab/>
        <w:t xml:space="preserve">Contoh soal di atas merupakan soal nomor 2 pada bab 2 dengan kategori soal </w:t>
      </w:r>
      <w:r w:rsidRPr="00B50BCD">
        <w:rPr>
          <w:rFonts w:ascii="Helvetica" w:eastAsia="BatangChe" w:hAnsi="Helvetica" w:cs="Arial"/>
          <w:lang w:val="id-ID" w:eastAsia="ko-KR"/>
        </w:rPr>
        <w:t>말하기</w:t>
      </w:r>
      <w:r w:rsidRPr="00B50BCD">
        <w:rPr>
          <w:rFonts w:ascii="Helvetica" w:hAnsi="Helvetica" w:cs="Arial"/>
          <w:lang w:val="id-ID" w:eastAsia="ko-KR"/>
        </w:rPr>
        <w:t xml:space="preserve"> (</w:t>
      </w:r>
      <w:r w:rsidRPr="00B50BCD">
        <w:rPr>
          <w:rFonts w:ascii="Helvetica" w:hAnsi="Helvetica" w:cs="Arial"/>
          <w:i/>
          <w:iCs/>
          <w:lang w:val="id-ID" w:eastAsia="ko-KR"/>
        </w:rPr>
        <w:t>malhagi</w:t>
      </w:r>
      <w:r w:rsidRPr="00B50BCD">
        <w:rPr>
          <w:rFonts w:ascii="Helvetica" w:hAnsi="Helvetica" w:cs="Arial"/>
          <w:lang w:val="id-ID" w:eastAsia="ko-KR"/>
        </w:rPr>
        <w:t>)</w:t>
      </w:r>
      <w:r w:rsidR="00EC089C">
        <w:rPr>
          <w:rFonts w:ascii="Helvetica" w:hAnsi="Helvetica" w:cs="Arial"/>
          <w:lang w:val="id-ID" w:eastAsia="ko-KR"/>
        </w:rPr>
        <w:t xml:space="preserve">, yaitu </w:t>
      </w:r>
      <w:r w:rsidRPr="00B50BCD">
        <w:rPr>
          <w:rFonts w:ascii="Helvetica" w:hAnsi="Helvetica" w:cs="Arial"/>
          <w:lang w:val="id-ID" w:eastAsia="ko-KR"/>
        </w:rPr>
        <w:t>berbicara. Soal tersebut termasuk ke dalam level dimensi proses kognitif C1 - Mengingat karena tergolong ke dalam kategori dan proses kognitif kedua pada level tersebut</w:t>
      </w:r>
      <w:r w:rsidR="00EC089C">
        <w:rPr>
          <w:rFonts w:ascii="Helvetica" w:hAnsi="Helvetica" w:cs="Arial"/>
          <w:lang w:val="id-ID" w:eastAsia="ko-KR"/>
        </w:rPr>
        <w:t xml:space="preserve">, yaitu </w:t>
      </w:r>
      <w:r w:rsidRPr="00B50BCD">
        <w:rPr>
          <w:rFonts w:ascii="Helvetica" w:hAnsi="Helvetica" w:cs="Arial"/>
          <w:lang w:val="id-ID" w:eastAsia="ko-KR"/>
        </w:rPr>
        <w:t>mengingat. Pada soal tersebut, terdapat perintah untuk menyebutkan yang ditandai dengan kata “siapa”. Maka, peserta didik dituntut untuk mengingat lalu menyebutkan nama teman yang mendapatkan peringkat satu pada ujian yang lalu. Adapun menyebutkan merupakan salah satu kata kerja operasional pada level C1 - Mengingat.</w:t>
      </w:r>
    </w:p>
    <w:p w14:paraId="7DC77D58" w14:textId="6292C80A" w:rsidR="00AC6F4A" w:rsidRPr="00B50BCD" w:rsidRDefault="0094606C" w:rsidP="00711E16">
      <w:pPr>
        <w:tabs>
          <w:tab w:val="left" w:pos="567"/>
        </w:tabs>
        <w:jc w:val="both"/>
        <w:rPr>
          <w:rFonts w:ascii="Helvetica" w:hAnsi="Helvetica" w:cs="Arial"/>
          <w:lang w:val="id-ID" w:eastAsia="ko-KR"/>
        </w:rPr>
      </w:pPr>
      <w:r w:rsidRPr="00B50BCD">
        <w:rPr>
          <w:rFonts w:ascii="Helvetica" w:hAnsi="Helvetica" w:cs="Arial"/>
          <w:lang w:val="id-ID" w:eastAsia="ko-KR"/>
        </w:rPr>
        <w:tab/>
      </w:r>
      <w:r w:rsidR="00AC6F4A" w:rsidRPr="00B50BCD">
        <w:rPr>
          <w:rFonts w:ascii="Helvetica" w:hAnsi="Helvetica" w:cs="Arial"/>
          <w:lang w:val="id-ID" w:eastAsia="ko-KR"/>
        </w:rPr>
        <w:t xml:space="preserve">Soal dengan level dimensi proses kognitif C2 - Memahami berjumlah 47 dengan rincian 2 soal pada bab 1, 3 soal pada bab 2, 5 soal pada bab 3, 3 soal pada bab 4, 6 soal pada bab 5, 4 soal pada bab 6, 9 soal pada bab 7, 2 soal pada bab 8, 3 soal pada bab 9, 4 soal pada bab 10, 3 soal pada bab 11, dan 3 soal pada bab 12. Berdasarkan rincian tersebut, dapat diketahui bahwa soal dengan level dimensi proses kognitif C2 - Memahami merupakan level yang mendominasi pada soal pengayaan buku ini. Soal dengan level ini tetap muncul bahkan pada bab akhir buku tersebut yang mana tingkat kesulitan soal pengayaan sudah lebih tinggi daripada bab awal pada buku tersebut. Pada level C2 - Memahami, peserta didik dituntut untuk membangun makna dari pesan instruksional, termasuk komunikasi lisan, tertulis, dan grafis. Menurut </w:t>
      </w:r>
      <w:sdt>
        <w:sdtPr>
          <w:rPr>
            <w:rFonts w:ascii="Helvetica" w:hAnsi="Helvetica" w:cs="Arial"/>
            <w:color w:val="000000"/>
            <w:lang w:val="id-ID" w:eastAsia="ko-KR"/>
          </w:rPr>
          <w:tag w:val="MENDELEY_CITATION_v3_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"/>
          <w:id w:val="-1845237321"/>
          <w:placeholder>
            <w:docPart w:val="34FA3909BCE74A5B9226815BA0E0E206"/>
          </w:placeholder>
        </w:sdtPr>
        <w:sdtContent>
          <w:r w:rsidR="00AC6F4A" w:rsidRPr="00B50BCD">
            <w:rPr>
              <w:rFonts w:ascii="Helvetica" w:hAnsi="Helvetica" w:cs="Arial"/>
              <w:color w:val="000000"/>
              <w:lang w:val="id-ID" w:eastAsia="ko-KR"/>
            </w:rPr>
            <w:t xml:space="preserve">Aprillia </w:t>
          </w:r>
          <w:r w:rsidR="00CF69C5">
            <w:rPr>
              <w:rFonts w:ascii="Helvetica" w:hAnsi="Helvetica" w:cs="Arial"/>
              <w:color w:val="000000"/>
              <w:lang w:val="id-ID" w:eastAsia="ko-KR"/>
            </w:rPr>
            <w:t>et al.</w:t>
          </w:r>
          <w:r w:rsidR="00AC6F4A" w:rsidRPr="00B50BCD">
            <w:rPr>
              <w:rFonts w:ascii="Helvetica" w:hAnsi="Helvetica" w:cs="Arial"/>
              <w:color w:val="000000"/>
              <w:lang w:val="id-ID" w:eastAsia="ko-KR"/>
            </w:rPr>
            <w:t xml:space="preserve"> (2023)</w:t>
          </w:r>
        </w:sdtContent>
      </w:sdt>
      <w:r w:rsidR="00AC6F4A" w:rsidRPr="00B50BCD">
        <w:rPr>
          <w:rFonts w:ascii="Helvetica" w:hAnsi="Helvetica" w:cs="Arial"/>
          <w:lang w:val="id-ID" w:eastAsia="ko-KR"/>
        </w:rPr>
        <w:t xml:space="preserve"> level ini mengharuskan peserta didik memiliki kemampuan untuk memahami makna materi pembelajaran, termasuk apa yang ditulis, diucapkan, dan digambar oleh pengajar. Terdapat tujuh kategori dan proses kognitif pada level ini</w:t>
      </w:r>
      <w:r w:rsidR="00EC089C">
        <w:rPr>
          <w:rFonts w:ascii="Helvetica" w:hAnsi="Helvetica" w:cs="Arial"/>
          <w:lang w:val="id-ID" w:eastAsia="ko-KR"/>
        </w:rPr>
        <w:t xml:space="preserve">, yaitu </w:t>
      </w:r>
      <w:r w:rsidR="00AC6F4A" w:rsidRPr="00B50BCD">
        <w:rPr>
          <w:rFonts w:ascii="Helvetica" w:hAnsi="Helvetica" w:cs="Arial"/>
          <w:lang w:val="id-ID" w:eastAsia="ko-KR"/>
        </w:rPr>
        <w:t>(1) menafsirkan atau dengan kata lain mengklarifikasi, parafrase, merepresentasikan, menerjemahkan, (2) mencontohkan atau dengan kata lain mengilustrasikan, memberi contoh, (3) mengklasifikasikan atau dengan kata lain mengategorikan, menggolongkan, (4) meringkas atau dengan kata lain mengabstraksi, menggeneralisasi, (5) menyimpulkan atau dengan kata lain meringkas, mengekstrapolasi, menginterpolasi, memprediksi, (6) membandingkan atau dengan kata lain membedakan, memetakan, mencocokkan, serta (7) menjelaskan atau dengan kata lain mengonstruksi sebuah model.</w:t>
      </w:r>
    </w:p>
    <w:p w14:paraId="69209B6B" w14:textId="77777777" w:rsidR="00AC6F4A" w:rsidRDefault="00AC6F4A" w:rsidP="00711E16">
      <w:pPr>
        <w:tabs>
          <w:tab w:val="left" w:pos="567"/>
        </w:tabs>
        <w:jc w:val="both"/>
        <w:rPr>
          <w:rFonts w:ascii="Helvetica" w:hAnsi="Helvetica" w:cs="Arial"/>
          <w:lang w:val="id-ID"/>
        </w:rPr>
      </w:pPr>
    </w:p>
    <w:p w14:paraId="10F3D4CE" w14:textId="77777777" w:rsidR="00B620E1" w:rsidRDefault="00B620E1" w:rsidP="00711E16">
      <w:pPr>
        <w:tabs>
          <w:tab w:val="left" w:pos="567"/>
        </w:tabs>
        <w:jc w:val="both"/>
        <w:rPr>
          <w:rFonts w:ascii="Helvetica" w:hAnsi="Helvetica" w:cs="Arial"/>
          <w:lang w:val="id-ID"/>
        </w:rPr>
      </w:pPr>
    </w:p>
    <w:p w14:paraId="6F8018E3" w14:textId="77777777" w:rsidR="00B620E1" w:rsidRPr="00B50BCD" w:rsidRDefault="00B620E1" w:rsidP="00711E16">
      <w:pPr>
        <w:tabs>
          <w:tab w:val="left" w:pos="567"/>
        </w:tabs>
        <w:jc w:val="both"/>
        <w:rPr>
          <w:rFonts w:ascii="Helvetica" w:hAnsi="Helvetica" w:cs="Arial"/>
          <w:lang w:val="id-ID"/>
        </w:rPr>
      </w:pPr>
    </w:p>
    <w:tbl>
      <w:tblPr>
        <w:tblStyle w:val="KisiTabel"/>
        <w:tblW w:w="9634" w:type="dxa"/>
        <w:tblInd w:w="0" w:type="dxa"/>
        <w:tblLook w:val="04A0" w:firstRow="1" w:lastRow="0" w:firstColumn="1" w:lastColumn="0" w:noHBand="0" w:noVBand="1"/>
      </w:tblPr>
      <w:tblGrid>
        <w:gridCol w:w="9634"/>
      </w:tblGrid>
      <w:tr w:rsidR="00AC6F4A" w:rsidRPr="00B50BCD" w14:paraId="6B8ACCD6" w14:textId="77777777" w:rsidTr="001B0692">
        <w:tc>
          <w:tcPr>
            <w:tcW w:w="9634" w:type="dxa"/>
          </w:tcPr>
          <w:p w14:paraId="22F73ADA" w14:textId="77777777" w:rsidR="00AC6F4A" w:rsidRPr="00B50BCD" w:rsidRDefault="00AC6F4A" w:rsidP="00711E16">
            <w:pPr>
              <w:tabs>
                <w:tab w:val="left" w:pos="567"/>
              </w:tabs>
              <w:jc w:val="both"/>
              <w:rPr>
                <w:rFonts w:ascii="Helvetica" w:hAnsi="Helvetica" w:cs="Arial"/>
                <w:b/>
                <w:bCs/>
                <w:lang w:val="id-ID"/>
              </w:rPr>
            </w:pPr>
            <w:r w:rsidRPr="00B50BCD">
              <w:rPr>
                <w:rFonts w:ascii="Helvetica" w:hAnsi="Helvetica" w:cs="Arial"/>
                <w:b/>
                <w:bCs/>
                <w:lang w:val="id-ID"/>
              </w:rPr>
              <w:lastRenderedPageBreak/>
              <w:t>Soal level dimensi proses kognitif C2 - Memahami</w:t>
            </w:r>
          </w:p>
          <w:p w14:paraId="01999504" w14:textId="77777777" w:rsidR="00AC6F4A" w:rsidRPr="00B50BCD" w:rsidRDefault="00AC6F4A" w:rsidP="00711E16">
            <w:pPr>
              <w:tabs>
                <w:tab w:val="left" w:pos="567"/>
              </w:tabs>
              <w:jc w:val="both"/>
              <w:rPr>
                <w:rFonts w:ascii="Helvetica" w:hAnsi="Helvetica" w:cs="Arial"/>
                <w:lang w:val="id-ID"/>
              </w:rPr>
            </w:pPr>
          </w:p>
          <w:p w14:paraId="7BF6696E" w14:textId="77777777" w:rsidR="00AC6F4A" w:rsidRPr="00B50BCD" w:rsidRDefault="00AC6F4A" w:rsidP="00711E16">
            <w:pPr>
              <w:tabs>
                <w:tab w:val="left" w:pos="567"/>
              </w:tabs>
              <w:jc w:val="both"/>
              <w:rPr>
                <w:rFonts w:ascii="Helvetica" w:eastAsia="BatangChe" w:hAnsi="Helvetica" w:cs="Arial"/>
                <w:color w:val="000000"/>
                <w:lang w:val="id-ID" w:eastAsia="ko-KR"/>
              </w:rPr>
            </w:pPr>
            <w:r w:rsidRPr="00B50BCD">
              <w:rPr>
                <w:rFonts w:ascii="Helvetica" w:eastAsia="BatangChe" w:hAnsi="Helvetica" w:cs="Arial"/>
                <w:color w:val="000000"/>
                <w:lang w:val="id-ID" w:eastAsia="ko-KR"/>
              </w:rPr>
              <w:t>두</w:t>
            </w:r>
            <w:r w:rsidRPr="00B50BCD">
              <w:rPr>
                <w:rFonts w:ascii="Helvetica" w:eastAsia="BatangChe" w:hAnsi="Helvetica" w:cs="Arial"/>
                <w:color w:val="000000"/>
                <w:lang w:val="id-ID" w:eastAsia="ko-KR"/>
              </w:rPr>
              <w:t xml:space="preserve"> </w:t>
            </w:r>
            <w:r w:rsidRPr="00B50BCD">
              <w:rPr>
                <w:rFonts w:ascii="Helvetica" w:eastAsia="BatangChe" w:hAnsi="Helvetica" w:cs="Arial"/>
                <w:color w:val="000000"/>
                <w:lang w:val="id-ID" w:eastAsia="ko-KR"/>
              </w:rPr>
              <w:t>사람이</w:t>
            </w:r>
            <w:r w:rsidRPr="00B50BCD">
              <w:rPr>
                <w:rFonts w:ascii="Helvetica" w:eastAsia="BatangChe" w:hAnsi="Helvetica" w:cs="Arial"/>
                <w:color w:val="000000"/>
                <w:lang w:val="id-ID" w:eastAsia="ko-KR"/>
              </w:rPr>
              <w:t xml:space="preserve"> </w:t>
            </w:r>
            <w:r w:rsidRPr="00B50BCD">
              <w:rPr>
                <w:rFonts w:ascii="Helvetica" w:eastAsia="BatangChe" w:hAnsi="Helvetica" w:cs="Arial"/>
                <w:color w:val="000000"/>
                <w:lang w:val="id-ID" w:eastAsia="ko-KR"/>
              </w:rPr>
              <w:t>말하고</w:t>
            </w:r>
            <w:r w:rsidRPr="00B50BCD">
              <w:rPr>
                <w:rFonts w:ascii="Helvetica" w:eastAsia="BatangChe" w:hAnsi="Helvetica" w:cs="Arial"/>
                <w:color w:val="000000"/>
                <w:lang w:val="id-ID" w:eastAsia="ko-KR"/>
              </w:rPr>
              <w:t xml:space="preserve"> </w:t>
            </w:r>
            <w:r w:rsidRPr="00B50BCD">
              <w:rPr>
                <w:rFonts w:ascii="Helvetica" w:eastAsia="BatangChe" w:hAnsi="Helvetica" w:cs="Arial"/>
                <w:color w:val="000000"/>
                <w:lang w:val="id-ID" w:eastAsia="ko-KR"/>
              </w:rPr>
              <w:t>있는</w:t>
            </w:r>
            <w:r w:rsidRPr="00B50BCD">
              <w:rPr>
                <w:rFonts w:ascii="Helvetica" w:eastAsia="BatangChe" w:hAnsi="Helvetica" w:cs="Arial"/>
                <w:color w:val="000000"/>
                <w:lang w:val="id-ID" w:eastAsia="ko-KR"/>
              </w:rPr>
              <w:t xml:space="preserve"> </w:t>
            </w:r>
            <w:r w:rsidRPr="00B50BCD">
              <w:rPr>
                <w:rFonts w:ascii="Helvetica" w:eastAsia="BatangChe" w:hAnsi="Helvetica" w:cs="Arial"/>
                <w:color w:val="000000"/>
                <w:lang w:val="id-ID" w:eastAsia="ko-KR"/>
              </w:rPr>
              <w:t>가방은</w:t>
            </w:r>
            <w:r w:rsidRPr="00B50BCD">
              <w:rPr>
                <w:rFonts w:ascii="Helvetica" w:eastAsia="BatangChe" w:hAnsi="Helvetica" w:cs="Arial"/>
                <w:color w:val="000000"/>
                <w:lang w:val="id-ID" w:eastAsia="ko-KR"/>
              </w:rPr>
              <w:t xml:space="preserve"> </w:t>
            </w:r>
            <w:r w:rsidRPr="00B50BCD">
              <w:rPr>
                <w:rFonts w:ascii="Helvetica" w:eastAsia="BatangChe" w:hAnsi="Helvetica" w:cs="Arial"/>
                <w:color w:val="000000"/>
                <w:lang w:val="id-ID" w:eastAsia="ko-KR"/>
              </w:rPr>
              <w:t>어떤</w:t>
            </w:r>
            <w:r w:rsidRPr="00B50BCD">
              <w:rPr>
                <w:rFonts w:ascii="Helvetica" w:eastAsia="BatangChe" w:hAnsi="Helvetica" w:cs="Arial"/>
                <w:color w:val="000000"/>
                <w:lang w:val="id-ID" w:eastAsia="ko-KR"/>
              </w:rPr>
              <w:t xml:space="preserve"> </w:t>
            </w:r>
            <w:r w:rsidRPr="00B50BCD">
              <w:rPr>
                <w:rFonts w:ascii="Helvetica" w:eastAsia="BatangChe" w:hAnsi="Helvetica" w:cs="Arial"/>
                <w:color w:val="000000"/>
                <w:lang w:val="id-ID" w:eastAsia="ko-KR"/>
              </w:rPr>
              <w:t>것입니까</w:t>
            </w:r>
            <w:r w:rsidRPr="00B50BCD">
              <w:rPr>
                <w:rFonts w:ascii="Helvetica" w:eastAsia="BatangChe" w:hAnsi="Helvetica" w:cs="Arial"/>
                <w:color w:val="000000"/>
                <w:lang w:val="id-ID" w:eastAsia="ko-KR"/>
              </w:rPr>
              <w:t>?</w:t>
            </w:r>
          </w:p>
          <w:p w14:paraId="37379CE5" w14:textId="77777777" w:rsidR="00AC6F4A" w:rsidRPr="00B50BCD" w:rsidRDefault="00AC6F4A" w:rsidP="00711E16">
            <w:pPr>
              <w:tabs>
                <w:tab w:val="left" w:pos="567"/>
              </w:tabs>
              <w:jc w:val="both"/>
              <w:rPr>
                <w:rFonts w:ascii="Helvetica" w:hAnsi="Helvetica" w:cs="Arial"/>
                <w:lang w:val="id-ID" w:eastAsia="ko-KR"/>
              </w:rPr>
            </w:pPr>
            <w:r w:rsidRPr="00B50BCD">
              <w:rPr>
                <w:rFonts w:ascii="Helvetica" w:hAnsi="Helvetica" w:cs="Arial"/>
                <w:b/>
                <w:bCs/>
                <w:lang w:val="id-ID" w:eastAsia="ko-KR"/>
              </w:rPr>
              <w:t>Seperti apa</w:t>
            </w:r>
            <w:r w:rsidRPr="00B50BCD">
              <w:rPr>
                <w:rFonts w:ascii="Helvetica" w:hAnsi="Helvetica" w:cs="Arial"/>
                <w:lang w:val="id-ID" w:eastAsia="ko-KR"/>
              </w:rPr>
              <w:t xml:space="preserve"> tas yang sedang dibicarakan oleh kedua orang tersebut?</w:t>
            </w:r>
          </w:p>
        </w:tc>
      </w:tr>
    </w:tbl>
    <w:p w14:paraId="46E1312B" w14:textId="77777777" w:rsidR="00AC6F4A" w:rsidRPr="00B50BCD" w:rsidRDefault="00AC6F4A" w:rsidP="00711E16">
      <w:pPr>
        <w:tabs>
          <w:tab w:val="left" w:pos="567"/>
        </w:tabs>
        <w:jc w:val="both"/>
        <w:rPr>
          <w:rFonts w:ascii="Helvetica" w:hAnsi="Helvetica" w:cs="Arial"/>
          <w:lang w:val="id-ID" w:eastAsia="ko-KR"/>
        </w:rPr>
      </w:pPr>
      <w:r w:rsidRPr="00B50BCD">
        <w:rPr>
          <w:rFonts w:ascii="Helvetica" w:hAnsi="Helvetica" w:cs="Arial"/>
          <w:lang w:val="id-ID" w:eastAsia="ko-KR"/>
        </w:rPr>
        <w:t xml:space="preserve"> </w:t>
      </w:r>
    </w:p>
    <w:p w14:paraId="597FEA44" w14:textId="2354D0A8" w:rsidR="0094606C" w:rsidRPr="00B50BCD" w:rsidRDefault="00AC6F4A" w:rsidP="00711E16">
      <w:pPr>
        <w:tabs>
          <w:tab w:val="left" w:pos="567"/>
        </w:tabs>
        <w:jc w:val="both"/>
        <w:rPr>
          <w:rFonts w:ascii="Helvetica" w:hAnsi="Helvetica" w:cs="Arial"/>
          <w:lang w:val="id-ID" w:eastAsia="ko-KR"/>
        </w:rPr>
      </w:pPr>
      <w:r w:rsidRPr="00B50BCD">
        <w:rPr>
          <w:rFonts w:ascii="Helvetica" w:hAnsi="Helvetica" w:cs="Arial"/>
          <w:lang w:val="id-ID" w:eastAsia="ko-KR"/>
        </w:rPr>
        <w:tab/>
        <w:t xml:space="preserve">Contoh soal di atas merupakan soal nomor 3 pada bab 1 dengan kategori soal </w:t>
      </w:r>
      <w:r w:rsidRPr="00B50BCD">
        <w:rPr>
          <w:rFonts w:ascii="Helvetica" w:eastAsia="BatangChe" w:hAnsi="Helvetica" w:cs="Arial"/>
          <w:lang w:val="id-ID" w:eastAsia="ko-KR"/>
        </w:rPr>
        <w:t>듣기</w:t>
      </w:r>
      <w:r w:rsidRPr="00B50BCD">
        <w:rPr>
          <w:rFonts w:ascii="Helvetica" w:hAnsi="Helvetica" w:cs="Arial"/>
          <w:lang w:val="id-ID" w:eastAsia="ko-KR"/>
        </w:rPr>
        <w:t xml:space="preserve"> (</w:t>
      </w:r>
      <w:r w:rsidRPr="00B50BCD">
        <w:rPr>
          <w:rFonts w:ascii="Helvetica" w:hAnsi="Helvetica" w:cs="Arial"/>
          <w:i/>
          <w:iCs/>
          <w:lang w:val="id-ID" w:eastAsia="ko-KR"/>
        </w:rPr>
        <w:t>deutki</w:t>
      </w:r>
      <w:r w:rsidRPr="00B50BCD">
        <w:rPr>
          <w:rFonts w:ascii="Helvetica" w:hAnsi="Helvetica" w:cs="Arial"/>
          <w:lang w:val="id-ID" w:eastAsia="ko-KR"/>
        </w:rPr>
        <w:t>)</w:t>
      </w:r>
      <w:r w:rsidR="00EC089C">
        <w:rPr>
          <w:rFonts w:ascii="Helvetica" w:hAnsi="Helvetica" w:cs="Arial"/>
          <w:lang w:val="id-ID" w:eastAsia="ko-KR"/>
        </w:rPr>
        <w:t xml:space="preserve">, yaitu </w:t>
      </w:r>
      <w:r w:rsidRPr="00B50BCD">
        <w:rPr>
          <w:rFonts w:ascii="Helvetica" w:hAnsi="Helvetica" w:cs="Arial"/>
          <w:lang w:val="id-ID" w:eastAsia="ko-KR"/>
        </w:rPr>
        <w:t>mendengar. Hasil analisis menemukan bahwa soal tersebut termasuk ke dalam level dimensi proses kognitif C2 - Memahami. Hal ini dikarenakan perintah pada soal tersebut tergolong ke dalam kategori dan proses kognitif pertama</w:t>
      </w:r>
      <w:r w:rsidR="00EC089C">
        <w:rPr>
          <w:rFonts w:ascii="Helvetica" w:hAnsi="Helvetica" w:cs="Arial"/>
          <w:lang w:val="id-ID" w:eastAsia="ko-KR"/>
        </w:rPr>
        <w:t xml:space="preserve">, yaitu </w:t>
      </w:r>
      <w:r w:rsidRPr="00B50BCD">
        <w:rPr>
          <w:rFonts w:ascii="Helvetica" w:hAnsi="Helvetica" w:cs="Arial"/>
          <w:lang w:val="id-ID" w:eastAsia="ko-KR"/>
        </w:rPr>
        <w:t>menginterpretasikan. Pada soal tersebut, peserta didik d2nstruksikan untuk mendengarkan percakapan lalu memahami percakapan tersebut dan menginterpretasikan komunikasi lisan menjadi tulisan dengan menguraikan seperti apa tas yang dibicarakan oleh kedua orang pada percakapan. Selain itu, kata tanya “seperti apa” pada soal tersebut menunjukkan instruksi untuk menguraikan yang merupakan salah satu kata kerja operasional pada level dimensi proses kognitif C2 - Memahami.</w:t>
      </w:r>
    </w:p>
    <w:p w14:paraId="42F4D2EC" w14:textId="649D385D" w:rsidR="00AC6F4A" w:rsidRPr="00B50BCD" w:rsidRDefault="0094606C" w:rsidP="00711E16">
      <w:pPr>
        <w:tabs>
          <w:tab w:val="left" w:pos="567"/>
        </w:tabs>
        <w:jc w:val="both"/>
        <w:rPr>
          <w:rFonts w:ascii="Helvetica" w:hAnsi="Helvetica" w:cs="Arial"/>
          <w:lang w:val="id-ID" w:eastAsia="ko-KR"/>
        </w:rPr>
      </w:pPr>
      <w:r w:rsidRPr="00B50BCD">
        <w:rPr>
          <w:rFonts w:ascii="Helvetica" w:hAnsi="Helvetica" w:cs="Arial"/>
          <w:lang w:val="id-ID" w:eastAsia="ko-KR"/>
        </w:rPr>
        <w:tab/>
      </w:r>
      <w:r w:rsidR="00AC6F4A" w:rsidRPr="00B50BCD">
        <w:rPr>
          <w:rFonts w:ascii="Helvetica" w:hAnsi="Helvetica" w:cs="Arial"/>
          <w:lang w:val="id-ID" w:eastAsia="ko-KR"/>
        </w:rPr>
        <w:t xml:space="preserve">Soal dengan level dimensi proses kognitif C3 - Menerapkan berjumlah 30 dengan rincian 2 soal pada bab 1, tidak terdapat pada bab 2, 1 soal pada bab 3, 1 soal pada bab 4, tidak terdapat pada bab 5, 1 soal pada bab 6, 11 soal pada bab 7, 7 soal pada bab 8, 1 soal pada bab 9, 2 soal pada bab 10, 2 soal pada bab 11, dan 2 soal pada bab 12. Pada level C3 - Menerapkan, peserta didik diarahkan untuk melaksanakan atau menggunakan prosedur dalam situasi tertentu. </w:t>
      </w:r>
      <w:sdt>
        <w:sdtPr>
          <w:rPr>
            <w:rFonts w:ascii="Helvetica" w:hAnsi="Helvetica" w:cs="Arial"/>
            <w:color w:val="000000"/>
            <w:lang w:val="id-ID" w:eastAsia="ko-KR"/>
          </w:rPr>
          <w:tag w:val="MENDELEY_CITATION_v3_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"/>
          <w:id w:val="-1907371435"/>
          <w:placeholder>
            <w:docPart w:val="34FA3909BCE74A5B9226815BA0E0E206"/>
          </w:placeholder>
        </w:sdtPr>
        <w:sdtContent>
          <w:r w:rsidR="00AC6F4A" w:rsidRPr="00B50BCD">
            <w:rPr>
              <w:rFonts w:ascii="Helvetica" w:hAnsi="Helvetica" w:cs="Arial"/>
              <w:color w:val="000000"/>
              <w:lang w:val="id-ID" w:eastAsia="ko-KR"/>
            </w:rPr>
            <w:t xml:space="preserve">Zahoor </w:t>
          </w:r>
          <w:r w:rsidR="00CF69C5">
            <w:rPr>
              <w:rFonts w:ascii="Helvetica" w:hAnsi="Helvetica" w:cs="Arial"/>
              <w:color w:val="000000"/>
              <w:lang w:val="id-ID" w:eastAsia="ko-KR"/>
            </w:rPr>
            <w:t>et al.</w:t>
          </w:r>
          <w:r w:rsidR="00AC6F4A" w:rsidRPr="00B50BCD">
            <w:rPr>
              <w:rFonts w:ascii="Helvetica" w:hAnsi="Helvetica" w:cs="Arial"/>
              <w:color w:val="000000"/>
              <w:lang w:val="id-ID" w:eastAsia="ko-KR"/>
            </w:rPr>
            <w:t xml:space="preserve"> (2023)</w:t>
          </w:r>
        </w:sdtContent>
      </w:sdt>
      <w:r w:rsidR="00AC6F4A" w:rsidRPr="00B50BCD">
        <w:rPr>
          <w:rFonts w:ascii="Helvetica" w:hAnsi="Helvetica" w:cs="Arial"/>
          <w:color w:val="000000"/>
          <w:lang w:val="id-ID" w:eastAsia="ko-KR"/>
        </w:rPr>
        <w:t xml:space="preserve"> </w:t>
      </w:r>
      <w:r w:rsidR="00AC6F4A" w:rsidRPr="00B50BCD">
        <w:rPr>
          <w:rFonts w:ascii="Helvetica" w:hAnsi="Helvetica" w:cs="Arial"/>
          <w:lang w:val="id-ID" w:eastAsia="ko-KR"/>
        </w:rPr>
        <w:t>mengemukakan bahwa pada level ini, peserta didik dituntut untuk memperoleh kemampuan menerapkan pengetahuan pada situasi yang baru atau aktual. Terdapat dua kategori dan proses kognitif pada level ini</w:t>
      </w:r>
      <w:r w:rsidR="00EC089C">
        <w:rPr>
          <w:rFonts w:ascii="Helvetica" w:hAnsi="Helvetica" w:cs="Arial"/>
          <w:lang w:val="id-ID" w:eastAsia="ko-KR"/>
        </w:rPr>
        <w:t xml:space="preserve">, yaitu </w:t>
      </w:r>
      <w:r w:rsidR="00AC6F4A" w:rsidRPr="00B50BCD">
        <w:rPr>
          <w:rFonts w:ascii="Helvetica" w:hAnsi="Helvetica" w:cs="Arial"/>
          <w:lang w:val="id-ID" w:eastAsia="ko-KR"/>
        </w:rPr>
        <w:t>(1) mengeksekusi atau dengan kata lain melaksanakan, serta (2) mengimplementasikan atau dengan kata lain menggunakan.</w:t>
      </w:r>
    </w:p>
    <w:p w14:paraId="454C7DD4" w14:textId="77777777" w:rsidR="00AC6F4A" w:rsidRPr="00B50BCD" w:rsidRDefault="00AC6F4A" w:rsidP="00711E16">
      <w:pPr>
        <w:tabs>
          <w:tab w:val="left" w:pos="567"/>
        </w:tabs>
        <w:jc w:val="both"/>
        <w:rPr>
          <w:rFonts w:ascii="Helvetica" w:hAnsi="Helvetica" w:cs="Arial"/>
          <w:lang w:val="id-ID"/>
        </w:rPr>
      </w:pPr>
    </w:p>
    <w:tbl>
      <w:tblPr>
        <w:tblStyle w:val="KisiTabel"/>
        <w:tblW w:w="9634" w:type="dxa"/>
        <w:tblInd w:w="0" w:type="dxa"/>
        <w:tblLook w:val="04A0" w:firstRow="1" w:lastRow="0" w:firstColumn="1" w:lastColumn="0" w:noHBand="0" w:noVBand="1"/>
      </w:tblPr>
      <w:tblGrid>
        <w:gridCol w:w="9634"/>
      </w:tblGrid>
      <w:tr w:rsidR="00AC6F4A" w:rsidRPr="00B50BCD" w14:paraId="7548CCC5" w14:textId="77777777" w:rsidTr="001B0692">
        <w:tc>
          <w:tcPr>
            <w:tcW w:w="9634" w:type="dxa"/>
          </w:tcPr>
          <w:p w14:paraId="2283FC8B" w14:textId="77777777" w:rsidR="00AC6F4A" w:rsidRPr="00B50BCD" w:rsidRDefault="00AC6F4A" w:rsidP="00711E16">
            <w:pPr>
              <w:tabs>
                <w:tab w:val="left" w:pos="567"/>
              </w:tabs>
              <w:jc w:val="both"/>
              <w:rPr>
                <w:rFonts w:ascii="Helvetica" w:hAnsi="Helvetica" w:cs="Arial"/>
                <w:b/>
                <w:bCs/>
                <w:lang w:val="id-ID"/>
              </w:rPr>
            </w:pPr>
            <w:r w:rsidRPr="00B50BCD">
              <w:rPr>
                <w:rFonts w:ascii="Helvetica" w:hAnsi="Helvetica" w:cs="Arial"/>
                <w:b/>
                <w:bCs/>
                <w:lang w:val="id-ID"/>
              </w:rPr>
              <w:t>Soal level dimensi proses kognitif C3 - Menerapkan</w:t>
            </w:r>
          </w:p>
          <w:p w14:paraId="3C7C21C2" w14:textId="77777777" w:rsidR="00AC6F4A" w:rsidRPr="00B50BCD" w:rsidRDefault="00AC6F4A" w:rsidP="00711E16">
            <w:pPr>
              <w:tabs>
                <w:tab w:val="left" w:pos="567"/>
              </w:tabs>
              <w:jc w:val="both"/>
              <w:rPr>
                <w:rFonts w:ascii="Helvetica" w:hAnsi="Helvetica" w:cs="Arial"/>
                <w:lang w:val="id-ID"/>
              </w:rPr>
            </w:pPr>
          </w:p>
          <w:p w14:paraId="0127F156" w14:textId="77777777" w:rsidR="00AC6F4A" w:rsidRPr="00B50BCD" w:rsidRDefault="00AC6F4A" w:rsidP="00711E16">
            <w:pPr>
              <w:tabs>
                <w:tab w:val="left" w:pos="567"/>
              </w:tabs>
              <w:jc w:val="both"/>
              <w:rPr>
                <w:rFonts w:ascii="Helvetica" w:eastAsia="BatangChe" w:hAnsi="Helvetica" w:cs="Arial"/>
                <w:color w:val="000000"/>
                <w:lang w:val="id-ID" w:eastAsia="ko-KR"/>
              </w:rPr>
            </w:pPr>
            <w:r w:rsidRPr="00B50BCD">
              <w:rPr>
                <w:rFonts w:ascii="Helvetica" w:eastAsia="BatangChe" w:hAnsi="Helvetica" w:cs="Arial"/>
                <w:color w:val="000000"/>
                <w:lang w:val="id-ID" w:eastAsia="ko-KR"/>
              </w:rPr>
              <w:t>'(</w:t>
            </w:r>
            <w:r w:rsidRPr="00B50BCD">
              <w:rPr>
                <w:rFonts w:ascii="Helvetica" w:eastAsia="BatangChe" w:hAnsi="Helvetica" w:cs="Arial"/>
                <w:color w:val="000000"/>
                <w:lang w:val="id-ID" w:eastAsia="ko-KR"/>
              </w:rPr>
              <w:t>으</w:t>
            </w:r>
            <w:r w:rsidRPr="00B50BCD">
              <w:rPr>
                <w:rFonts w:ascii="Helvetica" w:eastAsia="BatangChe" w:hAnsi="Helvetica" w:cs="Arial"/>
                <w:color w:val="000000"/>
                <w:lang w:val="id-ID" w:eastAsia="ko-KR"/>
              </w:rPr>
              <w:t>)</w:t>
            </w:r>
            <w:r w:rsidRPr="00B50BCD">
              <w:rPr>
                <w:rFonts w:ascii="Helvetica" w:eastAsia="BatangChe" w:hAnsi="Helvetica" w:cs="Arial"/>
                <w:color w:val="000000"/>
                <w:lang w:val="id-ID" w:eastAsia="ko-KR"/>
              </w:rPr>
              <w:t>면서</w:t>
            </w:r>
            <w:r w:rsidRPr="00B50BCD">
              <w:rPr>
                <w:rFonts w:ascii="Helvetica" w:eastAsia="BatangChe" w:hAnsi="Helvetica" w:cs="Arial"/>
                <w:color w:val="000000"/>
                <w:lang w:val="id-ID" w:eastAsia="ko-KR"/>
              </w:rPr>
              <w:t>'</w:t>
            </w:r>
            <w:r w:rsidRPr="00B50BCD">
              <w:rPr>
                <w:rFonts w:ascii="Helvetica" w:eastAsia="BatangChe" w:hAnsi="Helvetica" w:cs="Arial"/>
                <w:color w:val="000000"/>
                <w:lang w:val="id-ID" w:eastAsia="ko-KR"/>
              </w:rPr>
              <w:t>를</w:t>
            </w:r>
            <w:r w:rsidRPr="00B50BCD">
              <w:rPr>
                <w:rFonts w:ascii="Helvetica" w:eastAsia="BatangChe" w:hAnsi="Helvetica" w:cs="Arial"/>
                <w:color w:val="000000"/>
                <w:lang w:val="id-ID" w:eastAsia="ko-KR"/>
              </w:rPr>
              <w:t xml:space="preserve"> </w:t>
            </w:r>
            <w:r w:rsidRPr="00B50BCD">
              <w:rPr>
                <w:rFonts w:ascii="Helvetica" w:eastAsia="BatangChe" w:hAnsi="Helvetica" w:cs="Arial"/>
                <w:color w:val="000000"/>
                <w:lang w:val="id-ID" w:eastAsia="ko-KR"/>
              </w:rPr>
              <w:t>이용하여</w:t>
            </w:r>
            <w:r w:rsidRPr="00B50BCD">
              <w:rPr>
                <w:rFonts w:ascii="Helvetica" w:eastAsia="BatangChe" w:hAnsi="Helvetica" w:cs="Arial"/>
                <w:color w:val="000000"/>
                <w:lang w:val="id-ID" w:eastAsia="ko-KR"/>
              </w:rPr>
              <w:t xml:space="preserve"> </w:t>
            </w:r>
            <w:r w:rsidRPr="00B50BCD">
              <w:rPr>
                <w:rFonts w:ascii="Helvetica" w:eastAsia="BatangChe" w:hAnsi="Helvetica" w:cs="Arial"/>
                <w:color w:val="000000"/>
                <w:lang w:val="id-ID" w:eastAsia="ko-KR"/>
              </w:rPr>
              <w:t>문장을</w:t>
            </w:r>
            <w:r w:rsidRPr="00B50BCD">
              <w:rPr>
                <w:rFonts w:ascii="Helvetica" w:eastAsia="BatangChe" w:hAnsi="Helvetica" w:cs="Arial"/>
                <w:color w:val="000000"/>
                <w:lang w:val="id-ID" w:eastAsia="ko-KR"/>
              </w:rPr>
              <w:t xml:space="preserve"> </w:t>
            </w:r>
            <w:r w:rsidRPr="00B50BCD">
              <w:rPr>
                <w:rFonts w:ascii="Helvetica" w:eastAsia="BatangChe" w:hAnsi="Helvetica" w:cs="Arial"/>
                <w:color w:val="000000"/>
                <w:lang w:val="id-ID" w:eastAsia="ko-KR"/>
              </w:rPr>
              <w:t>만들어</w:t>
            </w:r>
            <w:r w:rsidRPr="00B50BCD">
              <w:rPr>
                <w:rFonts w:ascii="Helvetica" w:eastAsia="BatangChe" w:hAnsi="Helvetica" w:cs="Arial"/>
                <w:color w:val="000000"/>
                <w:lang w:val="id-ID" w:eastAsia="ko-KR"/>
              </w:rPr>
              <w:t xml:space="preserve"> </w:t>
            </w:r>
            <w:r w:rsidRPr="00B50BCD">
              <w:rPr>
                <w:rFonts w:ascii="Helvetica" w:eastAsia="BatangChe" w:hAnsi="Helvetica" w:cs="Arial"/>
                <w:color w:val="000000"/>
                <w:lang w:val="id-ID" w:eastAsia="ko-KR"/>
              </w:rPr>
              <w:t>보세요</w:t>
            </w:r>
            <w:r w:rsidRPr="00B50BCD">
              <w:rPr>
                <w:rFonts w:ascii="Helvetica" w:eastAsia="BatangChe" w:hAnsi="Helvetica" w:cs="Arial"/>
                <w:color w:val="000000"/>
                <w:lang w:val="id-ID" w:eastAsia="ko-KR"/>
              </w:rPr>
              <w:t xml:space="preserve">. </w:t>
            </w:r>
            <w:r w:rsidRPr="00B50BCD">
              <w:rPr>
                <w:rFonts w:ascii="Helvetica" w:eastAsia="BatangChe" w:hAnsi="Helvetica" w:cs="Arial"/>
                <w:color w:val="000000"/>
                <w:lang w:val="id-ID" w:eastAsia="ko-KR"/>
              </w:rPr>
              <w:t>그리고</w:t>
            </w:r>
            <w:r w:rsidRPr="00B50BCD">
              <w:rPr>
                <w:rFonts w:ascii="Helvetica" w:eastAsia="BatangChe" w:hAnsi="Helvetica" w:cs="Arial"/>
                <w:color w:val="000000"/>
                <w:lang w:val="id-ID" w:eastAsia="ko-KR"/>
              </w:rPr>
              <w:t xml:space="preserve"> </w:t>
            </w:r>
            <w:r w:rsidRPr="00B50BCD">
              <w:rPr>
                <w:rFonts w:ascii="Helvetica" w:eastAsia="BatangChe" w:hAnsi="Helvetica" w:cs="Arial"/>
                <w:color w:val="000000"/>
                <w:lang w:val="id-ID" w:eastAsia="ko-KR"/>
              </w:rPr>
              <w:t>친구들</w:t>
            </w:r>
            <w:r w:rsidRPr="00B50BCD">
              <w:rPr>
                <w:rFonts w:ascii="Helvetica" w:eastAsia="BatangChe" w:hAnsi="Helvetica" w:cs="Arial"/>
                <w:color w:val="000000"/>
                <w:lang w:val="id-ID" w:eastAsia="ko-KR"/>
              </w:rPr>
              <w:t xml:space="preserve"> </w:t>
            </w:r>
            <w:r w:rsidRPr="00B50BCD">
              <w:rPr>
                <w:rFonts w:ascii="Helvetica" w:eastAsia="BatangChe" w:hAnsi="Helvetica" w:cs="Arial"/>
                <w:color w:val="000000"/>
                <w:lang w:val="id-ID" w:eastAsia="ko-KR"/>
              </w:rPr>
              <w:t>앞에서</w:t>
            </w:r>
            <w:r w:rsidRPr="00B50BCD">
              <w:rPr>
                <w:rFonts w:ascii="Helvetica" w:eastAsia="BatangChe" w:hAnsi="Helvetica" w:cs="Arial"/>
                <w:color w:val="000000"/>
                <w:lang w:val="id-ID" w:eastAsia="ko-KR"/>
              </w:rPr>
              <w:t xml:space="preserve"> </w:t>
            </w:r>
            <w:r w:rsidRPr="00B50BCD">
              <w:rPr>
                <w:rFonts w:ascii="Helvetica" w:eastAsia="BatangChe" w:hAnsi="Helvetica" w:cs="Arial"/>
                <w:color w:val="000000"/>
                <w:lang w:val="id-ID" w:eastAsia="ko-KR"/>
              </w:rPr>
              <w:t>그</w:t>
            </w:r>
            <w:r w:rsidRPr="00B50BCD">
              <w:rPr>
                <w:rFonts w:ascii="Helvetica" w:eastAsia="BatangChe" w:hAnsi="Helvetica" w:cs="Arial"/>
                <w:color w:val="000000"/>
                <w:lang w:val="id-ID" w:eastAsia="ko-KR"/>
              </w:rPr>
              <w:t xml:space="preserve"> </w:t>
            </w:r>
            <w:r w:rsidRPr="00B50BCD">
              <w:rPr>
                <w:rFonts w:ascii="Helvetica" w:eastAsia="BatangChe" w:hAnsi="Helvetica" w:cs="Arial"/>
                <w:color w:val="000000"/>
                <w:lang w:val="id-ID" w:eastAsia="ko-KR"/>
              </w:rPr>
              <w:t>문장을</w:t>
            </w:r>
            <w:r w:rsidRPr="00B50BCD">
              <w:rPr>
                <w:rFonts w:ascii="Helvetica" w:eastAsia="BatangChe" w:hAnsi="Helvetica" w:cs="Arial"/>
                <w:color w:val="000000"/>
                <w:lang w:val="id-ID" w:eastAsia="ko-KR"/>
              </w:rPr>
              <w:t xml:space="preserve"> </w:t>
            </w:r>
            <w:r w:rsidRPr="00B50BCD">
              <w:rPr>
                <w:rFonts w:ascii="Helvetica" w:eastAsia="BatangChe" w:hAnsi="Helvetica" w:cs="Arial"/>
                <w:color w:val="000000"/>
                <w:lang w:val="id-ID" w:eastAsia="ko-KR"/>
              </w:rPr>
              <w:t>동작으로</w:t>
            </w:r>
            <w:r w:rsidRPr="00B50BCD">
              <w:rPr>
                <w:rFonts w:ascii="Helvetica" w:eastAsia="BatangChe" w:hAnsi="Helvetica" w:cs="Arial"/>
                <w:color w:val="000000"/>
                <w:lang w:val="id-ID" w:eastAsia="ko-KR"/>
              </w:rPr>
              <w:t xml:space="preserve"> </w:t>
            </w:r>
            <w:r w:rsidRPr="00B50BCD">
              <w:rPr>
                <w:rFonts w:ascii="Helvetica" w:eastAsia="BatangChe" w:hAnsi="Helvetica" w:cs="Arial"/>
                <w:color w:val="000000"/>
                <w:lang w:val="id-ID" w:eastAsia="ko-KR"/>
              </w:rPr>
              <w:t>보여</w:t>
            </w:r>
            <w:r w:rsidRPr="00B50BCD">
              <w:rPr>
                <w:rFonts w:ascii="Helvetica" w:eastAsia="BatangChe" w:hAnsi="Helvetica" w:cs="Arial"/>
                <w:color w:val="000000"/>
                <w:lang w:val="id-ID" w:eastAsia="ko-KR"/>
              </w:rPr>
              <w:t xml:space="preserve"> </w:t>
            </w:r>
            <w:r w:rsidRPr="00B50BCD">
              <w:rPr>
                <w:rFonts w:ascii="Helvetica" w:eastAsia="BatangChe" w:hAnsi="Helvetica" w:cs="Arial"/>
                <w:color w:val="000000"/>
                <w:lang w:val="id-ID" w:eastAsia="ko-KR"/>
              </w:rPr>
              <w:t>주세요</w:t>
            </w:r>
            <w:r w:rsidRPr="00B50BCD">
              <w:rPr>
                <w:rFonts w:ascii="Helvetica" w:eastAsia="BatangChe" w:hAnsi="Helvetica" w:cs="Arial"/>
                <w:color w:val="000000"/>
                <w:lang w:val="id-ID" w:eastAsia="ko-KR"/>
              </w:rPr>
              <w:t xml:space="preserve">. </w:t>
            </w:r>
            <w:r w:rsidRPr="00B50BCD">
              <w:rPr>
                <w:rFonts w:ascii="Helvetica" w:eastAsia="BatangChe" w:hAnsi="Helvetica" w:cs="Arial"/>
                <w:color w:val="000000"/>
                <w:lang w:val="id-ID" w:eastAsia="ko-KR"/>
              </w:rPr>
              <w:t>그럼</w:t>
            </w:r>
            <w:r w:rsidRPr="00B50BCD">
              <w:rPr>
                <w:rFonts w:ascii="Helvetica" w:eastAsia="BatangChe" w:hAnsi="Helvetica" w:cs="Arial"/>
                <w:color w:val="000000"/>
                <w:lang w:val="id-ID" w:eastAsia="ko-KR"/>
              </w:rPr>
              <w:t xml:space="preserve"> </w:t>
            </w:r>
            <w:r w:rsidRPr="00B50BCD">
              <w:rPr>
                <w:rFonts w:ascii="Helvetica" w:eastAsia="BatangChe" w:hAnsi="Helvetica" w:cs="Arial"/>
                <w:color w:val="000000"/>
                <w:lang w:val="id-ID" w:eastAsia="ko-KR"/>
              </w:rPr>
              <w:t>친구들은</w:t>
            </w:r>
            <w:r w:rsidRPr="00B50BCD">
              <w:rPr>
                <w:rFonts w:ascii="Helvetica" w:eastAsia="BatangChe" w:hAnsi="Helvetica" w:cs="Arial"/>
                <w:color w:val="000000"/>
                <w:lang w:val="id-ID" w:eastAsia="ko-KR"/>
              </w:rPr>
              <w:t xml:space="preserve"> </w:t>
            </w:r>
            <w:r w:rsidRPr="00B50BCD">
              <w:rPr>
                <w:rFonts w:ascii="Helvetica" w:eastAsia="BatangChe" w:hAnsi="Helvetica" w:cs="Arial"/>
                <w:color w:val="000000"/>
                <w:lang w:val="id-ID" w:eastAsia="ko-KR"/>
              </w:rPr>
              <w:t>동작을</w:t>
            </w:r>
            <w:r w:rsidRPr="00B50BCD">
              <w:rPr>
                <w:rFonts w:ascii="Helvetica" w:eastAsia="BatangChe" w:hAnsi="Helvetica" w:cs="Arial"/>
                <w:color w:val="000000"/>
                <w:lang w:val="id-ID" w:eastAsia="ko-KR"/>
              </w:rPr>
              <w:t xml:space="preserve"> </w:t>
            </w:r>
            <w:r w:rsidRPr="00B50BCD">
              <w:rPr>
                <w:rFonts w:ascii="Helvetica" w:eastAsia="BatangChe" w:hAnsi="Helvetica" w:cs="Arial"/>
                <w:color w:val="000000"/>
                <w:lang w:val="id-ID" w:eastAsia="ko-KR"/>
              </w:rPr>
              <w:t>보고</w:t>
            </w:r>
            <w:r w:rsidRPr="00B50BCD">
              <w:rPr>
                <w:rFonts w:ascii="Helvetica" w:eastAsia="BatangChe" w:hAnsi="Helvetica" w:cs="Arial"/>
                <w:color w:val="000000"/>
                <w:lang w:val="id-ID" w:eastAsia="ko-KR"/>
              </w:rPr>
              <w:t xml:space="preserve"> </w:t>
            </w:r>
            <w:r w:rsidRPr="00B50BCD">
              <w:rPr>
                <w:rFonts w:ascii="Helvetica" w:eastAsia="BatangChe" w:hAnsi="Helvetica" w:cs="Arial"/>
                <w:color w:val="000000"/>
                <w:lang w:val="id-ID" w:eastAsia="ko-KR"/>
              </w:rPr>
              <w:t>그</w:t>
            </w:r>
            <w:r w:rsidRPr="00B50BCD">
              <w:rPr>
                <w:rFonts w:ascii="Helvetica" w:eastAsia="BatangChe" w:hAnsi="Helvetica" w:cs="Arial"/>
                <w:color w:val="000000"/>
                <w:lang w:val="id-ID" w:eastAsia="ko-KR"/>
              </w:rPr>
              <w:t xml:space="preserve"> </w:t>
            </w:r>
            <w:r w:rsidRPr="00B50BCD">
              <w:rPr>
                <w:rFonts w:ascii="Helvetica" w:eastAsia="BatangChe" w:hAnsi="Helvetica" w:cs="Arial"/>
                <w:color w:val="000000"/>
                <w:lang w:val="id-ID" w:eastAsia="ko-KR"/>
              </w:rPr>
              <w:t>문장을</w:t>
            </w:r>
            <w:r w:rsidRPr="00B50BCD">
              <w:rPr>
                <w:rFonts w:ascii="Helvetica" w:eastAsia="BatangChe" w:hAnsi="Helvetica" w:cs="Arial"/>
                <w:color w:val="000000"/>
                <w:lang w:val="id-ID" w:eastAsia="ko-KR"/>
              </w:rPr>
              <w:t xml:space="preserve"> </w:t>
            </w:r>
            <w:r w:rsidRPr="00B50BCD">
              <w:rPr>
                <w:rFonts w:ascii="Helvetica" w:eastAsia="BatangChe" w:hAnsi="Helvetica" w:cs="Arial"/>
                <w:color w:val="000000"/>
                <w:lang w:val="id-ID" w:eastAsia="ko-KR"/>
              </w:rPr>
              <w:t>알아맞혀</w:t>
            </w:r>
            <w:r w:rsidRPr="00B50BCD">
              <w:rPr>
                <w:rFonts w:ascii="Helvetica" w:eastAsia="BatangChe" w:hAnsi="Helvetica" w:cs="Arial"/>
                <w:color w:val="000000"/>
                <w:lang w:val="id-ID" w:eastAsia="ko-KR"/>
              </w:rPr>
              <w:t xml:space="preserve"> </w:t>
            </w:r>
            <w:r w:rsidRPr="00B50BCD">
              <w:rPr>
                <w:rFonts w:ascii="Helvetica" w:eastAsia="BatangChe" w:hAnsi="Helvetica" w:cs="Arial"/>
                <w:color w:val="000000"/>
                <w:lang w:val="id-ID" w:eastAsia="ko-KR"/>
              </w:rPr>
              <w:t>봅시다</w:t>
            </w:r>
            <w:r w:rsidRPr="00B50BCD">
              <w:rPr>
                <w:rFonts w:ascii="Helvetica" w:eastAsia="BatangChe" w:hAnsi="Helvetica" w:cs="Arial"/>
                <w:color w:val="000000"/>
                <w:lang w:val="id-ID" w:eastAsia="ko-KR"/>
              </w:rPr>
              <w:t>.</w:t>
            </w:r>
          </w:p>
          <w:p w14:paraId="74622C42" w14:textId="77777777" w:rsidR="00AC6F4A" w:rsidRPr="00B50BCD" w:rsidRDefault="00AC6F4A" w:rsidP="00711E16">
            <w:pPr>
              <w:tabs>
                <w:tab w:val="left" w:pos="567"/>
              </w:tabs>
              <w:jc w:val="both"/>
              <w:rPr>
                <w:rFonts w:ascii="Helvetica" w:hAnsi="Helvetica" w:cs="Arial"/>
                <w:lang w:val="id-ID" w:eastAsia="ko-KR"/>
              </w:rPr>
            </w:pPr>
            <w:r w:rsidRPr="00B50BCD">
              <w:rPr>
                <w:rFonts w:ascii="Helvetica" w:hAnsi="Helvetica" w:cs="Arial"/>
                <w:b/>
                <w:bCs/>
                <w:lang w:val="id-ID" w:eastAsia="ko-KR"/>
              </w:rPr>
              <w:t xml:space="preserve">Buatlah kalimat menggunakan tata bahasa </w:t>
            </w:r>
            <w:r w:rsidRPr="00B50BCD">
              <w:rPr>
                <w:rFonts w:ascii="Helvetica" w:eastAsia="BatangChe" w:hAnsi="Helvetica" w:cs="Arial"/>
                <w:b/>
                <w:bCs/>
                <w:color w:val="000000"/>
                <w:lang w:val="id-ID" w:eastAsia="ko-KR"/>
              </w:rPr>
              <w:t>'(</w:t>
            </w:r>
            <w:r w:rsidRPr="00B50BCD">
              <w:rPr>
                <w:rFonts w:ascii="Helvetica" w:eastAsia="BatangChe" w:hAnsi="Helvetica" w:cs="Arial"/>
                <w:b/>
                <w:bCs/>
                <w:color w:val="000000"/>
                <w:lang w:val="id-ID" w:eastAsia="ko-KR"/>
              </w:rPr>
              <w:t>으</w:t>
            </w:r>
            <w:r w:rsidRPr="00B50BCD">
              <w:rPr>
                <w:rFonts w:ascii="Helvetica" w:eastAsia="BatangChe" w:hAnsi="Helvetica" w:cs="Arial"/>
                <w:b/>
                <w:bCs/>
                <w:color w:val="000000"/>
                <w:lang w:val="id-ID" w:eastAsia="ko-KR"/>
              </w:rPr>
              <w:t>)</w:t>
            </w:r>
            <w:r w:rsidRPr="00B50BCD">
              <w:rPr>
                <w:rFonts w:ascii="Helvetica" w:eastAsia="BatangChe" w:hAnsi="Helvetica" w:cs="Arial"/>
                <w:b/>
                <w:bCs/>
                <w:color w:val="000000"/>
                <w:lang w:val="id-ID" w:eastAsia="ko-KR"/>
              </w:rPr>
              <w:t>면서</w:t>
            </w:r>
            <w:r w:rsidRPr="00B50BCD">
              <w:rPr>
                <w:rFonts w:ascii="Helvetica" w:eastAsia="BatangChe" w:hAnsi="Helvetica" w:cs="Arial"/>
                <w:b/>
                <w:bCs/>
                <w:color w:val="000000"/>
                <w:lang w:val="id-ID" w:eastAsia="ko-KR"/>
              </w:rPr>
              <w:t>'</w:t>
            </w:r>
            <w:r w:rsidRPr="00B50BCD">
              <w:rPr>
                <w:rFonts w:ascii="Helvetica" w:eastAsia="BatangChe" w:hAnsi="Helvetica" w:cs="Arial"/>
                <w:color w:val="000000"/>
                <w:lang w:val="id-ID" w:eastAsia="ko-KR"/>
              </w:rPr>
              <w:t>. Kemudian peragakan kalimat tersebut di hadapan teman-teman. Lalu, teman-teman yang lain lihat gerakannya dan tebak kalimatnya.</w:t>
            </w:r>
          </w:p>
        </w:tc>
      </w:tr>
    </w:tbl>
    <w:p w14:paraId="04E4A36C" w14:textId="77777777" w:rsidR="00AC6F4A" w:rsidRPr="00B50BCD" w:rsidRDefault="00AC6F4A" w:rsidP="00711E16">
      <w:pPr>
        <w:tabs>
          <w:tab w:val="left" w:pos="567"/>
        </w:tabs>
        <w:jc w:val="both"/>
        <w:rPr>
          <w:rFonts w:ascii="Helvetica" w:hAnsi="Helvetica" w:cs="Arial"/>
          <w:lang w:val="id-ID" w:eastAsia="ko-KR"/>
        </w:rPr>
      </w:pPr>
      <w:r w:rsidRPr="00B50BCD">
        <w:rPr>
          <w:rFonts w:ascii="Helvetica" w:hAnsi="Helvetica" w:cs="Arial"/>
          <w:lang w:val="id-ID" w:eastAsia="ko-KR"/>
        </w:rPr>
        <w:t xml:space="preserve"> </w:t>
      </w:r>
    </w:p>
    <w:p w14:paraId="44A823F7" w14:textId="74B017DC" w:rsidR="0094606C" w:rsidRPr="00B50BCD" w:rsidRDefault="00AC6F4A" w:rsidP="00711E16">
      <w:pPr>
        <w:tabs>
          <w:tab w:val="left" w:pos="567"/>
        </w:tabs>
        <w:jc w:val="both"/>
        <w:rPr>
          <w:rFonts w:ascii="Helvetica" w:hAnsi="Helvetica" w:cs="Arial"/>
          <w:lang w:val="id-ID" w:eastAsia="ko-KR"/>
        </w:rPr>
      </w:pPr>
      <w:r w:rsidRPr="00B50BCD">
        <w:rPr>
          <w:rFonts w:ascii="Helvetica" w:hAnsi="Helvetica" w:cs="Arial"/>
          <w:lang w:val="id-ID" w:eastAsia="ko-KR"/>
        </w:rPr>
        <w:tab/>
        <w:t xml:space="preserve">Contoh soal di atas merupakan soal nomor 2 pada bab 12 dengan kategori soal </w:t>
      </w:r>
      <w:r w:rsidRPr="00B50BCD">
        <w:rPr>
          <w:rFonts w:ascii="Helvetica" w:eastAsia="BatangChe" w:hAnsi="Helvetica" w:cs="Arial"/>
          <w:lang w:val="id-ID" w:eastAsia="ko-KR"/>
        </w:rPr>
        <w:t>말하기</w:t>
      </w:r>
      <w:r w:rsidRPr="00B50BCD">
        <w:rPr>
          <w:rFonts w:ascii="Helvetica" w:hAnsi="Helvetica" w:cs="Arial"/>
          <w:lang w:val="id-ID" w:eastAsia="ko-KR"/>
        </w:rPr>
        <w:t xml:space="preserve"> (</w:t>
      </w:r>
      <w:r w:rsidRPr="00B50BCD">
        <w:rPr>
          <w:rFonts w:ascii="Helvetica" w:hAnsi="Helvetica" w:cs="Arial"/>
          <w:i/>
          <w:iCs/>
          <w:lang w:val="id-ID" w:eastAsia="ko-KR"/>
        </w:rPr>
        <w:t>malhagi</w:t>
      </w:r>
      <w:r w:rsidRPr="00B50BCD">
        <w:rPr>
          <w:rFonts w:ascii="Helvetica" w:hAnsi="Helvetica" w:cs="Arial"/>
          <w:lang w:val="id-ID" w:eastAsia="ko-KR"/>
        </w:rPr>
        <w:t>)</w:t>
      </w:r>
      <w:r w:rsidR="00EC089C">
        <w:rPr>
          <w:rFonts w:ascii="Helvetica" w:hAnsi="Helvetica" w:cs="Arial"/>
          <w:lang w:val="id-ID" w:eastAsia="ko-KR"/>
        </w:rPr>
        <w:t xml:space="preserve">, yaitu </w:t>
      </w:r>
      <w:r w:rsidRPr="00B50BCD">
        <w:rPr>
          <w:rFonts w:ascii="Helvetica" w:hAnsi="Helvetica" w:cs="Arial"/>
          <w:lang w:val="id-ID" w:eastAsia="ko-KR"/>
        </w:rPr>
        <w:t>berbicara. Berdasarkan analisis, soal tersebut termasuk ke dalam level dimensi proses kognitif C3 - Menerapkan karena instruksi pada soal tergolong pada kategori dan dimensi kognitif kedua</w:t>
      </w:r>
      <w:r w:rsidR="00EC089C">
        <w:rPr>
          <w:rFonts w:ascii="Helvetica" w:hAnsi="Helvetica" w:cs="Arial"/>
          <w:lang w:val="id-ID" w:eastAsia="ko-KR"/>
        </w:rPr>
        <w:t xml:space="preserve">, yaitu </w:t>
      </w:r>
      <w:r w:rsidRPr="00B50BCD">
        <w:rPr>
          <w:rFonts w:ascii="Helvetica" w:hAnsi="Helvetica" w:cs="Arial"/>
          <w:lang w:val="id-ID" w:eastAsia="ko-KR"/>
        </w:rPr>
        <w:t xml:space="preserve">mengimplementasikan. Dapat dilihat pada soal tersebut, perintah “buatlah kalimat menggunakan tata bahasa </w:t>
      </w:r>
      <w:r w:rsidRPr="00B50BCD">
        <w:rPr>
          <w:rFonts w:ascii="Helvetica" w:eastAsia="BatangChe" w:hAnsi="Helvetica" w:cs="Arial"/>
          <w:color w:val="000000"/>
          <w:lang w:val="id-ID" w:eastAsia="ko-KR"/>
        </w:rPr>
        <w:t>‘(</w:t>
      </w:r>
      <w:r w:rsidRPr="00B50BCD">
        <w:rPr>
          <w:rFonts w:ascii="Helvetica" w:eastAsia="BatangChe" w:hAnsi="Helvetica" w:cs="Arial"/>
          <w:color w:val="000000"/>
          <w:lang w:val="id-ID" w:eastAsia="ko-KR"/>
        </w:rPr>
        <w:t>으</w:t>
      </w:r>
      <w:r w:rsidRPr="00B50BCD">
        <w:rPr>
          <w:rFonts w:ascii="Helvetica" w:eastAsia="BatangChe" w:hAnsi="Helvetica" w:cs="Arial"/>
          <w:color w:val="000000"/>
          <w:lang w:val="id-ID" w:eastAsia="ko-KR"/>
        </w:rPr>
        <w:t>)</w:t>
      </w:r>
      <w:r w:rsidRPr="00B50BCD">
        <w:rPr>
          <w:rFonts w:ascii="Helvetica" w:eastAsia="BatangChe" w:hAnsi="Helvetica" w:cs="Arial"/>
          <w:color w:val="000000"/>
          <w:lang w:val="id-ID" w:eastAsia="ko-KR"/>
        </w:rPr>
        <w:t>면서</w:t>
      </w:r>
      <w:r w:rsidRPr="00B50BCD">
        <w:rPr>
          <w:rFonts w:ascii="Helvetica" w:eastAsia="BatangChe" w:hAnsi="Helvetica" w:cs="Arial"/>
          <w:color w:val="000000"/>
          <w:lang w:val="id-ID" w:eastAsia="ko-KR"/>
        </w:rPr>
        <w:t>’</w:t>
      </w:r>
      <w:r w:rsidRPr="00B50BCD">
        <w:rPr>
          <w:rFonts w:ascii="Helvetica" w:hAnsi="Helvetica" w:cs="Arial"/>
          <w:lang w:val="id-ID" w:eastAsia="ko-KR"/>
        </w:rPr>
        <w:t>” menandakan bahwa peserta didik dituntut untuk menyusun sebuah kalimat dengan mengimplementasikan tata bahasa yang sudah dipelajari. Adapun pada soal tersebut juga, peserta didik diperintahkan untuk melatih kecakapan berbahasanya dengan berbicara ketika menebak kalimat yang diperagakan oleh teman-temannya. Kata kerja operasional melatih termasuk ke dalam level dimensi proses kognitif C3 - Menerapkan.</w:t>
      </w:r>
    </w:p>
    <w:p w14:paraId="7DD0FB03" w14:textId="002D750E" w:rsidR="00AC6F4A" w:rsidRPr="00B50BCD" w:rsidRDefault="0094606C" w:rsidP="00711E16">
      <w:pPr>
        <w:tabs>
          <w:tab w:val="left" w:pos="567"/>
        </w:tabs>
        <w:jc w:val="both"/>
        <w:rPr>
          <w:rFonts w:ascii="Helvetica" w:hAnsi="Helvetica" w:cs="Arial"/>
          <w:lang w:val="id-ID" w:eastAsia="ko-KR"/>
        </w:rPr>
      </w:pPr>
      <w:r w:rsidRPr="00B50BCD">
        <w:rPr>
          <w:rFonts w:ascii="Helvetica" w:hAnsi="Helvetica" w:cs="Arial"/>
          <w:lang w:val="id-ID" w:eastAsia="ko-KR"/>
        </w:rPr>
        <w:lastRenderedPageBreak/>
        <w:tab/>
      </w:r>
      <w:r w:rsidR="00AC6F4A" w:rsidRPr="00B50BCD">
        <w:rPr>
          <w:rFonts w:ascii="Helvetica" w:hAnsi="Helvetica" w:cs="Arial"/>
          <w:lang w:val="id-ID" w:eastAsia="ko-KR"/>
        </w:rPr>
        <w:t xml:space="preserve">Soal dengan level dimensi proses kognitif C4 - Analisa berjumlah 15 dengan rincian 1 soal pada bab 1, 1 soal bab 2, 1 soal pada bab 3, tidak terdapat pada bab 4, 1 soal pada bab 5, 1 soal pada bab 6, 1 soal pada bab 7, 1 soal pada bab 8, 1 soal pada bab 9, 2 soal pada bab 10, 1 soal pada bab 11, dan 4 soal pada bab 12. Pada level (C4) Menerapkan, peserta didik diarahkan untuk melaksanakan atau menggunakan prosedur dalam situasi tertentu. Dikemukakan oleh </w:t>
      </w:r>
      <w:sdt>
        <w:sdtPr>
          <w:rPr>
            <w:rFonts w:ascii="Helvetica" w:hAnsi="Helvetica" w:cs="Arial"/>
            <w:color w:val="000000"/>
            <w:lang w:val="id-ID" w:eastAsia="ko-KR"/>
          </w:rPr>
          <w:tag w:val="MENDELEY_CITATION_v3_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"/>
          <w:id w:val="901175779"/>
          <w:placeholder>
            <w:docPart w:val="34FA3909BCE74A5B9226815BA0E0E206"/>
          </w:placeholder>
        </w:sdtPr>
        <w:sdtContent>
          <w:r w:rsidR="00AC6F4A" w:rsidRPr="00B50BCD">
            <w:rPr>
              <w:rFonts w:ascii="Helvetica" w:hAnsi="Helvetica" w:cs="Arial"/>
              <w:color w:val="000000"/>
              <w:lang w:val="id-ID" w:eastAsia="ko-KR"/>
            </w:rPr>
            <w:t xml:space="preserve">Banda </w:t>
          </w:r>
          <w:r w:rsidR="00CF69C5">
            <w:rPr>
              <w:rFonts w:ascii="Helvetica" w:hAnsi="Helvetica" w:cs="Arial"/>
              <w:color w:val="000000"/>
              <w:lang w:val="id-ID" w:eastAsia="ko-KR"/>
            </w:rPr>
            <w:t>et al.</w:t>
          </w:r>
          <w:r w:rsidR="00AC6F4A" w:rsidRPr="00B50BCD">
            <w:rPr>
              <w:rFonts w:ascii="Helvetica" w:hAnsi="Helvetica" w:cs="Arial"/>
              <w:color w:val="000000"/>
              <w:lang w:val="id-ID" w:eastAsia="ko-KR"/>
            </w:rPr>
            <w:t xml:space="preserve"> (2023)</w:t>
          </w:r>
        </w:sdtContent>
      </w:sdt>
      <w:r w:rsidR="00AC6F4A" w:rsidRPr="00B50BCD">
        <w:rPr>
          <w:rFonts w:ascii="Helvetica" w:hAnsi="Helvetica" w:cs="Arial"/>
          <w:color w:val="000000"/>
          <w:lang w:val="id-ID" w:eastAsia="ko-KR"/>
        </w:rPr>
        <w:t xml:space="preserve"> </w:t>
      </w:r>
      <w:r w:rsidR="00AC6F4A" w:rsidRPr="00B50BCD">
        <w:rPr>
          <w:rFonts w:ascii="Helvetica" w:hAnsi="Helvetica" w:cs="Arial"/>
          <w:lang w:val="id-ID" w:eastAsia="ko-KR"/>
        </w:rPr>
        <w:t>bahwa level ini memerintahkan siswa untuk memecah materi menjadi bagian-bagian penyusunnya dan menentukan bagaimana bagian-bagian tersebut berhubungan satu sama lain. Terdapat tiga kategori dan proses kognitif pada level ini</w:t>
      </w:r>
      <w:r w:rsidR="00EC089C">
        <w:rPr>
          <w:rFonts w:ascii="Helvetica" w:hAnsi="Helvetica" w:cs="Arial"/>
          <w:lang w:val="id-ID" w:eastAsia="ko-KR"/>
        </w:rPr>
        <w:t xml:space="preserve">, yaitu </w:t>
      </w:r>
      <w:r w:rsidR="00AC6F4A" w:rsidRPr="00B50BCD">
        <w:rPr>
          <w:rFonts w:ascii="Helvetica" w:hAnsi="Helvetica" w:cs="Arial"/>
          <w:lang w:val="id-ID" w:eastAsia="ko-KR"/>
        </w:rPr>
        <w:t>(1) membedakan atau dengan kata lain memfokuskan, memilih, (2) mengatur atau dengan kata lain menemukan koherensi, mengintegrasikan, menguraikan, menata, serta (3) menghubungkan atau dengan kata lain mendekonstruksi.</w:t>
      </w:r>
    </w:p>
    <w:p w14:paraId="553A9ACC" w14:textId="77777777" w:rsidR="00AC6F4A" w:rsidRPr="00B50BCD" w:rsidRDefault="00AC6F4A" w:rsidP="00711E16">
      <w:pPr>
        <w:tabs>
          <w:tab w:val="left" w:pos="567"/>
        </w:tabs>
        <w:jc w:val="both"/>
        <w:rPr>
          <w:rFonts w:ascii="Helvetica" w:hAnsi="Helvetica" w:cs="Arial"/>
          <w:lang w:val="id-ID"/>
        </w:rPr>
      </w:pPr>
      <w:r w:rsidRPr="00B50BCD">
        <w:rPr>
          <w:rFonts w:ascii="Helvetica" w:hAnsi="Helvetica" w:cs="Arial"/>
          <w:lang w:val="id-ID" w:eastAsia="ko-KR"/>
        </w:rPr>
        <w:tab/>
      </w:r>
      <w:r w:rsidRPr="00B50BCD">
        <w:rPr>
          <w:rFonts w:ascii="Helvetica" w:hAnsi="Helvetica" w:cs="Arial"/>
          <w:lang w:val="id-ID" w:eastAsia="ko-KR"/>
        </w:rPr>
        <w:tab/>
      </w:r>
    </w:p>
    <w:tbl>
      <w:tblPr>
        <w:tblStyle w:val="KisiTabel"/>
        <w:tblW w:w="9634" w:type="dxa"/>
        <w:tblInd w:w="0" w:type="dxa"/>
        <w:tblLook w:val="04A0" w:firstRow="1" w:lastRow="0" w:firstColumn="1" w:lastColumn="0" w:noHBand="0" w:noVBand="1"/>
      </w:tblPr>
      <w:tblGrid>
        <w:gridCol w:w="9634"/>
      </w:tblGrid>
      <w:tr w:rsidR="00AC6F4A" w:rsidRPr="00B50BCD" w14:paraId="6C7BFD29" w14:textId="77777777" w:rsidTr="001B0692">
        <w:tc>
          <w:tcPr>
            <w:tcW w:w="9634" w:type="dxa"/>
          </w:tcPr>
          <w:p w14:paraId="445175ED" w14:textId="77777777" w:rsidR="00AC6F4A" w:rsidRPr="00B50BCD" w:rsidRDefault="00AC6F4A" w:rsidP="00711E16">
            <w:pPr>
              <w:tabs>
                <w:tab w:val="left" w:pos="567"/>
              </w:tabs>
              <w:jc w:val="both"/>
              <w:rPr>
                <w:rFonts w:ascii="Helvetica" w:hAnsi="Helvetica" w:cs="Arial"/>
                <w:b/>
                <w:bCs/>
                <w:lang w:val="id-ID"/>
              </w:rPr>
            </w:pPr>
            <w:r w:rsidRPr="00B50BCD">
              <w:rPr>
                <w:rFonts w:ascii="Helvetica" w:hAnsi="Helvetica" w:cs="Arial"/>
                <w:b/>
                <w:bCs/>
                <w:lang w:val="id-ID"/>
              </w:rPr>
              <w:t>Soal level dimensi proses kognitif C4 - Analisa</w:t>
            </w:r>
          </w:p>
          <w:p w14:paraId="0425DB92" w14:textId="77777777" w:rsidR="00AC6F4A" w:rsidRPr="00B50BCD" w:rsidRDefault="00AC6F4A" w:rsidP="00711E16">
            <w:pPr>
              <w:tabs>
                <w:tab w:val="left" w:pos="567"/>
              </w:tabs>
              <w:jc w:val="both"/>
              <w:rPr>
                <w:rFonts w:ascii="Helvetica" w:hAnsi="Helvetica" w:cs="Arial"/>
                <w:lang w:val="id-ID"/>
              </w:rPr>
            </w:pPr>
          </w:p>
          <w:p w14:paraId="3B6514AE" w14:textId="77777777" w:rsidR="00AC6F4A" w:rsidRPr="00B50BCD" w:rsidRDefault="00AC6F4A" w:rsidP="00711E16">
            <w:pPr>
              <w:tabs>
                <w:tab w:val="left" w:pos="567"/>
              </w:tabs>
              <w:jc w:val="both"/>
              <w:rPr>
                <w:rFonts w:ascii="Helvetica" w:eastAsia="BatangChe" w:hAnsi="Helvetica" w:cs="Arial"/>
                <w:color w:val="000000"/>
                <w:lang w:val="id-ID" w:eastAsia="ko-KR"/>
              </w:rPr>
            </w:pPr>
            <w:r w:rsidRPr="00B50BCD">
              <w:rPr>
                <w:rFonts w:ascii="Helvetica" w:eastAsia="BatangChe" w:hAnsi="Helvetica" w:cs="Arial"/>
                <w:color w:val="000000"/>
                <w:lang w:val="id-ID" w:eastAsia="ko-KR"/>
              </w:rPr>
              <w:t>이</w:t>
            </w:r>
            <w:r w:rsidRPr="00B50BCD">
              <w:rPr>
                <w:rFonts w:ascii="Helvetica" w:eastAsia="BatangChe" w:hAnsi="Helvetica" w:cs="Arial"/>
                <w:color w:val="000000"/>
                <w:lang w:val="id-ID" w:eastAsia="ko-KR"/>
              </w:rPr>
              <w:t xml:space="preserve"> </w:t>
            </w:r>
            <w:r w:rsidRPr="00B50BCD">
              <w:rPr>
                <w:rFonts w:ascii="Helvetica" w:eastAsia="BatangChe" w:hAnsi="Helvetica" w:cs="Arial"/>
                <w:color w:val="000000"/>
                <w:lang w:val="id-ID" w:eastAsia="ko-KR"/>
              </w:rPr>
              <w:t>글의</w:t>
            </w:r>
            <w:r w:rsidRPr="00B50BCD">
              <w:rPr>
                <w:rFonts w:ascii="Helvetica" w:eastAsia="BatangChe" w:hAnsi="Helvetica" w:cs="Arial"/>
                <w:color w:val="000000"/>
                <w:lang w:val="id-ID" w:eastAsia="ko-KR"/>
              </w:rPr>
              <w:t xml:space="preserve"> </w:t>
            </w:r>
            <w:r w:rsidRPr="00B50BCD">
              <w:rPr>
                <w:rFonts w:ascii="Helvetica" w:eastAsia="BatangChe" w:hAnsi="Helvetica" w:cs="Arial"/>
                <w:color w:val="000000"/>
                <w:lang w:val="id-ID" w:eastAsia="ko-KR"/>
              </w:rPr>
              <w:t>종류는</w:t>
            </w:r>
            <w:r w:rsidRPr="00B50BCD">
              <w:rPr>
                <w:rFonts w:ascii="Helvetica" w:eastAsia="BatangChe" w:hAnsi="Helvetica" w:cs="Arial"/>
                <w:color w:val="000000"/>
                <w:lang w:val="id-ID" w:eastAsia="ko-KR"/>
              </w:rPr>
              <w:t xml:space="preserve"> </w:t>
            </w:r>
            <w:r w:rsidRPr="00B50BCD">
              <w:rPr>
                <w:rFonts w:ascii="Helvetica" w:eastAsia="BatangChe" w:hAnsi="Helvetica" w:cs="Arial"/>
                <w:color w:val="000000"/>
                <w:lang w:val="id-ID" w:eastAsia="ko-KR"/>
              </w:rPr>
              <w:t>무엇입니까</w:t>
            </w:r>
            <w:r w:rsidRPr="00B50BCD">
              <w:rPr>
                <w:rFonts w:ascii="Helvetica" w:eastAsia="BatangChe" w:hAnsi="Helvetica" w:cs="Arial"/>
                <w:color w:val="000000"/>
                <w:lang w:val="id-ID" w:eastAsia="ko-KR"/>
              </w:rPr>
              <w:t>?</w:t>
            </w:r>
          </w:p>
          <w:p w14:paraId="2FD72A3C" w14:textId="77777777" w:rsidR="00AC6F4A" w:rsidRPr="00B50BCD" w:rsidRDefault="00AC6F4A" w:rsidP="00711E16">
            <w:pPr>
              <w:tabs>
                <w:tab w:val="left" w:pos="567"/>
              </w:tabs>
              <w:jc w:val="both"/>
              <w:rPr>
                <w:rFonts w:ascii="Helvetica" w:hAnsi="Helvetica" w:cs="Arial"/>
                <w:lang w:val="id-ID" w:eastAsia="ko-KR"/>
              </w:rPr>
            </w:pPr>
            <w:r w:rsidRPr="00B50BCD">
              <w:rPr>
                <w:rFonts w:ascii="Helvetica" w:hAnsi="Helvetica" w:cs="Arial"/>
                <w:lang w:val="id-ID" w:eastAsia="ko-KR"/>
              </w:rPr>
              <w:t xml:space="preserve">Apa </w:t>
            </w:r>
            <w:r w:rsidRPr="00B50BCD">
              <w:rPr>
                <w:rFonts w:ascii="Helvetica" w:hAnsi="Helvetica" w:cs="Arial"/>
                <w:b/>
                <w:bCs/>
                <w:lang w:val="id-ID" w:eastAsia="ko-KR"/>
              </w:rPr>
              <w:t>jenis teks</w:t>
            </w:r>
            <w:r w:rsidRPr="00B50BCD">
              <w:rPr>
                <w:rFonts w:ascii="Helvetica" w:hAnsi="Helvetica" w:cs="Arial"/>
                <w:lang w:val="id-ID" w:eastAsia="ko-KR"/>
              </w:rPr>
              <w:t xml:space="preserve"> tersebut?</w:t>
            </w:r>
          </w:p>
        </w:tc>
      </w:tr>
    </w:tbl>
    <w:p w14:paraId="6BAC0507" w14:textId="77777777" w:rsidR="00AC6F4A" w:rsidRPr="00B50BCD" w:rsidRDefault="00AC6F4A" w:rsidP="00711E16">
      <w:pPr>
        <w:tabs>
          <w:tab w:val="left" w:pos="567"/>
        </w:tabs>
        <w:jc w:val="both"/>
        <w:rPr>
          <w:rFonts w:ascii="Helvetica" w:hAnsi="Helvetica" w:cs="Arial"/>
          <w:lang w:val="id-ID" w:eastAsia="ko-KR"/>
        </w:rPr>
      </w:pPr>
      <w:r w:rsidRPr="00B50BCD">
        <w:rPr>
          <w:rFonts w:ascii="Helvetica" w:hAnsi="Helvetica" w:cs="Arial"/>
          <w:lang w:val="id-ID" w:eastAsia="ko-KR"/>
        </w:rPr>
        <w:t xml:space="preserve"> </w:t>
      </w:r>
    </w:p>
    <w:p w14:paraId="38CA24BB" w14:textId="781F1E56" w:rsidR="0094606C" w:rsidRPr="00B50BCD" w:rsidRDefault="00AC6F4A" w:rsidP="00711E16">
      <w:pPr>
        <w:tabs>
          <w:tab w:val="left" w:pos="567"/>
        </w:tabs>
        <w:jc w:val="both"/>
        <w:rPr>
          <w:rFonts w:ascii="Helvetica" w:hAnsi="Helvetica" w:cs="Arial"/>
          <w:lang w:val="id-ID" w:eastAsia="ko-KR"/>
        </w:rPr>
      </w:pPr>
      <w:r w:rsidRPr="00B50BCD">
        <w:rPr>
          <w:rFonts w:ascii="Helvetica" w:hAnsi="Helvetica" w:cs="Arial"/>
          <w:lang w:val="id-ID" w:eastAsia="ko-KR"/>
        </w:rPr>
        <w:tab/>
        <w:t xml:space="preserve">Contoh soal di atas merupakan soal nomor 7 pada bab 12 dengan kategori soal </w:t>
      </w:r>
      <w:r w:rsidRPr="00B50BCD">
        <w:rPr>
          <w:rFonts w:ascii="Helvetica" w:eastAsia="BatangChe" w:hAnsi="Helvetica" w:cs="Arial"/>
          <w:lang w:val="id-ID" w:eastAsia="ko-KR"/>
        </w:rPr>
        <w:t>읽기</w:t>
      </w:r>
      <w:r w:rsidRPr="00B50BCD">
        <w:rPr>
          <w:rFonts w:ascii="Helvetica" w:hAnsi="Helvetica" w:cs="Arial"/>
          <w:lang w:val="id-ID" w:eastAsia="ko-KR"/>
        </w:rPr>
        <w:t xml:space="preserve"> (</w:t>
      </w:r>
      <w:r w:rsidRPr="00B50BCD">
        <w:rPr>
          <w:rFonts w:ascii="Helvetica" w:hAnsi="Helvetica" w:cs="Arial"/>
          <w:i/>
          <w:iCs/>
          <w:lang w:val="id-ID" w:eastAsia="ko-KR"/>
        </w:rPr>
        <w:t>ilki</w:t>
      </w:r>
      <w:r w:rsidRPr="00B50BCD">
        <w:rPr>
          <w:rFonts w:ascii="Helvetica" w:hAnsi="Helvetica" w:cs="Arial"/>
          <w:lang w:val="id-ID" w:eastAsia="ko-KR"/>
        </w:rPr>
        <w:t>)</w:t>
      </w:r>
      <w:r w:rsidR="00EC089C">
        <w:rPr>
          <w:rFonts w:ascii="Helvetica" w:hAnsi="Helvetica" w:cs="Arial"/>
          <w:lang w:val="id-ID" w:eastAsia="ko-KR"/>
        </w:rPr>
        <w:t xml:space="preserve">, yaitu </w:t>
      </w:r>
      <w:r w:rsidRPr="00B50BCD">
        <w:rPr>
          <w:rFonts w:ascii="Helvetica" w:hAnsi="Helvetica" w:cs="Arial"/>
          <w:lang w:val="id-ID" w:eastAsia="ko-KR"/>
        </w:rPr>
        <w:t>membaca. Soal tersebut termasuk ke dalam level dimensi proses kognitif C4 - Analisa karena perintah pada soal menunjukkan kategori dan dimensi kognitif pertama</w:t>
      </w:r>
      <w:r w:rsidR="00EC089C">
        <w:rPr>
          <w:rFonts w:ascii="Helvetica" w:hAnsi="Helvetica" w:cs="Arial"/>
          <w:lang w:val="id-ID" w:eastAsia="ko-KR"/>
        </w:rPr>
        <w:t xml:space="preserve">, yaitu </w:t>
      </w:r>
      <w:r w:rsidRPr="00B50BCD">
        <w:rPr>
          <w:rFonts w:ascii="Helvetica" w:hAnsi="Helvetica" w:cs="Arial"/>
          <w:lang w:val="id-ID" w:eastAsia="ko-KR"/>
        </w:rPr>
        <w:t>membedakan. Pada soal tersebut, peserta didik diperintahkan untuk menentukan jenis teks yang disajikan dan sudah dibaca. Hal ini mengharuskan peserta didik untuk menganalisis terlebih dahulu struktur beserta ciri-ciri pada teks tersebut sebelum dapat menentukan jenis dari teks tersebut. Menganalisis termasuk ke dalam kata kerja operasional yang dimunculkan pada level ini. Maka dari itu, soal tersebut tergolong ke dalam level C4 - Analisa.</w:t>
      </w:r>
    </w:p>
    <w:p w14:paraId="48B8C68C" w14:textId="5FBC8E53" w:rsidR="00AC6F4A" w:rsidRPr="00B50BCD" w:rsidRDefault="0094606C" w:rsidP="00711E16">
      <w:pPr>
        <w:tabs>
          <w:tab w:val="left" w:pos="567"/>
        </w:tabs>
        <w:jc w:val="both"/>
        <w:rPr>
          <w:rFonts w:ascii="Helvetica" w:hAnsi="Helvetica" w:cs="Arial"/>
          <w:lang w:val="id-ID" w:eastAsia="ko-KR"/>
        </w:rPr>
      </w:pPr>
      <w:r w:rsidRPr="00B50BCD">
        <w:rPr>
          <w:rFonts w:ascii="Helvetica" w:hAnsi="Helvetica" w:cs="Arial"/>
          <w:lang w:val="id-ID" w:eastAsia="ko-KR"/>
        </w:rPr>
        <w:tab/>
      </w:r>
      <w:r w:rsidR="00AC6F4A" w:rsidRPr="00B50BCD">
        <w:rPr>
          <w:rFonts w:ascii="Helvetica" w:hAnsi="Helvetica" w:cs="Arial"/>
          <w:lang w:val="id-ID" w:eastAsia="ko-KR"/>
        </w:rPr>
        <w:t xml:space="preserve">Soal dengan level dimensi proses kognitif C5 - Evaluasi tidak terdapat pada soal pengayaan bab 1 hingga bab 12. Pada level ini, peserta didik dituntut untuk membuat penilaian berdasarkan kriteria dan standar. Adapun soal dengan level dimensi proses kognitif C6 - Mencipta berjumlah 13 dengan rincian tidak terdapat pada bab 1, tidak terdapat bab 2, tidak terdapat pada bab 3, 2 soal bab 4, 3 soal pada bab 5, 1 soal pada bab 6, tidak terdapat pada bab 7, 1 soal pada bab 8, 3 soal pada bab 9, 1 soal pada bab 10, 1 soal pada bab 11, dan 1 soal pada bab 12. Level C6 - Mencipta merupakan level tertinggi dari keseluruhan level dimensi proses kognitif. Pada level ini peserta didik diarahkan untuk menyatukan elemen untuk membentuk keseluruhan yang koheren atau fungsional; mengatur ulang elemen menjadi pola atau struktur baru. </w:t>
      </w:r>
      <w:sdt>
        <w:sdtPr>
          <w:rPr>
            <w:rFonts w:ascii="Helvetica" w:hAnsi="Helvetica" w:cs="Arial"/>
            <w:color w:val="000000"/>
            <w:lang w:val="id-ID" w:eastAsia="ko-KR"/>
          </w:rPr>
          <w:tag w:val="MENDELEY_CITATION_v3_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"/>
          <w:id w:val="1964310563"/>
          <w:placeholder>
            <w:docPart w:val="34FA3909BCE74A5B9226815BA0E0E206"/>
          </w:placeholder>
        </w:sdtPr>
        <w:sdtContent>
          <w:r w:rsidR="00AC6F4A" w:rsidRPr="00B50BCD">
            <w:rPr>
              <w:rFonts w:ascii="Helvetica" w:hAnsi="Helvetica" w:cs="Arial"/>
              <w:color w:val="000000"/>
              <w:lang w:val="id-ID" w:eastAsia="ko-KR"/>
            </w:rPr>
            <w:t xml:space="preserve">Muhayimana </w:t>
          </w:r>
          <w:r w:rsidR="00CF69C5">
            <w:rPr>
              <w:rFonts w:ascii="Helvetica" w:hAnsi="Helvetica" w:cs="Arial"/>
              <w:color w:val="000000"/>
              <w:lang w:val="id-ID" w:eastAsia="ko-KR"/>
            </w:rPr>
            <w:t>et al.</w:t>
          </w:r>
          <w:r w:rsidR="00AC6F4A" w:rsidRPr="00B50BCD">
            <w:rPr>
              <w:rFonts w:ascii="Helvetica" w:hAnsi="Helvetica" w:cs="Arial"/>
              <w:color w:val="000000"/>
              <w:lang w:val="id-ID" w:eastAsia="ko-KR"/>
            </w:rPr>
            <w:t xml:space="preserve"> (2022)</w:t>
          </w:r>
        </w:sdtContent>
      </w:sdt>
      <w:r w:rsidR="00AC6F4A" w:rsidRPr="00B50BCD">
        <w:rPr>
          <w:rFonts w:ascii="Helvetica" w:hAnsi="Helvetica" w:cs="Arial"/>
          <w:color w:val="000000"/>
          <w:lang w:val="id-ID" w:eastAsia="ko-KR"/>
        </w:rPr>
        <w:t xml:space="preserve"> </w:t>
      </w:r>
      <w:r w:rsidR="00AC6F4A" w:rsidRPr="00B50BCD">
        <w:rPr>
          <w:rFonts w:ascii="Helvetica" w:hAnsi="Helvetica" w:cs="Arial"/>
          <w:lang w:val="id-ID" w:eastAsia="ko-KR"/>
        </w:rPr>
        <w:t>menyatakan bahwa pada level ini, peserta didik diarahkan untuk menghasilkan ide baru atau membuat karya orisinal baru. Terdapat tiga kategori dan proses kognitif pada level ini</w:t>
      </w:r>
      <w:r w:rsidR="00EC089C">
        <w:rPr>
          <w:rFonts w:ascii="Helvetica" w:hAnsi="Helvetica" w:cs="Arial"/>
          <w:lang w:val="id-ID" w:eastAsia="ko-KR"/>
        </w:rPr>
        <w:t xml:space="preserve">, yaitu </w:t>
      </w:r>
      <w:r w:rsidR="00AC6F4A" w:rsidRPr="00B50BCD">
        <w:rPr>
          <w:rFonts w:ascii="Helvetica" w:hAnsi="Helvetica" w:cs="Arial"/>
          <w:lang w:val="id-ID" w:eastAsia="ko-KR"/>
        </w:rPr>
        <w:t>(1) menghasilkan atau berhipotesis, (2) merencanakan atau mendesain, serta (3) memproduksi atau mengonstruksi.</w:t>
      </w:r>
    </w:p>
    <w:p w14:paraId="73A5D534" w14:textId="77777777" w:rsidR="00AC6F4A" w:rsidRPr="00B50BCD" w:rsidRDefault="00AC6F4A" w:rsidP="00711E16">
      <w:pPr>
        <w:tabs>
          <w:tab w:val="left" w:pos="567"/>
        </w:tabs>
        <w:jc w:val="both"/>
        <w:rPr>
          <w:rFonts w:ascii="Helvetica" w:hAnsi="Helvetica" w:cs="Arial"/>
          <w:lang w:val="id-ID"/>
        </w:rPr>
      </w:pPr>
      <w:r w:rsidRPr="00B50BCD">
        <w:rPr>
          <w:rFonts w:ascii="Helvetica" w:hAnsi="Helvetica" w:cs="Arial"/>
          <w:lang w:val="id-ID" w:eastAsia="ko-KR"/>
        </w:rPr>
        <w:tab/>
      </w:r>
      <w:r w:rsidRPr="00B50BCD">
        <w:rPr>
          <w:rFonts w:ascii="Helvetica" w:hAnsi="Helvetica" w:cs="Arial"/>
          <w:lang w:val="id-ID" w:eastAsia="ko-KR"/>
        </w:rPr>
        <w:tab/>
      </w:r>
    </w:p>
    <w:tbl>
      <w:tblPr>
        <w:tblStyle w:val="KisiTabel"/>
        <w:tblW w:w="9634" w:type="dxa"/>
        <w:tblInd w:w="0" w:type="dxa"/>
        <w:tblLook w:val="04A0" w:firstRow="1" w:lastRow="0" w:firstColumn="1" w:lastColumn="0" w:noHBand="0" w:noVBand="1"/>
      </w:tblPr>
      <w:tblGrid>
        <w:gridCol w:w="9634"/>
      </w:tblGrid>
      <w:tr w:rsidR="00AC6F4A" w:rsidRPr="00B50BCD" w14:paraId="4F6D86D0" w14:textId="77777777" w:rsidTr="001B0692">
        <w:tc>
          <w:tcPr>
            <w:tcW w:w="9634" w:type="dxa"/>
          </w:tcPr>
          <w:p w14:paraId="3BF11EC2" w14:textId="77777777" w:rsidR="00AC6F4A" w:rsidRPr="00B50BCD" w:rsidRDefault="00AC6F4A" w:rsidP="00711E16">
            <w:pPr>
              <w:tabs>
                <w:tab w:val="left" w:pos="567"/>
              </w:tabs>
              <w:jc w:val="both"/>
              <w:rPr>
                <w:rFonts w:ascii="Helvetica" w:hAnsi="Helvetica" w:cs="Arial"/>
                <w:b/>
                <w:bCs/>
                <w:lang w:val="id-ID"/>
              </w:rPr>
            </w:pPr>
            <w:r w:rsidRPr="00B50BCD">
              <w:rPr>
                <w:rFonts w:ascii="Helvetica" w:hAnsi="Helvetica" w:cs="Arial"/>
                <w:b/>
                <w:bCs/>
                <w:lang w:val="id-ID"/>
              </w:rPr>
              <w:t>Soal level dimensi proses kognitif C6 - Mencipta</w:t>
            </w:r>
          </w:p>
          <w:p w14:paraId="2C35BD7D" w14:textId="77777777" w:rsidR="00AC6F4A" w:rsidRPr="00B50BCD" w:rsidRDefault="00AC6F4A" w:rsidP="00711E16">
            <w:pPr>
              <w:tabs>
                <w:tab w:val="left" w:pos="567"/>
              </w:tabs>
              <w:jc w:val="both"/>
              <w:rPr>
                <w:rFonts w:ascii="Helvetica" w:hAnsi="Helvetica" w:cs="Arial"/>
                <w:lang w:val="id-ID"/>
              </w:rPr>
            </w:pPr>
          </w:p>
          <w:p w14:paraId="24B3230D" w14:textId="77777777" w:rsidR="00AC6F4A" w:rsidRPr="00B50BCD" w:rsidRDefault="00AC6F4A" w:rsidP="00711E16">
            <w:pPr>
              <w:tabs>
                <w:tab w:val="left" w:pos="567"/>
              </w:tabs>
              <w:jc w:val="both"/>
              <w:rPr>
                <w:rFonts w:ascii="Helvetica" w:eastAsia="BatangChe" w:hAnsi="Helvetica" w:cs="Arial"/>
                <w:color w:val="000000"/>
                <w:lang w:val="id-ID" w:eastAsia="ko-KR"/>
              </w:rPr>
            </w:pPr>
            <w:r w:rsidRPr="00B50BCD">
              <w:rPr>
                <w:rFonts w:ascii="Helvetica" w:eastAsia="BatangChe" w:hAnsi="Helvetica" w:cs="Arial"/>
                <w:color w:val="000000"/>
                <w:lang w:val="id-ID" w:eastAsia="ko-KR"/>
              </w:rPr>
              <w:t>광고를</w:t>
            </w:r>
            <w:r w:rsidRPr="00B50BCD">
              <w:rPr>
                <w:rFonts w:ascii="Helvetica" w:eastAsia="BatangChe" w:hAnsi="Helvetica" w:cs="Arial"/>
                <w:color w:val="000000"/>
                <w:lang w:val="id-ID" w:eastAsia="ko-KR"/>
              </w:rPr>
              <w:t xml:space="preserve"> </w:t>
            </w:r>
            <w:r w:rsidRPr="00B50BCD">
              <w:rPr>
                <w:rFonts w:ascii="Helvetica" w:eastAsia="BatangChe" w:hAnsi="Helvetica" w:cs="Arial"/>
                <w:color w:val="000000"/>
                <w:lang w:val="id-ID" w:eastAsia="ko-KR"/>
              </w:rPr>
              <w:t>만들어</w:t>
            </w:r>
            <w:r w:rsidRPr="00B50BCD">
              <w:rPr>
                <w:rFonts w:ascii="Helvetica" w:eastAsia="BatangChe" w:hAnsi="Helvetica" w:cs="Arial"/>
                <w:color w:val="000000"/>
                <w:lang w:val="id-ID" w:eastAsia="ko-KR"/>
              </w:rPr>
              <w:t xml:space="preserve"> </w:t>
            </w:r>
            <w:r w:rsidRPr="00B50BCD">
              <w:rPr>
                <w:rFonts w:ascii="Helvetica" w:eastAsia="BatangChe" w:hAnsi="Helvetica" w:cs="Arial"/>
                <w:color w:val="000000"/>
                <w:lang w:val="id-ID" w:eastAsia="ko-KR"/>
              </w:rPr>
              <w:t>봅시다</w:t>
            </w:r>
            <w:r w:rsidRPr="00B50BCD">
              <w:rPr>
                <w:rFonts w:ascii="Helvetica" w:eastAsia="BatangChe" w:hAnsi="Helvetica" w:cs="Arial"/>
                <w:color w:val="000000"/>
                <w:lang w:val="id-ID" w:eastAsia="ko-KR"/>
              </w:rPr>
              <w:t>.</w:t>
            </w:r>
          </w:p>
          <w:p w14:paraId="07547DDF" w14:textId="77777777" w:rsidR="00AC6F4A" w:rsidRPr="00B50BCD" w:rsidRDefault="00AC6F4A" w:rsidP="00711E16">
            <w:pPr>
              <w:tabs>
                <w:tab w:val="left" w:pos="567"/>
              </w:tabs>
              <w:jc w:val="both"/>
              <w:rPr>
                <w:rFonts w:ascii="Helvetica" w:hAnsi="Helvetica" w:cs="Arial"/>
                <w:lang w:val="id-ID" w:eastAsia="ko-KR"/>
              </w:rPr>
            </w:pPr>
            <w:r w:rsidRPr="00B50BCD">
              <w:rPr>
                <w:rFonts w:ascii="Helvetica" w:hAnsi="Helvetica" w:cs="Arial"/>
                <w:b/>
                <w:bCs/>
                <w:lang w:val="id-ID" w:eastAsia="ko-KR"/>
              </w:rPr>
              <w:t>Buatlah</w:t>
            </w:r>
            <w:r w:rsidRPr="00B50BCD">
              <w:rPr>
                <w:rFonts w:ascii="Helvetica" w:hAnsi="Helvetica" w:cs="Arial"/>
                <w:lang w:val="id-ID" w:eastAsia="ko-KR"/>
              </w:rPr>
              <w:t xml:space="preserve"> sebuah iklan.</w:t>
            </w:r>
          </w:p>
        </w:tc>
      </w:tr>
    </w:tbl>
    <w:p w14:paraId="37D9B93F" w14:textId="77777777" w:rsidR="00AC6F4A" w:rsidRPr="00B50BCD" w:rsidRDefault="00AC6F4A" w:rsidP="00711E16">
      <w:pPr>
        <w:tabs>
          <w:tab w:val="left" w:pos="567"/>
        </w:tabs>
        <w:jc w:val="both"/>
        <w:rPr>
          <w:rFonts w:ascii="Helvetica" w:hAnsi="Helvetica" w:cs="Arial"/>
          <w:lang w:val="id-ID" w:eastAsia="ko-KR"/>
        </w:rPr>
      </w:pPr>
      <w:r w:rsidRPr="00B50BCD">
        <w:rPr>
          <w:rFonts w:ascii="Helvetica" w:hAnsi="Helvetica" w:cs="Arial"/>
          <w:lang w:val="id-ID" w:eastAsia="ko-KR"/>
        </w:rPr>
        <w:t xml:space="preserve"> </w:t>
      </w:r>
    </w:p>
    <w:p w14:paraId="4786A681" w14:textId="39B2D434" w:rsidR="0094606C" w:rsidRPr="00B50BCD" w:rsidRDefault="00AC6F4A" w:rsidP="00711E16">
      <w:pPr>
        <w:tabs>
          <w:tab w:val="left" w:pos="567"/>
        </w:tabs>
        <w:jc w:val="both"/>
        <w:rPr>
          <w:rFonts w:ascii="Helvetica" w:hAnsi="Helvetica" w:cs="Arial"/>
          <w:lang w:val="id-ID" w:eastAsia="ko-KR"/>
        </w:rPr>
      </w:pPr>
      <w:r w:rsidRPr="00B50BCD">
        <w:rPr>
          <w:rFonts w:ascii="Helvetica" w:hAnsi="Helvetica" w:cs="Arial"/>
          <w:lang w:val="id-ID" w:eastAsia="ko-KR"/>
        </w:rPr>
        <w:lastRenderedPageBreak/>
        <w:tab/>
        <w:t xml:space="preserve">Contoh soal di atas merupakan soal nomor 14 pada bab 5 dengan kategori soal </w:t>
      </w:r>
      <w:r w:rsidRPr="00B50BCD">
        <w:rPr>
          <w:rFonts w:ascii="Helvetica" w:eastAsia="BatangChe" w:hAnsi="Helvetica" w:cs="Arial"/>
          <w:lang w:val="id-ID" w:eastAsia="ko-KR"/>
        </w:rPr>
        <w:t>쓰기</w:t>
      </w:r>
      <w:r w:rsidRPr="00B50BCD">
        <w:rPr>
          <w:rFonts w:ascii="Helvetica" w:hAnsi="Helvetica" w:cs="Arial"/>
          <w:lang w:val="id-ID" w:eastAsia="ko-KR"/>
        </w:rPr>
        <w:t xml:space="preserve"> (</w:t>
      </w:r>
      <w:r w:rsidRPr="00B50BCD">
        <w:rPr>
          <w:rFonts w:ascii="Helvetica" w:hAnsi="Helvetica" w:cs="Arial"/>
          <w:i/>
          <w:iCs/>
          <w:lang w:val="id-ID" w:eastAsia="ko-KR"/>
        </w:rPr>
        <w:t>sseugi</w:t>
      </w:r>
      <w:r w:rsidRPr="00B50BCD">
        <w:rPr>
          <w:rFonts w:ascii="Helvetica" w:hAnsi="Helvetica" w:cs="Arial"/>
          <w:lang w:val="id-ID" w:eastAsia="ko-KR"/>
        </w:rPr>
        <w:t>)</w:t>
      </w:r>
      <w:r w:rsidR="00EC089C">
        <w:rPr>
          <w:rFonts w:ascii="Helvetica" w:hAnsi="Helvetica" w:cs="Arial"/>
          <w:lang w:val="id-ID" w:eastAsia="ko-KR"/>
        </w:rPr>
        <w:t xml:space="preserve">, yaitu </w:t>
      </w:r>
      <w:r w:rsidRPr="00B50BCD">
        <w:rPr>
          <w:rFonts w:ascii="Helvetica" w:hAnsi="Helvetica" w:cs="Arial"/>
          <w:lang w:val="id-ID" w:eastAsia="ko-KR"/>
        </w:rPr>
        <w:t>menulis. Berdasarkan hasil analisis, soal tersebut termasuk ke dalam level dimensi proses kognitif C6 - Mencipta karena instruksi pada soal tergolong pada kategori dan dimensi kognitif ketiga</w:t>
      </w:r>
      <w:r w:rsidR="00EC089C">
        <w:rPr>
          <w:rFonts w:ascii="Helvetica" w:hAnsi="Helvetica" w:cs="Arial"/>
          <w:lang w:val="id-ID" w:eastAsia="ko-KR"/>
        </w:rPr>
        <w:t xml:space="preserve">, yaitu </w:t>
      </w:r>
      <w:r w:rsidRPr="00B50BCD">
        <w:rPr>
          <w:rFonts w:ascii="Helvetica" w:hAnsi="Helvetica" w:cs="Arial"/>
          <w:lang w:val="id-ID" w:eastAsia="ko-KR"/>
        </w:rPr>
        <w:t>memproduksi. Dapat dilihat pada soal tersebut, peserta didik dituntut untuk menciptakan sebuah iklan yang sesuai dengan pembahasan pada bab tersebut</w:t>
      </w:r>
      <w:r w:rsidR="00EC089C">
        <w:rPr>
          <w:rFonts w:ascii="Helvetica" w:hAnsi="Helvetica" w:cs="Arial"/>
          <w:lang w:val="id-ID" w:eastAsia="ko-KR"/>
        </w:rPr>
        <w:t xml:space="preserve">, yaitu </w:t>
      </w:r>
      <w:r w:rsidRPr="00B50BCD">
        <w:rPr>
          <w:rFonts w:ascii="Helvetica" w:hAnsi="Helvetica" w:cs="Arial"/>
          <w:lang w:val="id-ID" w:eastAsia="ko-KR"/>
        </w:rPr>
        <w:t>mengenai lowongan pekerjaan paruh waktu. Perintah pada soal tersebut ditandai dengan kata “buatlah”. Pada soal-soal sebelumnya, peserta didik terlebih dahulu diperintahkan untuk menyusun apa saja yang seharusnya tercantum di dalam sebuah iklan lowongan pekerjaan paruh waktu. Selain itu, pada soal tersebut juga terdapat perintah untuk menyusun yang mana menyusun merupakan salah satu kata kerja operasional yang dapat dimunculkan pada level dimensi proses kognitif C6 - Mencipta.</w:t>
      </w:r>
    </w:p>
    <w:p w14:paraId="5F82B737" w14:textId="342ACBC7" w:rsidR="00AC6F4A" w:rsidRPr="00B50BCD" w:rsidRDefault="0094606C" w:rsidP="00711E16">
      <w:pPr>
        <w:tabs>
          <w:tab w:val="left" w:pos="567"/>
        </w:tabs>
        <w:jc w:val="both"/>
        <w:rPr>
          <w:rFonts w:ascii="Helvetica" w:hAnsi="Helvetica" w:cs="Arial"/>
          <w:lang w:val="id-ID" w:eastAsia="ko-KR"/>
        </w:rPr>
      </w:pPr>
      <w:r w:rsidRPr="00B50BCD">
        <w:rPr>
          <w:rFonts w:ascii="Helvetica" w:hAnsi="Helvetica" w:cs="Arial"/>
          <w:lang w:val="id-ID" w:eastAsia="ko-KR"/>
        </w:rPr>
        <w:tab/>
      </w:r>
      <w:r w:rsidR="00AC6F4A" w:rsidRPr="00B50BCD">
        <w:rPr>
          <w:rFonts w:ascii="Helvetica" w:hAnsi="Helvetica" w:cs="Arial"/>
          <w:lang w:val="id-ID" w:eastAsia="ko-KR"/>
        </w:rPr>
        <w:t xml:space="preserve">Berdasarkan temuan level dimensi proses kognitif taksonomi Bloom revisi yang dikemukakan oleh Anderson &amp; Krathwohl, pada buku bahasa Korea berjudul </w:t>
      </w:r>
      <w:r w:rsidR="00AC6F4A" w:rsidRPr="00F81399">
        <w:rPr>
          <w:rFonts w:ascii="Helvetica" w:eastAsia="BatangChe" w:hAnsi="Helvetica" w:cs="Arial"/>
          <w:i/>
          <w:iCs/>
          <w:lang w:val="id-ID" w:eastAsia="ko-KR"/>
        </w:rPr>
        <w:t>Aha Hanguko 2</w:t>
      </w:r>
      <w:r w:rsidR="00AC6F4A" w:rsidRPr="00B50BCD">
        <w:rPr>
          <w:rFonts w:ascii="Helvetica" w:hAnsi="Helvetica" w:cs="Arial"/>
          <w:lang w:val="id-ID" w:eastAsia="ko-KR"/>
        </w:rPr>
        <w:t xml:space="preserve">, soal pengayaan belum secara dominan memuat HOTS. Temuan ini sesuai dengan penelitian terdahulu yang dilakukan oleh </w:t>
      </w:r>
      <w:sdt>
        <w:sdtPr>
          <w:rPr>
            <w:rFonts w:ascii="Helvetica" w:hAnsi="Helvetica" w:cs="Arial"/>
            <w:color w:val="000000"/>
            <w:lang w:val="id-ID"/>
          </w:rPr>
          <w:tag w:val="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"/>
          <w:id w:val="-2113578266"/>
          <w:placeholder>
            <w:docPart w:val="C3F7415544004C58A79FD2865166D134"/>
          </w:placeholder>
        </w:sdtPr>
        <w:sdtContent>
          <w:r w:rsidR="00AC6F4A" w:rsidRPr="00B50BCD">
            <w:rPr>
              <w:rFonts w:ascii="Helvetica" w:hAnsi="Helvetica" w:cs="Arial"/>
              <w:lang w:val="id-ID"/>
            </w:rPr>
            <w:t xml:space="preserve">(Atiullah </w:t>
          </w:r>
          <w:r w:rsidR="00CF69C5">
            <w:rPr>
              <w:rFonts w:ascii="Helvetica" w:hAnsi="Helvetica" w:cs="Arial"/>
              <w:lang w:val="id-ID"/>
            </w:rPr>
            <w:t>et al.</w:t>
          </w:r>
          <w:r w:rsidR="00AC6F4A" w:rsidRPr="00B50BCD">
            <w:rPr>
              <w:rFonts w:ascii="Helvetica" w:hAnsi="Helvetica" w:cs="Arial"/>
              <w:lang w:val="id-ID"/>
            </w:rPr>
            <w:t xml:space="preserve">, 2019; Ebadi &amp; Mozafari, 2016; Harahap &amp; Natsir, 2021; Mariyam </w:t>
          </w:r>
          <w:r w:rsidR="00CF69C5">
            <w:rPr>
              <w:rFonts w:ascii="Helvetica" w:hAnsi="Helvetica" w:cs="Arial"/>
              <w:lang w:val="id-ID"/>
            </w:rPr>
            <w:t>et al.</w:t>
          </w:r>
          <w:r w:rsidR="00AC6F4A" w:rsidRPr="00B50BCD">
            <w:rPr>
              <w:rFonts w:ascii="Helvetica" w:hAnsi="Helvetica" w:cs="Arial"/>
              <w:lang w:val="id-ID"/>
            </w:rPr>
            <w:t xml:space="preserve">, 2020; Mizbani &amp; Chalak, 2017; Rinjaya &amp; Halimi, 2022; Saputra &amp; Pujiati, 2021; Setyowati </w:t>
          </w:r>
          <w:r w:rsidR="00CF69C5">
            <w:rPr>
              <w:rFonts w:ascii="Helvetica" w:hAnsi="Helvetica" w:cs="Arial"/>
              <w:lang w:val="id-ID"/>
            </w:rPr>
            <w:t>et al.</w:t>
          </w:r>
          <w:r w:rsidR="00AC6F4A" w:rsidRPr="00B50BCD">
            <w:rPr>
              <w:rFonts w:ascii="Helvetica" w:hAnsi="Helvetica" w:cs="Arial"/>
              <w:lang w:val="id-ID"/>
            </w:rPr>
            <w:t>, 2022; Takasana, 2020)</w:t>
          </w:r>
        </w:sdtContent>
      </w:sdt>
      <w:r w:rsidR="00AC6F4A" w:rsidRPr="00B50BCD">
        <w:rPr>
          <w:rFonts w:ascii="Helvetica" w:hAnsi="Helvetica" w:cs="Arial"/>
          <w:lang w:val="id-ID"/>
        </w:rPr>
        <w:t xml:space="preserve">. </w:t>
      </w:r>
      <w:r w:rsidR="00AC6F4A" w:rsidRPr="00B50BCD">
        <w:rPr>
          <w:rFonts w:ascii="Helvetica" w:hAnsi="Helvetica" w:cs="Arial"/>
          <w:color w:val="000000"/>
          <w:lang w:val="id-ID"/>
        </w:rPr>
        <w:t xml:space="preserve">Keseluruhan soal pengayaan pada buku tersebut didominasi oleh level dimensi proses kognitif C2 - Memahami yang merupakan LOTS. Hasil ini dapat dipengaruhi oleh tingkatan buku tersebut yang masih tergolong rendah dan ditujukan untuk penutur asing pemula. Hal ini dibuktikan dengan keberadaan seri buku </w:t>
      </w:r>
      <w:r w:rsidR="00AC6F4A" w:rsidRPr="00B50BCD">
        <w:rPr>
          <w:rFonts w:ascii="Helvetica" w:eastAsia="Batang" w:hAnsi="Helvetica" w:cs="Arial"/>
          <w:color w:val="000000"/>
          <w:lang w:val="id-ID" w:eastAsia="ko-KR"/>
        </w:rPr>
        <w:t>아하</w:t>
      </w:r>
      <w:r w:rsidR="00AC6F4A" w:rsidRPr="00B50BCD">
        <w:rPr>
          <w:rFonts w:ascii="Helvetica" w:eastAsia="Batang" w:hAnsi="Helvetica" w:cs="Arial"/>
          <w:color w:val="000000"/>
          <w:lang w:val="id-ID" w:eastAsia="ko-KR"/>
        </w:rPr>
        <w:t xml:space="preserve"> </w:t>
      </w:r>
      <w:r w:rsidR="00AC6F4A" w:rsidRPr="00B50BCD">
        <w:rPr>
          <w:rFonts w:ascii="Helvetica" w:eastAsia="Batang" w:hAnsi="Helvetica" w:cs="Arial"/>
          <w:color w:val="000000"/>
          <w:lang w:val="id-ID" w:eastAsia="ko-KR"/>
        </w:rPr>
        <w:t>한국어</w:t>
      </w:r>
      <w:r w:rsidR="00AC6F4A" w:rsidRPr="00B50BCD">
        <w:rPr>
          <w:rFonts w:ascii="Helvetica" w:eastAsia="Batang" w:hAnsi="Helvetica" w:cs="Arial"/>
          <w:color w:val="000000"/>
          <w:lang w:val="id-ID" w:eastAsia="ko-KR"/>
        </w:rPr>
        <w:t>/</w:t>
      </w:r>
      <w:r w:rsidR="00AC6F4A" w:rsidRPr="00B620E1">
        <w:rPr>
          <w:rFonts w:ascii="Helvetica" w:eastAsia="BatangChe" w:hAnsi="Helvetica" w:cs="Arial"/>
          <w:i/>
          <w:iCs/>
          <w:lang w:val="id-ID" w:eastAsia="ko-KR"/>
        </w:rPr>
        <w:t>Aha Hanguko</w:t>
      </w:r>
      <w:r w:rsidR="00AC6F4A" w:rsidRPr="00B50BCD">
        <w:rPr>
          <w:rFonts w:ascii="Helvetica" w:hAnsi="Helvetica" w:cs="Arial"/>
          <w:color w:val="000000"/>
          <w:lang w:val="id-ID"/>
        </w:rPr>
        <w:t xml:space="preserve"> tingkatan lainnya yang dimulai dari tingkat paling rendah</w:t>
      </w:r>
      <w:r w:rsidR="00EC089C">
        <w:rPr>
          <w:rFonts w:ascii="Helvetica" w:hAnsi="Helvetica" w:cs="Arial"/>
          <w:color w:val="000000"/>
          <w:lang w:val="id-ID"/>
        </w:rPr>
        <w:t xml:space="preserve">, yaitu </w:t>
      </w:r>
      <w:r w:rsidR="00AC6F4A" w:rsidRPr="00B50BCD">
        <w:rPr>
          <w:rFonts w:ascii="Helvetica" w:eastAsia="Batang" w:hAnsi="Helvetica" w:cs="Arial"/>
          <w:color w:val="000000"/>
          <w:lang w:val="id-ID" w:eastAsia="ko-KR"/>
        </w:rPr>
        <w:t>한글</w:t>
      </w:r>
      <w:r w:rsidR="00AC6F4A" w:rsidRPr="00B50BCD">
        <w:rPr>
          <w:rFonts w:ascii="Helvetica" w:eastAsia="Batang" w:hAnsi="Helvetica" w:cs="Arial"/>
          <w:color w:val="000000"/>
          <w:lang w:val="id-ID" w:eastAsia="ko-KR"/>
        </w:rPr>
        <w:t xml:space="preserve"> atau aksara Korea, kemudian dilanjutkan dengan tingkat 1, 2, 3, 4, hingga tingkat 5. Oleh karena itu, buku tingkat 2 masih memuat lebih banyak soal LOTS dibandingkan soal HOTS. </w:t>
      </w:r>
    </w:p>
    <w:p w14:paraId="755D866D" w14:textId="77777777" w:rsidR="00AC6F4A" w:rsidRPr="00B50BCD" w:rsidRDefault="00AC6F4A" w:rsidP="00711E16">
      <w:pPr>
        <w:tabs>
          <w:tab w:val="left" w:pos="567"/>
        </w:tabs>
        <w:jc w:val="both"/>
        <w:rPr>
          <w:rFonts w:ascii="Helvetica" w:hAnsi="Helvetica"/>
          <w:lang w:val="id-ID" w:eastAsia="ko-KR"/>
        </w:rPr>
      </w:pPr>
    </w:p>
    <w:p w14:paraId="54AE81FA" w14:textId="34BBA46E" w:rsidR="00986F33" w:rsidRPr="00B50BCD" w:rsidRDefault="00FA12E1" w:rsidP="00711E16">
      <w:pPr>
        <w:tabs>
          <w:tab w:val="left" w:pos="567"/>
        </w:tabs>
        <w:snapToGrid w:val="0"/>
        <w:ind w:right="-1"/>
        <w:jc w:val="both"/>
        <w:rPr>
          <w:rFonts w:ascii="Helvetica" w:hAnsi="Helvetica" w:cs="Arial"/>
          <w:b/>
          <w:color w:val="0E16B7"/>
          <w:lang w:val="id-ID"/>
        </w:rPr>
      </w:pPr>
      <w:r w:rsidRPr="00B50BCD">
        <w:rPr>
          <w:rFonts w:ascii="Helvetica" w:hAnsi="Helvetica" w:cs="Arial"/>
          <w:b/>
          <w:color w:val="0E16B7"/>
          <w:lang w:val="id-ID"/>
        </w:rPr>
        <w:t>D.</w:t>
      </w:r>
      <w:r w:rsidRPr="00B50BCD">
        <w:rPr>
          <w:rFonts w:ascii="Helvetica" w:hAnsi="Helvetica" w:cs="Arial"/>
          <w:b/>
          <w:color w:val="0E16B7"/>
          <w:lang w:val="id-ID"/>
        </w:rPr>
        <w:tab/>
      </w:r>
      <w:r w:rsidRPr="00B50BCD">
        <w:rPr>
          <w:rFonts w:ascii="Helvetica" w:hAnsi="Helvetica" w:cs="Arial"/>
          <w:b/>
          <w:color w:val="0E16B8"/>
          <w:lang w:val="id-ID"/>
        </w:rPr>
        <w:t>Penutup</w:t>
      </w:r>
    </w:p>
    <w:p w14:paraId="589D92DA" w14:textId="77777777" w:rsidR="00E87CA3" w:rsidRPr="00B50BCD" w:rsidRDefault="00E87CA3" w:rsidP="00711E16">
      <w:pPr>
        <w:tabs>
          <w:tab w:val="left" w:pos="567"/>
        </w:tabs>
        <w:snapToGrid w:val="0"/>
        <w:ind w:right="-1"/>
        <w:jc w:val="both"/>
        <w:outlineLvl w:val="0"/>
        <w:rPr>
          <w:rFonts w:ascii="Helvetica" w:hAnsi="Helvetica" w:cs="Arial"/>
          <w:b/>
          <w:lang w:val="id-ID"/>
        </w:rPr>
      </w:pPr>
    </w:p>
    <w:p w14:paraId="3C2C1304" w14:textId="074EB5E8" w:rsidR="0094606C" w:rsidRPr="00B50BCD" w:rsidRDefault="00E87CA3" w:rsidP="00711E16">
      <w:pPr>
        <w:tabs>
          <w:tab w:val="left" w:pos="567"/>
        </w:tabs>
        <w:jc w:val="both"/>
        <w:rPr>
          <w:rFonts w:ascii="Helvetica" w:hAnsi="Helvetica" w:cs="Arial"/>
          <w:lang w:val="id-ID" w:eastAsia="ko-KR"/>
        </w:rPr>
      </w:pPr>
      <w:r w:rsidRPr="00B50BCD">
        <w:rPr>
          <w:rFonts w:ascii="Helvetica" w:hAnsi="Helvetica" w:cs="Arial"/>
          <w:lang w:val="id-ID"/>
        </w:rPr>
        <w:tab/>
      </w:r>
      <w:r w:rsidR="00AC6F4A" w:rsidRPr="00B50BCD">
        <w:rPr>
          <w:rFonts w:ascii="Helvetica" w:hAnsi="Helvetica" w:cs="Arial"/>
          <w:lang w:val="id-ID"/>
        </w:rPr>
        <w:t xml:space="preserve">Penelitian ini telah mendiskusikan manifestasi dimensi proses kognitif pada soal pengayaan dalam buku teks bahasa Korea berjudul </w:t>
      </w:r>
      <w:r w:rsidR="00AC6F4A" w:rsidRPr="00B50BCD">
        <w:rPr>
          <w:rFonts w:ascii="Helvetica" w:eastAsia="Batang" w:hAnsi="Helvetica" w:cs="Arial"/>
          <w:lang w:val="id-ID"/>
        </w:rPr>
        <w:t>아하</w:t>
      </w:r>
      <w:r w:rsidR="00AC6F4A" w:rsidRPr="00B50BCD">
        <w:rPr>
          <w:rFonts w:ascii="Helvetica" w:hAnsi="Helvetica" w:cs="Arial"/>
          <w:lang w:val="id-ID"/>
        </w:rPr>
        <w:t xml:space="preserve"> </w:t>
      </w:r>
      <w:r w:rsidR="00AC6F4A" w:rsidRPr="00B50BCD">
        <w:rPr>
          <w:rFonts w:ascii="Helvetica" w:eastAsia="Batang" w:hAnsi="Helvetica" w:cs="Arial"/>
          <w:lang w:val="id-ID"/>
        </w:rPr>
        <w:t>한국어</w:t>
      </w:r>
      <w:r w:rsidR="00AC6F4A" w:rsidRPr="00B50BCD">
        <w:rPr>
          <w:rFonts w:ascii="Helvetica" w:hAnsi="Helvetica" w:cs="Arial"/>
          <w:lang w:val="id-ID"/>
        </w:rPr>
        <w:t xml:space="preserve"> 2/</w:t>
      </w:r>
      <w:r w:rsidR="00AC6F4A" w:rsidRPr="00B620E1">
        <w:rPr>
          <w:rFonts w:ascii="Helvetica" w:hAnsi="Helvetica" w:cs="Arial"/>
          <w:i/>
          <w:iCs/>
          <w:lang w:val="id-ID"/>
        </w:rPr>
        <w:t>Aha Hanguko 2</w:t>
      </w:r>
      <w:r w:rsidR="00B620E1">
        <w:rPr>
          <w:rFonts w:ascii="Helvetica" w:hAnsi="Helvetica" w:cs="Arial"/>
          <w:lang w:val="en-US"/>
        </w:rPr>
        <w:t xml:space="preserve"> </w:t>
      </w:r>
      <w:r w:rsidR="00AC6F4A" w:rsidRPr="00B50BCD">
        <w:rPr>
          <w:rFonts w:ascii="Helvetica" w:hAnsi="Helvetica" w:cs="Arial"/>
          <w:lang w:val="id-ID" w:eastAsia="ko-KR"/>
        </w:rPr>
        <w:t>berdasarkan Taksonomi Bloom revisi. Dapat disimpulkan bahwa buku tersebut sudah menerapkan soal dengan dimensi proses kognitif LOTS dan HOTS. Akan tetapi, soal pengayaan masih didominasi oleh soal dengan dimensi proses kognitif LOTS karena setelah membandingkan seluruh level dimensi proses kognitif pada soal pengayaan, dapat diketahui bahwa munculnya soal dengan kategori HOTS belum seimbang dengan soal berkategori LOTS.</w:t>
      </w:r>
    </w:p>
    <w:p w14:paraId="77A73F7D" w14:textId="01E25354" w:rsidR="00AC6F4A" w:rsidRPr="00B50BCD" w:rsidRDefault="0094606C" w:rsidP="00711E16">
      <w:pPr>
        <w:tabs>
          <w:tab w:val="left" w:pos="567"/>
        </w:tabs>
        <w:jc w:val="both"/>
        <w:rPr>
          <w:rFonts w:ascii="Helvetica" w:hAnsi="Helvetica" w:cs="Arial"/>
          <w:lang w:val="id-ID" w:eastAsia="ko-KR"/>
        </w:rPr>
      </w:pPr>
      <w:r w:rsidRPr="00B50BCD">
        <w:rPr>
          <w:rFonts w:ascii="Helvetica" w:hAnsi="Helvetica" w:cs="Arial"/>
          <w:lang w:val="id-ID" w:eastAsia="ko-KR"/>
        </w:rPr>
        <w:tab/>
      </w:r>
      <w:r w:rsidR="00AC6F4A" w:rsidRPr="00B50BCD">
        <w:rPr>
          <w:rFonts w:ascii="Helvetica" w:hAnsi="Helvetica" w:cs="Arial"/>
          <w:lang w:val="id-ID" w:eastAsia="ko-KR"/>
        </w:rPr>
        <w:t>Berdasarkan temuan penelitian, disimpulkan bahwa salah satu faktor rendahnya soal dengan kategori HOTS dapat disebabkan karena buku tersebut ditujukan untuk pemula serta adanya seri buku tersebut dengan tingkat yang lebih tinggi. Selain itu, soal pengayaan didominasi oleh soal yang tidak membutuhkan kemampuan produktif siswa ditunjukkan oleh banyaknya soal dengan kategori mendengar. Namun demikian, hal ini dapat menyebabkan kurang terasahnya kemampuan berpikir kritis peserta didik. Maka dari itu, hasil penelitian ini dapat menjadi bahan pertimbangan perbaikan buku tersebut untuk memuat soal dengan kategori HOTS lebih optimal. Meskipun demikian, penelitian ini hanya meneliti soal pengayaan secara tekstual, diharapkan penelitian berikutnya untuk mengembangkan penelitian dengan meneliti bagaimana soal pengayaan pada buku teks diaplikasikan di dalam kelas oleh pengajar.</w:t>
      </w:r>
    </w:p>
    <w:p w14:paraId="43A25F69" w14:textId="77777777" w:rsidR="00162751" w:rsidRPr="00B50BCD" w:rsidRDefault="00162751" w:rsidP="00711E16">
      <w:pPr>
        <w:tabs>
          <w:tab w:val="left" w:pos="567"/>
        </w:tabs>
        <w:snapToGrid w:val="0"/>
        <w:ind w:right="-1"/>
        <w:jc w:val="both"/>
        <w:outlineLvl w:val="0"/>
        <w:rPr>
          <w:rFonts w:ascii="Helvetica" w:hAnsi="Helvetica" w:cs="Arial"/>
          <w:b/>
          <w:lang w:val="id-ID"/>
        </w:rPr>
      </w:pPr>
    </w:p>
    <w:p w14:paraId="5AE32A24" w14:textId="18F104D0" w:rsidR="00012396" w:rsidRPr="00B50BCD" w:rsidRDefault="0035798C" w:rsidP="00711E16">
      <w:pPr>
        <w:tabs>
          <w:tab w:val="left" w:pos="567"/>
        </w:tabs>
        <w:snapToGrid w:val="0"/>
        <w:ind w:right="-1"/>
        <w:jc w:val="both"/>
        <w:outlineLvl w:val="0"/>
        <w:rPr>
          <w:rFonts w:ascii="Helvetica" w:hAnsi="Helvetica" w:cs="Arial"/>
          <w:b/>
          <w:color w:val="0E16B8"/>
          <w:lang w:val="id-ID"/>
        </w:rPr>
      </w:pPr>
      <w:r w:rsidRPr="00B50BCD">
        <w:rPr>
          <w:rFonts w:ascii="Helvetica" w:hAnsi="Helvetica" w:cs="Arial"/>
          <w:b/>
          <w:color w:val="0E16B8"/>
          <w:lang w:val="id-ID"/>
        </w:rPr>
        <w:t>Daftar Pustaka</w:t>
      </w:r>
    </w:p>
    <w:p w14:paraId="715259EE" w14:textId="7F50EC67" w:rsidR="0035798C" w:rsidRPr="00B50BCD" w:rsidRDefault="0035798C" w:rsidP="00711E16">
      <w:pPr>
        <w:tabs>
          <w:tab w:val="left" w:pos="567"/>
        </w:tabs>
        <w:snapToGrid w:val="0"/>
        <w:ind w:right="-1"/>
        <w:jc w:val="both"/>
        <w:outlineLvl w:val="0"/>
        <w:rPr>
          <w:rFonts w:ascii="Helvetica" w:hAnsi="Helvetica" w:cs="Arial"/>
          <w:b/>
          <w:lang w:val="id-ID"/>
        </w:rPr>
      </w:pPr>
    </w:p>
    <w:sdt>
      <w:sdtPr>
        <w:rPr>
          <w:rFonts w:ascii="Helvetica" w:hAnsi="Helvetica" w:cs="Arial"/>
          <w:b/>
          <w:bCs/>
          <w:lang w:val="id-ID"/>
        </w:rPr>
        <w:tag w:val="MENDELEY_BIBLIOGRAPHY"/>
        <w:id w:val="1585800021"/>
        <w:placeholder>
          <w:docPart w:val="DefaultPlaceholder_-1854013440"/>
        </w:placeholder>
      </w:sdtPr>
      <w:sdtContent>
        <w:p w14:paraId="1045DE08" w14:textId="5BFCC2F3" w:rsidR="00AC6F4A" w:rsidRPr="006C2F90" w:rsidRDefault="00AC6F4A" w:rsidP="00E14126">
          <w:pPr>
            <w:tabs>
              <w:tab w:val="left" w:pos="567"/>
            </w:tabs>
            <w:autoSpaceDE w:val="0"/>
            <w:autoSpaceDN w:val="0"/>
            <w:snapToGrid w:val="0"/>
            <w:spacing w:after="120"/>
            <w:ind w:left="142" w:hanging="622"/>
            <w:jc w:val="both"/>
            <w:divId w:val="65109635"/>
            <w:rPr>
              <w:rFonts w:ascii="Helvetica" w:hAnsi="Helvetica" w:cs="Arial"/>
              <w:lang w:val="en-US"/>
            </w:rPr>
          </w:pPr>
          <w:r w:rsidRPr="006C2F90">
            <w:rPr>
              <w:rFonts w:ascii="Helvetica" w:hAnsi="Helvetica" w:cs="Arial"/>
              <w:lang w:val="id-ID"/>
            </w:rPr>
            <w:t>Abdullah S</w:t>
          </w:r>
          <w:r w:rsidR="00F06E17" w:rsidRPr="006C2F90">
            <w:rPr>
              <w:rFonts w:ascii="Helvetica" w:hAnsi="Helvetica" w:cs="Arial"/>
              <w:lang w:val="en-US"/>
            </w:rPr>
            <w:t>.</w:t>
          </w:r>
          <w:r w:rsidRPr="006C2F90">
            <w:rPr>
              <w:rFonts w:ascii="Helvetica" w:hAnsi="Helvetica" w:cs="Arial"/>
              <w:lang w:val="id-ID"/>
            </w:rPr>
            <w:t xml:space="preserve">, Susilo, &amp; Mulawarman, W. G. (2022). Analisis </w:t>
          </w:r>
          <w:r w:rsidR="0037326B" w:rsidRPr="006C2F90">
            <w:rPr>
              <w:rFonts w:ascii="Helvetica" w:hAnsi="Helvetica" w:cs="Arial"/>
              <w:lang w:val="id-ID"/>
            </w:rPr>
            <w:t xml:space="preserve">Kelayakan Buku Teks Bahasa </w:t>
          </w:r>
          <w:r w:rsidRPr="006C2F90">
            <w:rPr>
              <w:rFonts w:ascii="Helvetica" w:hAnsi="Helvetica" w:cs="Arial"/>
              <w:lang w:val="id-ID"/>
            </w:rPr>
            <w:t xml:space="preserve">Indonesia </w:t>
          </w:r>
          <w:r w:rsidR="0037326B" w:rsidRPr="006C2F90">
            <w:rPr>
              <w:rFonts w:ascii="Helvetica" w:hAnsi="Helvetica" w:cs="Arial"/>
              <w:lang w:val="en-US"/>
            </w:rPr>
            <w:t>u</w:t>
          </w:r>
          <w:r w:rsidR="0037326B" w:rsidRPr="006C2F90">
            <w:rPr>
              <w:rFonts w:ascii="Helvetica" w:hAnsi="Helvetica" w:cs="Arial"/>
              <w:lang w:val="id-ID"/>
            </w:rPr>
            <w:t xml:space="preserve">ntuk Siswa Kelas </w:t>
          </w:r>
          <w:r w:rsidR="0037326B" w:rsidRPr="006C2F90">
            <w:rPr>
              <w:rFonts w:ascii="Helvetica" w:hAnsi="Helvetica" w:cs="Arial"/>
              <w:lang w:val="en-US"/>
            </w:rPr>
            <w:t>VIII</w:t>
          </w:r>
          <w:r w:rsidR="0037326B" w:rsidRPr="006C2F90">
            <w:rPr>
              <w:rFonts w:ascii="Helvetica" w:hAnsi="Helvetica" w:cs="Arial"/>
              <w:lang w:val="id-ID"/>
            </w:rPr>
            <w:t xml:space="preserve"> Sekolah Menengah Pertama</w:t>
          </w:r>
          <w:r w:rsidRPr="006C2F90">
            <w:rPr>
              <w:rFonts w:ascii="Helvetica" w:hAnsi="Helvetica" w:cs="Arial"/>
              <w:lang w:val="id-ID"/>
            </w:rPr>
            <w:t xml:space="preserve">. </w:t>
          </w:r>
          <w:r w:rsidRPr="006C2F90">
            <w:rPr>
              <w:rFonts w:ascii="Helvetica" w:hAnsi="Helvetica" w:cs="Arial"/>
              <w:i/>
              <w:iCs/>
              <w:lang w:val="id-ID"/>
            </w:rPr>
            <w:t>Diglosia: Jurnal Kajian Bahasa, Sastra, dan Pengajarannya</w:t>
          </w:r>
          <w:r w:rsidRPr="006C2F90">
            <w:rPr>
              <w:rFonts w:ascii="Helvetica" w:hAnsi="Helvetica" w:cs="Arial"/>
              <w:lang w:val="id-ID"/>
            </w:rPr>
            <w:t xml:space="preserve">, </w:t>
          </w:r>
          <w:r w:rsidRPr="006C2F90">
            <w:rPr>
              <w:rFonts w:ascii="Helvetica" w:hAnsi="Helvetica" w:cs="Arial"/>
              <w:i/>
              <w:iCs/>
              <w:lang w:val="id-ID"/>
            </w:rPr>
            <w:t>5</w:t>
          </w:r>
          <w:r w:rsidRPr="006C2F90">
            <w:rPr>
              <w:rFonts w:ascii="Helvetica" w:hAnsi="Helvetica" w:cs="Arial"/>
              <w:lang w:val="id-ID"/>
            </w:rPr>
            <w:t xml:space="preserve">(3), 707–714. </w:t>
          </w:r>
          <w:hyperlink r:id="rId18" w:history="1">
            <w:r w:rsidR="006B3711" w:rsidRPr="006C2F90">
              <w:rPr>
                <w:rStyle w:val="Hyperlink"/>
                <w:rFonts w:ascii="Helvetica" w:hAnsi="Helvetica" w:cs="Arial"/>
                <w:u w:val="none"/>
                <w:lang w:val="id-ID"/>
              </w:rPr>
              <w:t>https://doi.org/10.30872/diglosia.v5i3.433</w:t>
            </w:r>
          </w:hyperlink>
          <w:r w:rsidR="006B3711" w:rsidRPr="006C2F90">
            <w:rPr>
              <w:rFonts w:ascii="Helvetica" w:hAnsi="Helvetica" w:cs="Arial"/>
              <w:lang w:val="en-US"/>
            </w:rPr>
            <w:t xml:space="preserve"> </w:t>
          </w:r>
        </w:p>
        <w:p w14:paraId="6363A302" w14:textId="1A97F3B7" w:rsidR="00AC6F4A" w:rsidRPr="006C2F90" w:rsidRDefault="00AC6F4A" w:rsidP="00E14126">
          <w:pPr>
            <w:tabs>
              <w:tab w:val="left" w:pos="567"/>
            </w:tabs>
            <w:autoSpaceDE w:val="0"/>
            <w:autoSpaceDN w:val="0"/>
            <w:snapToGrid w:val="0"/>
            <w:spacing w:after="120"/>
            <w:ind w:left="142" w:hanging="622"/>
            <w:jc w:val="both"/>
            <w:divId w:val="306859841"/>
            <w:rPr>
              <w:rFonts w:ascii="Helvetica" w:hAnsi="Helvetica" w:cs="Arial"/>
              <w:lang w:val="en-US"/>
            </w:rPr>
          </w:pPr>
          <w:r w:rsidRPr="006C2F90">
            <w:rPr>
              <w:rFonts w:ascii="Helvetica" w:hAnsi="Helvetica" w:cs="Arial"/>
              <w:lang w:val="id-ID"/>
            </w:rPr>
            <w:t xml:space="preserve">Agustina, T., Suwandi, S., &amp; Suyitno, S. (2021). The </w:t>
          </w:r>
          <w:r w:rsidR="00FA0646" w:rsidRPr="006C2F90">
            <w:rPr>
              <w:rFonts w:ascii="Helvetica" w:hAnsi="Helvetica" w:cs="Arial"/>
              <w:lang w:val="en-US"/>
            </w:rPr>
            <w:t>D</w:t>
          </w:r>
          <w:r w:rsidRPr="006C2F90">
            <w:rPr>
              <w:rFonts w:ascii="Helvetica" w:hAnsi="Helvetica" w:cs="Arial"/>
              <w:lang w:val="id-ID"/>
            </w:rPr>
            <w:t xml:space="preserve">imension </w:t>
          </w:r>
          <w:r w:rsidR="00FA0646" w:rsidRPr="006C2F90">
            <w:rPr>
              <w:rFonts w:ascii="Helvetica" w:hAnsi="Helvetica" w:cs="Arial"/>
              <w:lang w:val="en-US"/>
            </w:rPr>
            <w:t>o</w:t>
          </w:r>
          <w:r w:rsidR="00FA0646" w:rsidRPr="006C2F90">
            <w:rPr>
              <w:rFonts w:ascii="Helvetica" w:hAnsi="Helvetica" w:cs="Arial"/>
              <w:lang w:val="id-ID"/>
            </w:rPr>
            <w:t xml:space="preserve">f </w:t>
          </w:r>
          <w:r w:rsidR="00FA0646" w:rsidRPr="006C2F90">
            <w:rPr>
              <w:rFonts w:ascii="Helvetica" w:hAnsi="Helvetica" w:cs="Arial"/>
              <w:lang w:val="en-US"/>
            </w:rPr>
            <w:t>t</w:t>
          </w:r>
          <w:r w:rsidR="00FA0646" w:rsidRPr="006C2F90">
            <w:rPr>
              <w:rFonts w:ascii="Helvetica" w:hAnsi="Helvetica" w:cs="Arial"/>
              <w:lang w:val="id-ID"/>
            </w:rPr>
            <w:t xml:space="preserve">he Higher Order Thinking Cognitive Process </w:t>
          </w:r>
          <w:r w:rsidR="00FA0646" w:rsidRPr="006C2F90">
            <w:rPr>
              <w:rFonts w:ascii="Helvetica" w:hAnsi="Helvetica" w:cs="Arial"/>
              <w:lang w:val="en-US"/>
            </w:rPr>
            <w:t>i</w:t>
          </w:r>
          <w:r w:rsidR="00FA0646" w:rsidRPr="006C2F90">
            <w:rPr>
              <w:rFonts w:ascii="Helvetica" w:hAnsi="Helvetica" w:cs="Arial"/>
              <w:lang w:val="id-ID"/>
            </w:rPr>
            <w:t xml:space="preserve">n </w:t>
          </w:r>
          <w:r w:rsidRPr="006C2F90">
            <w:rPr>
              <w:rFonts w:ascii="Helvetica" w:hAnsi="Helvetica" w:cs="Arial"/>
              <w:lang w:val="id-ID"/>
            </w:rPr>
            <w:t xml:space="preserve">Indonesian </w:t>
          </w:r>
          <w:r w:rsidR="00FA0646" w:rsidRPr="006C2F90">
            <w:rPr>
              <w:rFonts w:ascii="Helvetica" w:hAnsi="Helvetica" w:cs="Arial"/>
              <w:lang w:val="id-ID"/>
            </w:rPr>
            <w:t xml:space="preserve">Language Teaching Textbook </w:t>
          </w:r>
          <w:r w:rsidR="00FA0646" w:rsidRPr="006C2F90">
            <w:rPr>
              <w:rFonts w:ascii="Helvetica" w:hAnsi="Helvetica" w:cs="Arial"/>
              <w:lang w:val="en-US"/>
            </w:rPr>
            <w:t>f</w:t>
          </w:r>
          <w:r w:rsidR="00FA0646" w:rsidRPr="006C2F90">
            <w:rPr>
              <w:rFonts w:ascii="Helvetica" w:hAnsi="Helvetica" w:cs="Arial"/>
              <w:lang w:val="id-ID"/>
            </w:rPr>
            <w:t>or Senior High School Studen</w:t>
          </w:r>
          <w:r w:rsidRPr="006C2F90">
            <w:rPr>
              <w:rFonts w:ascii="Helvetica" w:hAnsi="Helvetica" w:cs="Arial"/>
              <w:lang w:val="id-ID"/>
            </w:rPr>
            <w:t xml:space="preserve">ts. </w:t>
          </w:r>
          <w:r w:rsidRPr="006C2F90">
            <w:rPr>
              <w:rFonts w:ascii="Helvetica" w:hAnsi="Helvetica" w:cs="Arial"/>
              <w:i/>
              <w:iCs/>
              <w:lang w:val="id-ID"/>
            </w:rPr>
            <w:t>International Journal of Multicultural and Multireligious Understanding</w:t>
          </w:r>
          <w:r w:rsidRPr="006C2F90">
            <w:rPr>
              <w:rFonts w:ascii="Helvetica" w:hAnsi="Helvetica" w:cs="Arial"/>
              <w:lang w:val="id-ID"/>
            </w:rPr>
            <w:t xml:space="preserve">, </w:t>
          </w:r>
          <w:r w:rsidRPr="006C2F90">
            <w:rPr>
              <w:rFonts w:ascii="Helvetica" w:hAnsi="Helvetica" w:cs="Arial"/>
              <w:i/>
              <w:iCs/>
              <w:lang w:val="id-ID"/>
            </w:rPr>
            <w:t>8</w:t>
          </w:r>
          <w:r w:rsidRPr="006C2F90">
            <w:rPr>
              <w:rFonts w:ascii="Helvetica" w:hAnsi="Helvetica" w:cs="Arial"/>
              <w:lang w:val="id-ID"/>
            </w:rPr>
            <w:t xml:space="preserve">(12), 65–73. </w:t>
          </w:r>
          <w:hyperlink r:id="rId19" w:history="1">
            <w:r w:rsidR="006B3711" w:rsidRPr="006C2F90">
              <w:rPr>
                <w:rStyle w:val="Hyperlink"/>
                <w:rFonts w:ascii="Helvetica" w:hAnsi="Helvetica" w:cs="Arial"/>
                <w:u w:val="none"/>
                <w:lang w:val="id-ID"/>
              </w:rPr>
              <w:t>https://doi.org/10.18415/ijmmu.v8i12.3161</w:t>
            </w:r>
          </w:hyperlink>
          <w:r w:rsidR="006B3711" w:rsidRPr="006C2F90">
            <w:rPr>
              <w:rFonts w:ascii="Helvetica" w:hAnsi="Helvetica" w:cs="Arial"/>
              <w:lang w:val="en-US"/>
            </w:rPr>
            <w:t xml:space="preserve"> </w:t>
          </w:r>
        </w:p>
        <w:p w14:paraId="00717639" w14:textId="0E1DCA6B" w:rsidR="00AC6F4A" w:rsidRPr="006C2F90" w:rsidRDefault="00AC6F4A" w:rsidP="00E14126">
          <w:pPr>
            <w:tabs>
              <w:tab w:val="left" w:pos="567"/>
            </w:tabs>
            <w:autoSpaceDE w:val="0"/>
            <w:autoSpaceDN w:val="0"/>
            <w:snapToGrid w:val="0"/>
            <w:spacing w:after="120"/>
            <w:ind w:left="142" w:hanging="622"/>
            <w:jc w:val="both"/>
            <w:divId w:val="216280270"/>
            <w:rPr>
              <w:rFonts w:ascii="Helvetica" w:hAnsi="Helvetica" w:cs="Arial"/>
              <w:lang w:val="id-ID"/>
            </w:rPr>
          </w:pPr>
          <w:r w:rsidRPr="006C2F90">
            <w:rPr>
              <w:rFonts w:ascii="Helvetica" w:hAnsi="Helvetica" w:cs="Arial"/>
              <w:lang w:val="id-ID"/>
            </w:rPr>
            <w:t xml:space="preserve">Anderson, L. W., Krathwohl, D. R., Airasian, P. W., Cruikshank, K. A., Mayer, R. E., Pintrich, P. R., Raths, J., &amp; Wittrock, M. C. (2001). </w:t>
          </w:r>
          <w:r w:rsidRPr="006C2F90">
            <w:rPr>
              <w:rFonts w:ascii="Helvetica" w:hAnsi="Helvetica" w:cs="Arial"/>
              <w:i/>
              <w:iCs/>
              <w:lang w:val="id-ID"/>
            </w:rPr>
            <w:t xml:space="preserve">A </w:t>
          </w:r>
          <w:r w:rsidR="00192F7A" w:rsidRPr="006C2F90">
            <w:rPr>
              <w:rFonts w:ascii="Helvetica" w:hAnsi="Helvetica" w:cs="Arial"/>
              <w:i/>
              <w:iCs/>
              <w:lang w:val="id-ID"/>
            </w:rPr>
            <w:t xml:space="preserve">Taxonomy </w:t>
          </w:r>
          <w:r w:rsidR="00192F7A" w:rsidRPr="006C2F90">
            <w:rPr>
              <w:rFonts w:ascii="Helvetica" w:hAnsi="Helvetica" w:cs="Arial"/>
              <w:i/>
              <w:iCs/>
              <w:lang w:val="en-US"/>
            </w:rPr>
            <w:t>f</w:t>
          </w:r>
          <w:r w:rsidR="00192F7A" w:rsidRPr="006C2F90">
            <w:rPr>
              <w:rFonts w:ascii="Helvetica" w:hAnsi="Helvetica" w:cs="Arial"/>
              <w:i/>
              <w:iCs/>
              <w:lang w:val="id-ID"/>
            </w:rPr>
            <w:t xml:space="preserve">or Learning, Teaching, </w:t>
          </w:r>
          <w:r w:rsidR="00192F7A" w:rsidRPr="006C2F90">
            <w:rPr>
              <w:rFonts w:ascii="Helvetica" w:hAnsi="Helvetica" w:cs="Arial"/>
              <w:i/>
              <w:iCs/>
              <w:lang w:val="en-US"/>
            </w:rPr>
            <w:t>a</w:t>
          </w:r>
          <w:r w:rsidR="00192F7A" w:rsidRPr="006C2F90">
            <w:rPr>
              <w:rFonts w:ascii="Helvetica" w:hAnsi="Helvetica" w:cs="Arial"/>
              <w:i/>
              <w:iCs/>
              <w:lang w:val="id-ID"/>
            </w:rPr>
            <w:t xml:space="preserve">nd Assessing: </w:t>
          </w:r>
          <w:r w:rsidRPr="006C2F90">
            <w:rPr>
              <w:rFonts w:ascii="Helvetica" w:hAnsi="Helvetica" w:cs="Arial"/>
              <w:i/>
              <w:iCs/>
              <w:lang w:val="id-ID"/>
            </w:rPr>
            <w:t xml:space="preserve">A </w:t>
          </w:r>
          <w:r w:rsidR="00192F7A" w:rsidRPr="006C2F90">
            <w:rPr>
              <w:rFonts w:ascii="Helvetica" w:hAnsi="Helvetica" w:cs="Arial"/>
              <w:i/>
              <w:iCs/>
              <w:lang w:val="id-ID"/>
            </w:rPr>
            <w:t xml:space="preserve">Revision </w:t>
          </w:r>
          <w:r w:rsidR="00192F7A" w:rsidRPr="006C2F90">
            <w:rPr>
              <w:rFonts w:ascii="Helvetica" w:hAnsi="Helvetica" w:cs="Arial"/>
              <w:i/>
              <w:iCs/>
              <w:lang w:val="en-US"/>
            </w:rPr>
            <w:t>o</w:t>
          </w:r>
          <w:r w:rsidR="00192F7A" w:rsidRPr="006C2F90">
            <w:rPr>
              <w:rFonts w:ascii="Helvetica" w:hAnsi="Helvetica" w:cs="Arial"/>
              <w:i/>
              <w:iCs/>
              <w:lang w:val="id-ID"/>
            </w:rPr>
            <w:t xml:space="preserve">f </w:t>
          </w:r>
          <w:r w:rsidRPr="006C2F90">
            <w:rPr>
              <w:rFonts w:ascii="Helvetica" w:hAnsi="Helvetica" w:cs="Arial"/>
              <w:i/>
              <w:iCs/>
              <w:lang w:val="id-ID"/>
            </w:rPr>
            <w:t xml:space="preserve">Bloom’s </w:t>
          </w:r>
          <w:r w:rsidR="00192F7A" w:rsidRPr="006C2F90">
            <w:rPr>
              <w:rFonts w:ascii="Helvetica" w:hAnsi="Helvetica" w:cs="Arial"/>
              <w:i/>
              <w:iCs/>
              <w:lang w:val="id-ID"/>
            </w:rPr>
            <w:t xml:space="preserve">Taxonomy </w:t>
          </w:r>
          <w:r w:rsidR="00192F7A" w:rsidRPr="006C2F90">
            <w:rPr>
              <w:rFonts w:ascii="Helvetica" w:hAnsi="Helvetica" w:cs="Arial"/>
              <w:i/>
              <w:iCs/>
              <w:lang w:val="en-US"/>
            </w:rPr>
            <w:t>o</w:t>
          </w:r>
          <w:r w:rsidR="00192F7A" w:rsidRPr="006C2F90">
            <w:rPr>
              <w:rFonts w:ascii="Helvetica" w:hAnsi="Helvetica" w:cs="Arial"/>
              <w:i/>
              <w:iCs/>
              <w:lang w:val="id-ID"/>
            </w:rPr>
            <w:t>f Educational Objective</w:t>
          </w:r>
          <w:r w:rsidRPr="006C2F90">
            <w:rPr>
              <w:rFonts w:ascii="Helvetica" w:hAnsi="Helvetica" w:cs="Arial"/>
              <w:lang w:val="id-ID"/>
            </w:rPr>
            <w:t>. Longman.</w:t>
          </w:r>
        </w:p>
        <w:p w14:paraId="1BD10ACD" w14:textId="61CE8521" w:rsidR="00AC6F4A" w:rsidRPr="006C2F90" w:rsidRDefault="00AC6F4A" w:rsidP="00E14126">
          <w:pPr>
            <w:tabs>
              <w:tab w:val="left" w:pos="567"/>
            </w:tabs>
            <w:autoSpaceDE w:val="0"/>
            <w:autoSpaceDN w:val="0"/>
            <w:snapToGrid w:val="0"/>
            <w:spacing w:after="120"/>
            <w:ind w:left="142" w:hanging="622"/>
            <w:jc w:val="both"/>
            <w:divId w:val="12926448"/>
            <w:rPr>
              <w:rFonts w:ascii="Helvetica" w:hAnsi="Helvetica" w:cs="Arial"/>
              <w:lang w:val="en-US"/>
            </w:rPr>
          </w:pPr>
          <w:r w:rsidRPr="006C2F90">
            <w:rPr>
              <w:rFonts w:ascii="Helvetica" w:hAnsi="Helvetica" w:cs="Arial"/>
              <w:lang w:val="id-ID"/>
            </w:rPr>
            <w:t xml:space="preserve">Aprillia, A., Qadar, R., &amp; Efwinda, S. (2023). Using </w:t>
          </w:r>
          <w:r w:rsidR="001468BF" w:rsidRPr="006C2F90">
            <w:rPr>
              <w:rFonts w:ascii="Helvetica" w:hAnsi="Helvetica" w:cs="Arial"/>
              <w:lang w:val="id-ID"/>
            </w:rPr>
            <w:t xml:space="preserve">Revised </w:t>
          </w:r>
          <w:r w:rsidRPr="006C2F90">
            <w:rPr>
              <w:rFonts w:ascii="Helvetica" w:hAnsi="Helvetica" w:cs="Arial"/>
              <w:lang w:val="id-ID"/>
            </w:rPr>
            <w:t xml:space="preserve">Bloom’s </w:t>
          </w:r>
          <w:r w:rsidR="001468BF" w:rsidRPr="006C2F90">
            <w:rPr>
              <w:rFonts w:ascii="Helvetica" w:hAnsi="Helvetica" w:cs="Arial"/>
              <w:lang w:val="id-ID"/>
            </w:rPr>
            <w:t xml:space="preserve">Taxonomy </w:t>
          </w:r>
          <w:r w:rsidR="001468BF" w:rsidRPr="006C2F90">
            <w:rPr>
              <w:rFonts w:ascii="Helvetica" w:hAnsi="Helvetica" w:cs="Arial"/>
              <w:lang w:val="en-US"/>
            </w:rPr>
            <w:t>t</w:t>
          </w:r>
          <w:r w:rsidR="001468BF" w:rsidRPr="006C2F90">
            <w:rPr>
              <w:rFonts w:ascii="Helvetica" w:hAnsi="Helvetica" w:cs="Arial"/>
              <w:lang w:val="id-ID"/>
            </w:rPr>
            <w:t xml:space="preserve">o Evaluate </w:t>
          </w:r>
          <w:r w:rsidR="001468BF" w:rsidRPr="006C2F90">
            <w:rPr>
              <w:rFonts w:ascii="Helvetica" w:hAnsi="Helvetica" w:cs="Arial"/>
              <w:lang w:val="en-US"/>
            </w:rPr>
            <w:t>t</w:t>
          </w:r>
          <w:r w:rsidR="001468BF" w:rsidRPr="006C2F90">
            <w:rPr>
              <w:rFonts w:ascii="Helvetica" w:hAnsi="Helvetica" w:cs="Arial"/>
              <w:lang w:val="id-ID"/>
            </w:rPr>
            <w:t xml:space="preserve">he Cognitive Levels </w:t>
          </w:r>
          <w:r w:rsidR="001468BF" w:rsidRPr="006C2F90">
            <w:rPr>
              <w:rFonts w:ascii="Helvetica" w:hAnsi="Helvetica" w:cs="Arial"/>
              <w:lang w:val="en-US"/>
            </w:rPr>
            <w:t>o</w:t>
          </w:r>
          <w:r w:rsidR="001468BF" w:rsidRPr="006C2F90">
            <w:rPr>
              <w:rFonts w:ascii="Helvetica" w:hAnsi="Helvetica" w:cs="Arial"/>
              <w:lang w:val="id-ID"/>
            </w:rPr>
            <w:t xml:space="preserve">f Questions </w:t>
          </w:r>
          <w:r w:rsidR="001468BF" w:rsidRPr="006C2F90">
            <w:rPr>
              <w:rFonts w:ascii="Helvetica" w:hAnsi="Helvetica" w:cs="Arial"/>
              <w:lang w:val="en-US"/>
            </w:rPr>
            <w:t>i</w:t>
          </w:r>
          <w:r w:rsidR="001468BF" w:rsidRPr="006C2F90">
            <w:rPr>
              <w:rFonts w:ascii="Helvetica" w:hAnsi="Helvetica" w:cs="Arial"/>
              <w:lang w:val="id-ID"/>
            </w:rPr>
            <w:t xml:space="preserve">n </w:t>
          </w:r>
          <w:r w:rsidRPr="006C2F90">
            <w:rPr>
              <w:rFonts w:ascii="Helvetica" w:hAnsi="Helvetica" w:cs="Arial"/>
              <w:lang w:val="id-ID"/>
            </w:rPr>
            <w:t xml:space="preserve">Indonesian </w:t>
          </w:r>
          <w:r w:rsidR="001468BF" w:rsidRPr="006C2F90">
            <w:rPr>
              <w:rFonts w:ascii="Helvetica" w:hAnsi="Helvetica" w:cs="Arial"/>
              <w:lang w:val="id-ID"/>
            </w:rPr>
            <w:t>High School Physics Textbooks</w:t>
          </w:r>
          <w:r w:rsidRPr="006C2F90">
            <w:rPr>
              <w:rFonts w:ascii="Helvetica" w:hAnsi="Helvetica" w:cs="Arial"/>
              <w:lang w:val="id-ID"/>
            </w:rPr>
            <w:t xml:space="preserve">. </w:t>
          </w:r>
          <w:r w:rsidRPr="006C2F90">
            <w:rPr>
              <w:rFonts w:ascii="Helvetica" w:hAnsi="Helvetica" w:cs="Arial"/>
              <w:i/>
              <w:iCs/>
              <w:lang w:val="id-ID"/>
            </w:rPr>
            <w:t>International Journal of STEM Education for Sustainability</w:t>
          </w:r>
          <w:r w:rsidRPr="006C2F90">
            <w:rPr>
              <w:rFonts w:ascii="Helvetica" w:hAnsi="Helvetica" w:cs="Arial"/>
              <w:lang w:val="id-ID"/>
            </w:rPr>
            <w:t xml:space="preserve">, </w:t>
          </w:r>
          <w:r w:rsidRPr="006C2F90">
            <w:rPr>
              <w:rFonts w:ascii="Helvetica" w:hAnsi="Helvetica" w:cs="Arial"/>
              <w:i/>
              <w:iCs/>
              <w:lang w:val="id-ID"/>
            </w:rPr>
            <w:t>3</w:t>
          </w:r>
          <w:r w:rsidRPr="006C2F90">
            <w:rPr>
              <w:rFonts w:ascii="Helvetica" w:hAnsi="Helvetica" w:cs="Arial"/>
              <w:lang w:val="id-ID"/>
            </w:rPr>
            <w:t xml:space="preserve">(1), 195–211. </w:t>
          </w:r>
          <w:hyperlink r:id="rId20" w:history="1">
            <w:r w:rsidR="006B3711" w:rsidRPr="006C2F90">
              <w:rPr>
                <w:rStyle w:val="Hyperlink"/>
                <w:rFonts w:ascii="Helvetica" w:hAnsi="Helvetica" w:cs="Arial"/>
                <w:u w:val="none"/>
                <w:lang w:val="id-ID"/>
              </w:rPr>
              <w:t>https://doi.org/10.53889/ijses.v3i1.93</w:t>
            </w:r>
          </w:hyperlink>
          <w:r w:rsidR="006B3711" w:rsidRPr="006C2F90">
            <w:rPr>
              <w:rFonts w:ascii="Helvetica" w:hAnsi="Helvetica" w:cs="Arial"/>
              <w:lang w:val="en-US"/>
            </w:rPr>
            <w:t xml:space="preserve"> </w:t>
          </w:r>
        </w:p>
        <w:p w14:paraId="3D9826C0" w14:textId="6E10008D" w:rsidR="00AC6F4A" w:rsidRPr="006C2F90" w:rsidRDefault="00AC6F4A" w:rsidP="00E14126">
          <w:pPr>
            <w:tabs>
              <w:tab w:val="left" w:pos="567"/>
            </w:tabs>
            <w:autoSpaceDE w:val="0"/>
            <w:autoSpaceDN w:val="0"/>
            <w:snapToGrid w:val="0"/>
            <w:spacing w:after="120"/>
            <w:ind w:left="142" w:hanging="622"/>
            <w:jc w:val="both"/>
            <w:divId w:val="701519075"/>
            <w:rPr>
              <w:rFonts w:ascii="Helvetica" w:hAnsi="Helvetica" w:cs="Arial"/>
              <w:lang w:val="en-US"/>
            </w:rPr>
          </w:pPr>
          <w:r w:rsidRPr="006C2F90">
            <w:rPr>
              <w:rFonts w:ascii="Helvetica" w:hAnsi="Helvetica" w:cs="Arial"/>
              <w:lang w:val="id-ID"/>
            </w:rPr>
            <w:t xml:space="preserve">Assaly, I. R., &amp; Smadi, O. M. (2015). Using Bloom’s </w:t>
          </w:r>
          <w:r w:rsidR="00A81813" w:rsidRPr="006C2F90">
            <w:rPr>
              <w:rFonts w:ascii="Helvetica" w:hAnsi="Helvetica" w:cs="Arial"/>
              <w:lang w:val="id-ID"/>
            </w:rPr>
            <w:t xml:space="preserve">Taxonomy </w:t>
          </w:r>
          <w:r w:rsidR="00A81813" w:rsidRPr="006C2F90">
            <w:rPr>
              <w:rFonts w:ascii="Helvetica" w:hAnsi="Helvetica" w:cs="Arial"/>
              <w:lang w:val="en-US"/>
            </w:rPr>
            <w:t>t</w:t>
          </w:r>
          <w:r w:rsidR="00A81813" w:rsidRPr="006C2F90">
            <w:rPr>
              <w:rFonts w:ascii="Helvetica" w:hAnsi="Helvetica" w:cs="Arial"/>
              <w:lang w:val="id-ID"/>
            </w:rPr>
            <w:t xml:space="preserve">o Evaluate </w:t>
          </w:r>
          <w:r w:rsidR="00A81813" w:rsidRPr="006C2F90">
            <w:rPr>
              <w:rFonts w:ascii="Helvetica" w:hAnsi="Helvetica" w:cs="Arial"/>
              <w:lang w:val="en-US"/>
            </w:rPr>
            <w:t>t</w:t>
          </w:r>
          <w:r w:rsidR="00A81813" w:rsidRPr="006C2F90">
            <w:rPr>
              <w:rFonts w:ascii="Helvetica" w:hAnsi="Helvetica" w:cs="Arial"/>
              <w:lang w:val="id-ID"/>
            </w:rPr>
            <w:t xml:space="preserve">he Cognitive Levels </w:t>
          </w:r>
          <w:r w:rsidR="00A81813" w:rsidRPr="006C2F90">
            <w:rPr>
              <w:rFonts w:ascii="Helvetica" w:hAnsi="Helvetica" w:cs="Arial"/>
              <w:lang w:val="en-US"/>
            </w:rPr>
            <w:t>o</w:t>
          </w:r>
          <w:r w:rsidR="00A81813" w:rsidRPr="006C2F90">
            <w:rPr>
              <w:rFonts w:ascii="Helvetica" w:hAnsi="Helvetica" w:cs="Arial"/>
              <w:lang w:val="id-ID"/>
            </w:rPr>
            <w:t>f Master Class Textbook’s Questions</w:t>
          </w:r>
          <w:r w:rsidRPr="006C2F90">
            <w:rPr>
              <w:rFonts w:ascii="Helvetica" w:hAnsi="Helvetica" w:cs="Arial"/>
              <w:lang w:val="id-ID"/>
            </w:rPr>
            <w:t xml:space="preserve">. </w:t>
          </w:r>
          <w:r w:rsidRPr="006C2F90">
            <w:rPr>
              <w:rFonts w:ascii="Helvetica" w:hAnsi="Helvetica" w:cs="Arial"/>
              <w:i/>
              <w:iCs/>
              <w:lang w:val="id-ID"/>
            </w:rPr>
            <w:t>English Language Teaching</w:t>
          </w:r>
          <w:r w:rsidRPr="006C2F90">
            <w:rPr>
              <w:rFonts w:ascii="Helvetica" w:hAnsi="Helvetica" w:cs="Arial"/>
              <w:lang w:val="id-ID"/>
            </w:rPr>
            <w:t xml:space="preserve">, </w:t>
          </w:r>
          <w:r w:rsidRPr="006C2F90">
            <w:rPr>
              <w:rFonts w:ascii="Helvetica" w:hAnsi="Helvetica" w:cs="Arial"/>
              <w:i/>
              <w:iCs/>
              <w:lang w:val="id-ID"/>
            </w:rPr>
            <w:t>8</w:t>
          </w:r>
          <w:r w:rsidRPr="006C2F90">
            <w:rPr>
              <w:rFonts w:ascii="Helvetica" w:hAnsi="Helvetica" w:cs="Arial"/>
              <w:lang w:val="id-ID"/>
            </w:rPr>
            <w:t xml:space="preserve">(5), 100–110. </w:t>
          </w:r>
          <w:hyperlink r:id="rId21" w:history="1">
            <w:r w:rsidR="006B3711" w:rsidRPr="006C2F90">
              <w:rPr>
                <w:rStyle w:val="Hyperlink"/>
                <w:rFonts w:ascii="Helvetica" w:hAnsi="Helvetica" w:cs="Arial"/>
                <w:u w:val="none"/>
                <w:lang w:val="id-ID"/>
              </w:rPr>
              <w:t>https://doi.org/10.5539/elt.v8n5p100</w:t>
            </w:r>
          </w:hyperlink>
          <w:r w:rsidR="006B3711" w:rsidRPr="006C2F90">
            <w:rPr>
              <w:rFonts w:ascii="Helvetica" w:hAnsi="Helvetica" w:cs="Arial"/>
              <w:lang w:val="en-US"/>
            </w:rPr>
            <w:t xml:space="preserve"> </w:t>
          </w:r>
        </w:p>
        <w:p w14:paraId="111375A6" w14:textId="0DC35DEE" w:rsidR="00AC6F4A" w:rsidRPr="006C2F90" w:rsidRDefault="00AC6F4A" w:rsidP="00E14126">
          <w:pPr>
            <w:tabs>
              <w:tab w:val="left" w:pos="567"/>
            </w:tabs>
            <w:autoSpaceDE w:val="0"/>
            <w:autoSpaceDN w:val="0"/>
            <w:snapToGrid w:val="0"/>
            <w:spacing w:after="120"/>
            <w:ind w:left="142" w:hanging="622"/>
            <w:jc w:val="both"/>
            <w:divId w:val="654265928"/>
            <w:rPr>
              <w:rFonts w:ascii="Helvetica" w:hAnsi="Helvetica" w:cs="Arial"/>
              <w:lang w:val="id-ID"/>
            </w:rPr>
          </w:pPr>
          <w:r w:rsidRPr="006C2F90">
            <w:rPr>
              <w:rFonts w:ascii="Helvetica" w:hAnsi="Helvetica" w:cs="Arial"/>
              <w:lang w:val="id-ID"/>
            </w:rPr>
            <w:t xml:space="preserve">Atiullah, K., Wuli Fitriati, S., &amp; Rukmini, D. (2019). Using </w:t>
          </w:r>
          <w:r w:rsidR="00A81813" w:rsidRPr="006C2F90">
            <w:rPr>
              <w:rFonts w:ascii="Helvetica" w:hAnsi="Helvetica" w:cs="Arial"/>
              <w:lang w:val="id-ID"/>
            </w:rPr>
            <w:t xml:space="preserve">Revised </w:t>
          </w:r>
          <w:r w:rsidRPr="006C2F90">
            <w:rPr>
              <w:rFonts w:ascii="Helvetica" w:hAnsi="Helvetica" w:cs="Arial"/>
              <w:lang w:val="id-ID"/>
            </w:rPr>
            <w:t xml:space="preserve">Bloom’s </w:t>
          </w:r>
          <w:r w:rsidR="00A81813" w:rsidRPr="006C2F90">
            <w:rPr>
              <w:rFonts w:ascii="Helvetica" w:hAnsi="Helvetica" w:cs="Arial"/>
              <w:lang w:val="id-ID"/>
            </w:rPr>
            <w:t xml:space="preserve">Taxonomy </w:t>
          </w:r>
          <w:r w:rsidR="00A81813" w:rsidRPr="006C2F90">
            <w:rPr>
              <w:rFonts w:ascii="Helvetica" w:hAnsi="Helvetica" w:cs="Arial"/>
              <w:lang w:val="en-US"/>
            </w:rPr>
            <w:t>t</w:t>
          </w:r>
          <w:r w:rsidR="00A81813" w:rsidRPr="006C2F90">
            <w:rPr>
              <w:rFonts w:ascii="Helvetica" w:hAnsi="Helvetica" w:cs="Arial"/>
              <w:lang w:val="id-ID"/>
            </w:rPr>
            <w:t xml:space="preserve">o Evaluate </w:t>
          </w:r>
          <w:r w:rsidRPr="006C2F90">
            <w:rPr>
              <w:rFonts w:ascii="Helvetica" w:hAnsi="Helvetica" w:cs="Arial"/>
              <w:lang w:val="id-ID"/>
            </w:rPr>
            <w:t xml:space="preserve">Higher Order Thinking Skills </w:t>
          </w:r>
          <w:r w:rsidR="00A81813" w:rsidRPr="006C2F90">
            <w:rPr>
              <w:rFonts w:ascii="Helvetica" w:hAnsi="Helvetica" w:cs="Arial"/>
              <w:lang w:val="id-ID"/>
            </w:rPr>
            <w:t>(</w:t>
          </w:r>
          <w:r w:rsidRPr="006C2F90">
            <w:rPr>
              <w:rFonts w:ascii="Helvetica" w:hAnsi="Helvetica" w:cs="Arial"/>
              <w:lang w:val="id-ID"/>
            </w:rPr>
            <w:t>HOTS</w:t>
          </w:r>
          <w:r w:rsidR="00A81813" w:rsidRPr="006C2F90">
            <w:rPr>
              <w:rFonts w:ascii="Helvetica" w:hAnsi="Helvetica" w:cs="Arial"/>
              <w:lang w:val="id-ID"/>
            </w:rPr>
            <w:t xml:space="preserve">) </w:t>
          </w:r>
          <w:r w:rsidR="00A81813" w:rsidRPr="006C2F90">
            <w:rPr>
              <w:rFonts w:ascii="Helvetica" w:hAnsi="Helvetica" w:cs="Arial"/>
              <w:lang w:val="en-US"/>
            </w:rPr>
            <w:t>i</w:t>
          </w:r>
          <w:r w:rsidR="00A81813" w:rsidRPr="006C2F90">
            <w:rPr>
              <w:rFonts w:ascii="Helvetica" w:hAnsi="Helvetica" w:cs="Arial"/>
              <w:lang w:val="id-ID"/>
            </w:rPr>
            <w:t xml:space="preserve">n Reading Comprehension Questions </w:t>
          </w:r>
          <w:r w:rsidR="00A81813" w:rsidRPr="006C2F90">
            <w:rPr>
              <w:rFonts w:ascii="Helvetica" w:hAnsi="Helvetica" w:cs="Arial"/>
              <w:lang w:val="en-US"/>
            </w:rPr>
            <w:t>o</w:t>
          </w:r>
          <w:r w:rsidR="00A81813" w:rsidRPr="006C2F90">
            <w:rPr>
              <w:rFonts w:ascii="Helvetica" w:hAnsi="Helvetica" w:cs="Arial"/>
              <w:lang w:val="id-ID"/>
            </w:rPr>
            <w:t xml:space="preserve">f </w:t>
          </w:r>
          <w:r w:rsidRPr="006C2F90">
            <w:rPr>
              <w:rFonts w:ascii="Helvetica" w:hAnsi="Helvetica" w:cs="Arial"/>
              <w:lang w:val="id-ID"/>
            </w:rPr>
            <w:t xml:space="preserve">English </w:t>
          </w:r>
          <w:r w:rsidR="00A81813" w:rsidRPr="006C2F90">
            <w:rPr>
              <w:rFonts w:ascii="Helvetica" w:hAnsi="Helvetica" w:cs="Arial"/>
              <w:lang w:val="id-ID"/>
            </w:rPr>
            <w:t xml:space="preserve">Textbook </w:t>
          </w:r>
          <w:r w:rsidR="00A81813" w:rsidRPr="006C2F90">
            <w:rPr>
              <w:rFonts w:ascii="Helvetica" w:hAnsi="Helvetica" w:cs="Arial"/>
              <w:lang w:val="en-US"/>
            </w:rPr>
            <w:t>f</w:t>
          </w:r>
          <w:r w:rsidR="00A81813" w:rsidRPr="006C2F90">
            <w:rPr>
              <w:rFonts w:ascii="Helvetica" w:hAnsi="Helvetica" w:cs="Arial"/>
              <w:lang w:val="id-ID"/>
            </w:rPr>
            <w:t xml:space="preserve">or Year X </w:t>
          </w:r>
          <w:r w:rsidR="00A81813" w:rsidRPr="006C2F90">
            <w:rPr>
              <w:rFonts w:ascii="Helvetica" w:hAnsi="Helvetica" w:cs="Arial"/>
              <w:lang w:val="en-US"/>
            </w:rPr>
            <w:t>o</w:t>
          </w:r>
          <w:r w:rsidR="00A81813" w:rsidRPr="006C2F90">
            <w:rPr>
              <w:rFonts w:ascii="Helvetica" w:hAnsi="Helvetica" w:cs="Arial"/>
              <w:lang w:val="id-ID"/>
            </w:rPr>
            <w:t>f High School</w:t>
          </w:r>
          <w:r w:rsidRPr="006C2F90">
            <w:rPr>
              <w:rFonts w:ascii="Helvetica" w:hAnsi="Helvetica" w:cs="Arial"/>
              <w:lang w:val="id-ID"/>
            </w:rPr>
            <w:t xml:space="preserve">. </w:t>
          </w:r>
          <w:r w:rsidRPr="006C2F90">
            <w:rPr>
              <w:rFonts w:ascii="Helvetica" w:hAnsi="Helvetica" w:cs="Arial"/>
              <w:i/>
              <w:iCs/>
              <w:lang w:val="id-ID"/>
            </w:rPr>
            <w:t>English Education Journal</w:t>
          </w:r>
          <w:r w:rsidRPr="006C2F90">
            <w:rPr>
              <w:rFonts w:ascii="Helvetica" w:hAnsi="Helvetica" w:cs="Arial"/>
              <w:lang w:val="id-ID"/>
            </w:rPr>
            <w:t xml:space="preserve">, </w:t>
          </w:r>
          <w:r w:rsidRPr="006C2F90">
            <w:rPr>
              <w:rFonts w:ascii="Helvetica" w:hAnsi="Helvetica" w:cs="Arial"/>
              <w:i/>
              <w:iCs/>
              <w:lang w:val="id-ID"/>
            </w:rPr>
            <w:t>9</w:t>
          </w:r>
          <w:r w:rsidRPr="006C2F90">
            <w:rPr>
              <w:rFonts w:ascii="Helvetica" w:hAnsi="Helvetica" w:cs="Arial"/>
              <w:lang w:val="id-ID"/>
            </w:rPr>
            <w:t xml:space="preserve">(4), 428–436. </w:t>
          </w:r>
          <w:hyperlink r:id="rId22" w:history="1">
            <w:r w:rsidRPr="006C2F90">
              <w:rPr>
                <w:rStyle w:val="Hyperlink"/>
                <w:rFonts w:ascii="Helvetica" w:hAnsi="Helvetica" w:cs="Arial"/>
                <w:u w:val="none"/>
                <w:lang w:val="id-ID"/>
              </w:rPr>
              <w:t>https://doi.org/10.15294/eej.v9i4.31794</w:t>
            </w:r>
          </w:hyperlink>
        </w:p>
        <w:p w14:paraId="32950DAA" w14:textId="29D1D232" w:rsidR="00AC6F4A" w:rsidRPr="006C2F90" w:rsidRDefault="00AC6F4A" w:rsidP="00E14126">
          <w:pPr>
            <w:tabs>
              <w:tab w:val="left" w:pos="567"/>
            </w:tabs>
            <w:autoSpaceDE w:val="0"/>
            <w:autoSpaceDN w:val="0"/>
            <w:snapToGrid w:val="0"/>
            <w:spacing w:after="120"/>
            <w:ind w:left="142" w:hanging="622"/>
            <w:jc w:val="both"/>
            <w:divId w:val="1253776042"/>
            <w:rPr>
              <w:rFonts w:ascii="Helvetica" w:hAnsi="Helvetica" w:cs="Arial"/>
              <w:lang w:val="en-US"/>
            </w:rPr>
          </w:pPr>
          <w:r w:rsidRPr="006C2F90">
            <w:rPr>
              <w:rFonts w:ascii="Helvetica" w:hAnsi="Helvetica" w:cs="Arial"/>
              <w:lang w:val="id-ID"/>
            </w:rPr>
            <w:t xml:space="preserve">Banda, S., Phiri, F., Kaale, J., Banda, A. M., Mpolomoka, D. M., Chikopela, R., &amp; Mushibwe, C. (2023). Application </w:t>
          </w:r>
          <w:r w:rsidR="00D0017D" w:rsidRPr="006C2F90">
            <w:rPr>
              <w:rFonts w:ascii="Helvetica" w:hAnsi="Helvetica" w:cs="Arial"/>
              <w:lang w:val="en-US"/>
            </w:rPr>
            <w:t>o</w:t>
          </w:r>
          <w:r w:rsidR="00D0017D" w:rsidRPr="006C2F90">
            <w:rPr>
              <w:rFonts w:ascii="Helvetica" w:hAnsi="Helvetica" w:cs="Arial"/>
              <w:lang w:val="id-ID"/>
            </w:rPr>
            <w:t xml:space="preserve">f </w:t>
          </w:r>
          <w:r w:rsidRPr="006C2F90">
            <w:rPr>
              <w:rFonts w:ascii="Helvetica" w:hAnsi="Helvetica" w:cs="Arial"/>
              <w:lang w:val="id-ID"/>
            </w:rPr>
            <w:t xml:space="preserve">Bloom’s </w:t>
          </w:r>
          <w:r w:rsidR="00D0017D" w:rsidRPr="006C2F90">
            <w:rPr>
              <w:rFonts w:ascii="Helvetica" w:hAnsi="Helvetica" w:cs="Arial"/>
              <w:lang w:val="id-ID"/>
            </w:rPr>
            <w:t xml:space="preserve">Taxonomy </w:t>
          </w:r>
          <w:r w:rsidR="00D0017D" w:rsidRPr="006C2F90">
            <w:rPr>
              <w:rFonts w:ascii="Helvetica" w:hAnsi="Helvetica" w:cs="Arial"/>
              <w:lang w:val="en-US"/>
            </w:rPr>
            <w:t>i</w:t>
          </w:r>
          <w:r w:rsidR="00D0017D" w:rsidRPr="006C2F90">
            <w:rPr>
              <w:rFonts w:ascii="Helvetica" w:hAnsi="Helvetica" w:cs="Arial"/>
              <w:lang w:val="id-ID"/>
            </w:rPr>
            <w:t xml:space="preserve">n Categorization </w:t>
          </w:r>
          <w:r w:rsidR="00D0017D" w:rsidRPr="006C2F90">
            <w:rPr>
              <w:rFonts w:ascii="Helvetica" w:hAnsi="Helvetica" w:cs="Arial"/>
              <w:lang w:val="en-US"/>
            </w:rPr>
            <w:t>o</w:t>
          </w:r>
          <w:r w:rsidR="00D0017D" w:rsidRPr="006C2F90">
            <w:rPr>
              <w:rFonts w:ascii="Helvetica" w:hAnsi="Helvetica" w:cs="Arial"/>
              <w:lang w:val="id-ID"/>
            </w:rPr>
            <w:t xml:space="preserve">f Cognitive Process Development </w:t>
          </w:r>
          <w:r w:rsidR="00D0017D" w:rsidRPr="006C2F90">
            <w:rPr>
              <w:rFonts w:ascii="Helvetica" w:hAnsi="Helvetica" w:cs="Arial"/>
              <w:lang w:val="en-US"/>
            </w:rPr>
            <w:t>i</w:t>
          </w:r>
          <w:r w:rsidR="00D0017D" w:rsidRPr="006C2F90">
            <w:rPr>
              <w:rFonts w:ascii="Helvetica" w:hAnsi="Helvetica" w:cs="Arial"/>
              <w:lang w:val="id-ID"/>
            </w:rPr>
            <w:t>n Colleges</w:t>
          </w:r>
          <w:r w:rsidRPr="006C2F90">
            <w:rPr>
              <w:rFonts w:ascii="Helvetica" w:hAnsi="Helvetica" w:cs="Arial"/>
              <w:lang w:val="id-ID"/>
            </w:rPr>
            <w:t xml:space="preserve">. </w:t>
          </w:r>
          <w:r w:rsidRPr="006C2F90">
            <w:rPr>
              <w:rFonts w:ascii="Helvetica" w:hAnsi="Helvetica" w:cs="Arial"/>
              <w:i/>
              <w:iCs/>
              <w:lang w:val="id-ID"/>
            </w:rPr>
            <w:t>Journal of Education and Practice</w:t>
          </w:r>
          <w:r w:rsidRPr="006C2F90">
            <w:rPr>
              <w:rFonts w:ascii="Helvetica" w:hAnsi="Helvetica" w:cs="Arial"/>
              <w:lang w:val="id-ID"/>
            </w:rPr>
            <w:t xml:space="preserve">, </w:t>
          </w:r>
          <w:r w:rsidRPr="006C2F90">
            <w:rPr>
              <w:rFonts w:ascii="Helvetica" w:hAnsi="Helvetica" w:cs="Arial"/>
              <w:i/>
              <w:iCs/>
              <w:lang w:val="id-ID"/>
            </w:rPr>
            <w:t>14</w:t>
          </w:r>
          <w:r w:rsidRPr="006C2F90">
            <w:rPr>
              <w:rFonts w:ascii="Helvetica" w:hAnsi="Helvetica" w:cs="Arial"/>
              <w:lang w:val="id-ID"/>
            </w:rPr>
            <w:t xml:space="preserve">(4), 6–13. </w:t>
          </w:r>
          <w:hyperlink r:id="rId23" w:history="1">
            <w:r w:rsidR="006B3711" w:rsidRPr="006C2F90">
              <w:rPr>
                <w:rStyle w:val="Hyperlink"/>
                <w:rFonts w:ascii="Helvetica" w:hAnsi="Helvetica" w:cs="Arial"/>
                <w:u w:val="none"/>
                <w:lang w:val="id-ID"/>
              </w:rPr>
              <w:t>https://doi.org/10.7176/JEP/14-4-02</w:t>
            </w:r>
          </w:hyperlink>
          <w:r w:rsidR="006B3711" w:rsidRPr="006C2F90">
            <w:rPr>
              <w:rFonts w:ascii="Helvetica" w:hAnsi="Helvetica" w:cs="Arial"/>
              <w:lang w:val="en-US"/>
            </w:rPr>
            <w:t xml:space="preserve"> </w:t>
          </w:r>
        </w:p>
        <w:p w14:paraId="1B39FA9E" w14:textId="0C886E1C" w:rsidR="00AC6F4A" w:rsidRPr="006C2F90" w:rsidRDefault="00AC6F4A" w:rsidP="00E14126">
          <w:pPr>
            <w:tabs>
              <w:tab w:val="left" w:pos="567"/>
            </w:tabs>
            <w:autoSpaceDE w:val="0"/>
            <w:autoSpaceDN w:val="0"/>
            <w:snapToGrid w:val="0"/>
            <w:spacing w:after="120"/>
            <w:ind w:left="142" w:hanging="622"/>
            <w:jc w:val="both"/>
            <w:divId w:val="76950096"/>
            <w:rPr>
              <w:rFonts w:ascii="Helvetica" w:hAnsi="Helvetica" w:cs="Arial"/>
              <w:lang w:val="id-ID"/>
            </w:rPr>
          </w:pPr>
          <w:r w:rsidRPr="006C2F90">
            <w:rPr>
              <w:rFonts w:ascii="Helvetica" w:hAnsi="Helvetica" w:cs="Arial"/>
              <w:lang w:val="id-ID"/>
            </w:rPr>
            <w:t xml:space="preserve">Bloom, B. S., Engelhart, M. D., Furst, E. J., Hill, W. H., &amp; Krathwohl, D. R. (1956). </w:t>
          </w:r>
          <w:r w:rsidRPr="006C2F90">
            <w:rPr>
              <w:rFonts w:ascii="Helvetica" w:hAnsi="Helvetica" w:cs="Arial"/>
              <w:i/>
              <w:iCs/>
              <w:lang w:val="id-ID"/>
            </w:rPr>
            <w:t xml:space="preserve">Taxonomy of </w:t>
          </w:r>
          <w:r w:rsidR="00B35E71" w:rsidRPr="006C2F90">
            <w:rPr>
              <w:rFonts w:ascii="Helvetica" w:hAnsi="Helvetica" w:cs="Arial"/>
              <w:i/>
              <w:iCs/>
              <w:lang w:val="en-US"/>
            </w:rPr>
            <w:t>E</w:t>
          </w:r>
          <w:r w:rsidRPr="006C2F90">
            <w:rPr>
              <w:rFonts w:ascii="Helvetica" w:hAnsi="Helvetica" w:cs="Arial"/>
              <w:i/>
              <w:iCs/>
              <w:lang w:val="id-ID"/>
            </w:rPr>
            <w:t xml:space="preserve">ducational </w:t>
          </w:r>
          <w:r w:rsidR="00B35E71" w:rsidRPr="006C2F90">
            <w:rPr>
              <w:rFonts w:ascii="Helvetica" w:hAnsi="Helvetica" w:cs="Arial"/>
              <w:i/>
              <w:iCs/>
              <w:lang w:val="en-US"/>
            </w:rPr>
            <w:t>O</w:t>
          </w:r>
          <w:r w:rsidRPr="006C2F90">
            <w:rPr>
              <w:rFonts w:ascii="Helvetica" w:hAnsi="Helvetica" w:cs="Arial"/>
              <w:i/>
              <w:iCs/>
              <w:lang w:val="id-ID"/>
            </w:rPr>
            <w:t xml:space="preserve">bjectives, </w:t>
          </w:r>
          <w:r w:rsidR="006B3711" w:rsidRPr="006C2F90">
            <w:rPr>
              <w:rFonts w:ascii="Helvetica" w:hAnsi="Helvetica" w:cs="Arial"/>
              <w:i/>
              <w:iCs/>
              <w:lang w:val="en-US"/>
            </w:rPr>
            <w:t>H</w:t>
          </w:r>
          <w:r w:rsidRPr="006C2F90">
            <w:rPr>
              <w:rFonts w:ascii="Helvetica" w:hAnsi="Helvetica" w:cs="Arial"/>
              <w:i/>
              <w:iCs/>
              <w:lang w:val="id-ID"/>
            </w:rPr>
            <w:t xml:space="preserve">andbook 1: Cognitive </w:t>
          </w:r>
          <w:r w:rsidR="00B35E71" w:rsidRPr="006C2F90">
            <w:rPr>
              <w:rFonts w:ascii="Helvetica" w:hAnsi="Helvetica" w:cs="Arial"/>
              <w:i/>
              <w:iCs/>
              <w:lang w:val="en-US"/>
            </w:rPr>
            <w:t>D</w:t>
          </w:r>
          <w:r w:rsidRPr="006C2F90">
            <w:rPr>
              <w:rFonts w:ascii="Helvetica" w:hAnsi="Helvetica" w:cs="Arial"/>
              <w:i/>
              <w:iCs/>
              <w:lang w:val="id-ID"/>
            </w:rPr>
            <w:t>omain</w:t>
          </w:r>
          <w:r w:rsidRPr="006C2F90">
            <w:rPr>
              <w:rFonts w:ascii="Helvetica" w:hAnsi="Helvetica" w:cs="Arial"/>
              <w:lang w:val="id-ID"/>
            </w:rPr>
            <w:t>. David McKay Co, Inc.</w:t>
          </w:r>
        </w:p>
        <w:p w14:paraId="1A503A4B" w14:textId="1FCFE45A" w:rsidR="00AC6F4A" w:rsidRPr="006C2F90" w:rsidRDefault="00AC6F4A" w:rsidP="00E14126">
          <w:pPr>
            <w:tabs>
              <w:tab w:val="left" w:pos="567"/>
            </w:tabs>
            <w:autoSpaceDE w:val="0"/>
            <w:autoSpaceDN w:val="0"/>
            <w:snapToGrid w:val="0"/>
            <w:spacing w:after="120"/>
            <w:ind w:left="142" w:hanging="622"/>
            <w:jc w:val="both"/>
            <w:divId w:val="1177113784"/>
            <w:rPr>
              <w:rFonts w:ascii="Helvetica" w:hAnsi="Helvetica" w:cs="Arial"/>
              <w:lang w:val="en-US"/>
            </w:rPr>
          </w:pPr>
          <w:r w:rsidRPr="006C2F90">
            <w:rPr>
              <w:rFonts w:ascii="Helvetica" w:hAnsi="Helvetica" w:cs="Arial"/>
              <w:lang w:val="id-ID"/>
            </w:rPr>
            <w:t xml:space="preserve">Cheng, Y., Cai, Y., Chen, H., Cai, Z., Wu, G., &amp; Huang, J. (2021). A </w:t>
          </w:r>
          <w:r w:rsidR="00B35E71" w:rsidRPr="006C2F90">
            <w:rPr>
              <w:rFonts w:ascii="Helvetica" w:hAnsi="Helvetica" w:cs="Arial"/>
              <w:lang w:val="id-ID"/>
            </w:rPr>
            <w:t xml:space="preserve">Cognitive Level Evaluation Method Based </w:t>
          </w:r>
          <w:r w:rsidR="00B35E71" w:rsidRPr="006C2F90">
            <w:rPr>
              <w:rFonts w:ascii="Helvetica" w:hAnsi="Helvetica" w:cs="Arial"/>
              <w:lang w:val="en-US"/>
            </w:rPr>
            <w:t>o</w:t>
          </w:r>
          <w:r w:rsidR="00B35E71" w:rsidRPr="006C2F90">
            <w:rPr>
              <w:rFonts w:ascii="Helvetica" w:hAnsi="Helvetica" w:cs="Arial"/>
              <w:lang w:val="id-ID"/>
            </w:rPr>
            <w:t xml:space="preserve">n </w:t>
          </w:r>
          <w:r w:rsidR="00B35E71" w:rsidRPr="006C2F90">
            <w:rPr>
              <w:rFonts w:ascii="Helvetica" w:hAnsi="Helvetica" w:cs="Arial"/>
              <w:lang w:val="en-US"/>
            </w:rPr>
            <w:t>a</w:t>
          </w:r>
          <w:r w:rsidR="00B35E71" w:rsidRPr="006C2F90">
            <w:rPr>
              <w:rFonts w:ascii="Helvetica" w:hAnsi="Helvetica" w:cs="Arial"/>
              <w:lang w:val="id-ID"/>
            </w:rPr>
            <w:t xml:space="preserve"> Deep Neural Network </w:t>
          </w:r>
          <w:r w:rsidR="00B35E71" w:rsidRPr="006C2F90">
            <w:rPr>
              <w:rFonts w:ascii="Helvetica" w:hAnsi="Helvetica" w:cs="Arial"/>
              <w:lang w:val="en-US"/>
            </w:rPr>
            <w:t>f</w:t>
          </w:r>
          <w:r w:rsidR="00B35E71" w:rsidRPr="006C2F90">
            <w:rPr>
              <w:rFonts w:ascii="Helvetica" w:hAnsi="Helvetica" w:cs="Arial"/>
              <w:lang w:val="id-ID"/>
            </w:rPr>
            <w:t xml:space="preserve">or Online Learning: </w:t>
          </w:r>
          <w:r w:rsidRPr="006C2F90">
            <w:rPr>
              <w:rFonts w:ascii="Helvetica" w:hAnsi="Helvetica" w:cs="Arial"/>
              <w:lang w:val="id-ID"/>
            </w:rPr>
            <w:t xml:space="preserve">From </w:t>
          </w:r>
          <w:r w:rsidR="00B35E71" w:rsidRPr="006C2F90">
            <w:rPr>
              <w:rFonts w:ascii="Helvetica" w:hAnsi="Helvetica" w:cs="Arial"/>
              <w:lang w:val="en-US"/>
            </w:rPr>
            <w:t>a</w:t>
          </w:r>
          <w:r w:rsidR="00B35E71" w:rsidRPr="006C2F90">
            <w:rPr>
              <w:rFonts w:ascii="Helvetica" w:hAnsi="Helvetica" w:cs="Arial"/>
              <w:lang w:val="id-ID"/>
            </w:rPr>
            <w:t xml:space="preserve"> </w:t>
          </w:r>
          <w:r w:rsidRPr="006C2F90">
            <w:rPr>
              <w:rFonts w:ascii="Helvetica" w:hAnsi="Helvetica" w:cs="Arial"/>
              <w:lang w:val="id-ID"/>
            </w:rPr>
            <w:t xml:space="preserve">Bloom’s </w:t>
          </w:r>
          <w:r w:rsidR="00B35E71" w:rsidRPr="006C2F90">
            <w:rPr>
              <w:rFonts w:ascii="Helvetica" w:hAnsi="Helvetica" w:cs="Arial"/>
              <w:lang w:val="id-ID"/>
            </w:rPr>
            <w:t xml:space="preserve">Taxonomy </w:t>
          </w:r>
          <w:r w:rsidR="00B35E71" w:rsidRPr="006C2F90">
            <w:rPr>
              <w:rFonts w:ascii="Helvetica" w:hAnsi="Helvetica" w:cs="Arial"/>
              <w:lang w:val="en-US"/>
            </w:rPr>
            <w:t>o</w:t>
          </w:r>
          <w:r w:rsidR="00B35E71" w:rsidRPr="006C2F90">
            <w:rPr>
              <w:rFonts w:ascii="Helvetica" w:hAnsi="Helvetica" w:cs="Arial"/>
              <w:lang w:val="id-ID"/>
            </w:rPr>
            <w:t>f Cognition Objectives Perspective.</w:t>
          </w:r>
          <w:r w:rsidRPr="006C2F90">
            <w:rPr>
              <w:rFonts w:ascii="Helvetica" w:hAnsi="Helvetica" w:cs="Arial"/>
              <w:lang w:val="id-ID"/>
            </w:rPr>
            <w:t xml:space="preserve"> </w:t>
          </w:r>
          <w:r w:rsidRPr="006C2F90">
            <w:rPr>
              <w:rFonts w:ascii="Helvetica" w:hAnsi="Helvetica" w:cs="Arial"/>
              <w:i/>
              <w:iCs/>
              <w:lang w:val="id-ID"/>
            </w:rPr>
            <w:t>Frontiers in Psychology</w:t>
          </w:r>
          <w:r w:rsidRPr="006C2F90">
            <w:rPr>
              <w:rFonts w:ascii="Helvetica" w:hAnsi="Helvetica" w:cs="Arial"/>
              <w:lang w:val="id-ID"/>
            </w:rPr>
            <w:t xml:space="preserve">, </w:t>
          </w:r>
          <w:r w:rsidRPr="006C2F90">
            <w:rPr>
              <w:rFonts w:ascii="Helvetica" w:hAnsi="Helvetica" w:cs="Arial"/>
              <w:i/>
              <w:iCs/>
              <w:lang w:val="id-ID"/>
            </w:rPr>
            <w:t>12</w:t>
          </w:r>
          <w:r w:rsidRPr="006C2F90">
            <w:rPr>
              <w:rFonts w:ascii="Helvetica" w:hAnsi="Helvetica" w:cs="Arial"/>
              <w:lang w:val="id-ID"/>
            </w:rPr>
            <w:t xml:space="preserve">, 1–15. </w:t>
          </w:r>
          <w:hyperlink r:id="rId24" w:history="1">
            <w:r w:rsidR="006B3711" w:rsidRPr="006C2F90">
              <w:rPr>
                <w:rStyle w:val="Hyperlink"/>
                <w:rFonts w:ascii="Helvetica" w:hAnsi="Helvetica" w:cs="Arial"/>
                <w:u w:val="none"/>
                <w:lang w:val="id-ID"/>
              </w:rPr>
              <w:t>https://doi.org/10.3389/fpsyg.2021.661235</w:t>
            </w:r>
          </w:hyperlink>
          <w:r w:rsidR="006B3711" w:rsidRPr="006C2F90">
            <w:rPr>
              <w:rFonts w:ascii="Helvetica" w:hAnsi="Helvetica" w:cs="Arial"/>
              <w:lang w:val="en-US"/>
            </w:rPr>
            <w:t xml:space="preserve"> </w:t>
          </w:r>
        </w:p>
        <w:p w14:paraId="12D9203F" w14:textId="72917669" w:rsidR="00AC6F4A" w:rsidRPr="006C2F90" w:rsidRDefault="00AC6F4A" w:rsidP="00E14126">
          <w:pPr>
            <w:tabs>
              <w:tab w:val="left" w:pos="567"/>
            </w:tabs>
            <w:autoSpaceDE w:val="0"/>
            <w:autoSpaceDN w:val="0"/>
            <w:snapToGrid w:val="0"/>
            <w:spacing w:after="120"/>
            <w:ind w:left="142" w:hanging="622"/>
            <w:jc w:val="both"/>
            <w:divId w:val="999574985"/>
            <w:rPr>
              <w:rFonts w:ascii="Helvetica" w:hAnsi="Helvetica" w:cs="Arial"/>
              <w:lang w:val="id-ID"/>
            </w:rPr>
          </w:pPr>
          <w:r w:rsidRPr="006C2F90">
            <w:rPr>
              <w:rFonts w:ascii="Helvetica" w:hAnsi="Helvetica" w:cs="Arial"/>
              <w:lang w:val="id-ID"/>
            </w:rPr>
            <w:t xml:space="preserve">Creswell, J. W., &amp; Creswell, J. D. (2018). </w:t>
          </w:r>
          <w:r w:rsidRPr="006C2F90">
            <w:rPr>
              <w:rFonts w:ascii="Helvetica" w:hAnsi="Helvetica" w:cs="Arial"/>
              <w:i/>
              <w:iCs/>
              <w:lang w:val="id-ID"/>
            </w:rPr>
            <w:t xml:space="preserve">Research </w:t>
          </w:r>
          <w:r w:rsidR="004D6C25" w:rsidRPr="006C2F90">
            <w:rPr>
              <w:rFonts w:ascii="Helvetica" w:hAnsi="Helvetica" w:cs="Arial"/>
              <w:i/>
              <w:iCs/>
              <w:lang w:val="en-US"/>
            </w:rPr>
            <w:t>D</w:t>
          </w:r>
          <w:r w:rsidRPr="006C2F90">
            <w:rPr>
              <w:rFonts w:ascii="Helvetica" w:hAnsi="Helvetica" w:cs="Arial"/>
              <w:i/>
              <w:iCs/>
              <w:lang w:val="id-ID"/>
            </w:rPr>
            <w:t xml:space="preserve">esign: Qualitative, </w:t>
          </w:r>
          <w:r w:rsidR="004D6C25" w:rsidRPr="006C2F90">
            <w:rPr>
              <w:rFonts w:ascii="Helvetica" w:hAnsi="Helvetica" w:cs="Arial"/>
              <w:i/>
              <w:iCs/>
              <w:lang w:val="en-US"/>
            </w:rPr>
            <w:t>Q</w:t>
          </w:r>
          <w:r w:rsidRPr="006C2F90">
            <w:rPr>
              <w:rFonts w:ascii="Helvetica" w:hAnsi="Helvetica" w:cs="Arial"/>
              <w:i/>
              <w:iCs/>
              <w:lang w:val="id-ID"/>
            </w:rPr>
            <w:t xml:space="preserve">uantitative, and </w:t>
          </w:r>
          <w:r w:rsidR="004D6C25" w:rsidRPr="006C2F90">
            <w:rPr>
              <w:rFonts w:ascii="Helvetica" w:hAnsi="Helvetica" w:cs="Arial"/>
              <w:i/>
              <w:iCs/>
              <w:lang w:val="en-US"/>
            </w:rPr>
            <w:t>M</w:t>
          </w:r>
          <w:r w:rsidRPr="006C2F90">
            <w:rPr>
              <w:rFonts w:ascii="Helvetica" w:hAnsi="Helvetica" w:cs="Arial"/>
              <w:i/>
              <w:iCs/>
              <w:lang w:val="id-ID"/>
            </w:rPr>
            <w:t xml:space="preserve">ixed </w:t>
          </w:r>
          <w:r w:rsidR="004D6C25" w:rsidRPr="006C2F90">
            <w:rPr>
              <w:rFonts w:ascii="Helvetica" w:hAnsi="Helvetica" w:cs="Arial"/>
              <w:i/>
              <w:iCs/>
              <w:lang w:val="en-US"/>
            </w:rPr>
            <w:t>M</w:t>
          </w:r>
          <w:r w:rsidRPr="006C2F90">
            <w:rPr>
              <w:rFonts w:ascii="Helvetica" w:hAnsi="Helvetica" w:cs="Arial"/>
              <w:i/>
              <w:iCs/>
              <w:lang w:val="id-ID"/>
            </w:rPr>
            <w:t xml:space="preserve">ethods </w:t>
          </w:r>
          <w:r w:rsidR="004D6C25" w:rsidRPr="006C2F90">
            <w:rPr>
              <w:rFonts w:ascii="Helvetica" w:hAnsi="Helvetica" w:cs="Arial"/>
              <w:i/>
              <w:iCs/>
              <w:lang w:val="en-US"/>
            </w:rPr>
            <w:t>A</w:t>
          </w:r>
          <w:r w:rsidRPr="006C2F90">
            <w:rPr>
              <w:rFonts w:ascii="Helvetica" w:hAnsi="Helvetica" w:cs="Arial"/>
              <w:i/>
              <w:iCs/>
              <w:lang w:val="id-ID"/>
            </w:rPr>
            <w:t>pproaches</w:t>
          </w:r>
          <w:r w:rsidRPr="006C2F90">
            <w:rPr>
              <w:rFonts w:ascii="Helvetica" w:hAnsi="Helvetica" w:cs="Arial"/>
              <w:lang w:val="id-ID"/>
            </w:rPr>
            <w:t xml:space="preserve"> (</w:t>
          </w:r>
          <w:r w:rsidR="004D6C25" w:rsidRPr="006C2F90">
            <w:rPr>
              <w:rFonts w:ascii="Helvetica" w:hAnsi="Helvetica" w:cs="Arial"/>
              <w:lang w:val="en-US"/>
            </w:rPr>
            <w:t>5</w:t>
          </w:r>
          <w:r w:rsidR="004D6C25" w:rsidRPr="006C2F90">
            <w:rPr>
              <w:rFonts w:ascii="Helvetica" w:hAnsi="Helvetica" w:cs="Arial"/>
              <w:vertAlign w:val="superscript"/>
              <w:lang w:val="en-US"/>
            </w:rPr>
            <w:t>th</w:t>
          </w:r>
          <w:r w:rsidR="004D6C25" w:rsidRPr="006C2F90">
            <w:rPr>
              <w:rFonts w:ascii="Helvetica" w:hAnsi="Helvetica" w:cs="Arial"/>
              <w:lang w:val="en-US"/>
            </w:rPr>
            <w:t xml:space="preserve"> edition</w:t>
          </w:r>
          <w:r w:rsidRPr="006C2F90">
            <w:rPr>
              <w:rFonts w:ascii="Helvetica" w:hAnsi="Helvetica" w:cs="Arial"/>
              <w:lang w:val="id-ID"/>
            </w:rPr>
            <w:t>). SAGE Publication.</w:t>
          </w:r>
        </w:p>
        <w:p w14:paraId="2EB6D1ED" w14:textId="16AD3009" w:rsidR="00AC6F4A" w:rsidRPr="006C2F90" w:rsidRDefault="00AC6F4A" w:rsidP="00E14126">
          <w:pPr>
            <w:tabs>
              <w:tab w:val="left" w:pos="567"/>
            </w:tabs>
            <w:autoSpaceDE w:val="0"/>
            <w:autoSpaceDN w:val="0"/>
            <w:snapToGrid w:val="0"/>
            <w:spacing w:after="120"/>
            <w:ind w:left="142" w:hanging="622"/>
            <w:jc w:val="both"/>
            <w:divId w:val="620068361"/>
            <w:rPr>
              <w:rFonts w:ascii="Helvetica" w:hAnsi="Helvetica" w:cs="Arial"/>
              <w:lang w:val="en-US"/>
            </w:rPr>
          </w:pPr>
          <w:r w:rsidRPr="006C2F90">
            <w:rPr>
              <w:rFonts w:ascii="Helvetica" w:hAnsi="Helvetica" w:cs="Arial"/>
              <w:lang w:val="id-ID"/>
            </w:rPr>
            <w:t xml:space="preserve">Ebadi, S., &amp; Mozafari, V. (2016). Exploring Bloom’s </w:t>
          </w:r>
          <w:r w:rsidR="008C3B2A" w:rsidRPr="006C2F90">
            <w:rPr>
              <w:rFonts w:ascii="Helvetica" w:hAnsi="Helvetica" w:cs="Arial"/>
              <w:lang w:val="id-ID"/>
            </w:rPr>
            <w:t xml:space="preserve">Revised Taxonomy </w:t>
          </w:r>
          <w:r w:rsidR="008C3B2A" w:rsidRPr="006C2F90">
            <w:rPr>
              <w:rFonts w:ascii="Helvetica" w:hAnsi="Helvetica" w:cs="Arial"/>
              <w:lang w:val="en-US"/>
            </w:rPr>
            <w:t>o</w:t>
          </w:r>
          <w:r w:rsidR="008C3B2A" w:rsidRPr="006C2F90">
            <w:rPr>
              <w:rFonts w:ascii="Helvetica" w:hAnsi="Helvetica" w:cs="Arial"/>
              <w:lang w:val="id-ID"/>
            </w:rPr>
            <w:t xml:space="preserve">f Educational Objectives </w:t>
          </w:r>
          <w:r w:rsidR="008C3B2A" w:rsidRPr="006C2F90">
            <w:rPr>
              <w:rFonts w:ascii="Helvetica" w:hAnsi="Helvetica" w:cs="Arial"/>
              <w:lang w:val="en-US"/>
            </w:rPr>
            <w:t>i</w:t>
          </w:r>
          <w:r w:rsidR="008C3B2A" w:rsidRPr="006C2F90">
            <w:rPr>
              <w:rFonts w:ascii="Helvetica" w:hAnsi="Helvetica" w:cs="Arial"/>
              <w:lang w:val="id-ID"/>
            </w:rPr>
            <w:t xml:space="preserve">n </w:t>
          </w:r>
          <w:r w:rsidRPr="006C2F90">
            <w:rPr>
              <w:rFonts w:ascii="Helvetica" w:hAnsi="Helvetica" w:cs="Arial"/>
              <w:lang w:val="id-ID"/>
            </w:rPr>
            <w:t xml:space="preserve">TPSOL </w:t>
          </w:r>
          <w:r w:rsidR="008C3B2A" w:rsidRPr="006C2F90">
            <w:rPr>
              <w:rFonts w:ascii="Helvetica" w:hAnsi="Helvetica" w:cs="Arial"/>
              <w:lang w:val="id-ID"/>
            </w:rPr>
            <w:t>Textbooks</w:t>
          </w:r>
          <w:r w:rsidRPr="006C2F90">
            <w:rPr>
              <w:rFonts w:ascii="Helvetica" w:hAnsi="Helvetica" w:cs="Arial"/>
              <w:lang w:val="id-ID"/>
            </w:rPr>
            <w:t xml:space="preserve">. </w:t>
          </w:r>
          <w:r w:rsidRPr="006C2F90">
            <w:rPr>
              <w:rFonts w:ascii="Helvetica" w:hAnsi="Helvetica" w:cs="Arial"/>
              <w:i/>
              <w:iCs/>
              <w:lang w:val="id-ID"/>
            </w:rPr>
            <w:t>Journal of Teaching Persian Language to Non-Persian Speakers</w:t>
          </w:r>
          <w:r w:rsidRPr="006C2F90">
            <w:rPr>
              <w:rFonts w:ascii="Helvetica" w:hAnsi="Helvetica" w:cs="Arial"/>
              <w:lang w:val="id-ID"/>
            </w:rPr>
            <w:t xml:space="preserve">, </w:t>
          </w:r>
          <w:r w:rsidRPr="006C2F90">
            <w:rPr>
              <w:rFonts w:ascii="Helvetica" w:hAnsi="Helvetica" w:cs="Arial"/>
              <w:i/>
              <w:iCs/>
              <w:lang w:val="id-ID"/>
            </w:rPr>
            <w:t>5</w:t>
          </w:r>
          <w:r w:rsidRPr="006C2F90">
            <w:rPr>
              <w:rFonts w:ascii="Helvetica" w:hAnsi="Helvetica" w:cs="Arial"/>
              <w:lang w:val="id-ID"/>
            </w:rPr>
            <w:t>(1), 65–93.</w:t>
          </w:r>
          <w:r w:rsidR="009A28D9" w:rsidRPr="006C2F90">
            <w:rPr>
              <w:rFonts w:ascii="Helvetica" w:hAnsi="Helvetica" w:cs="Arial"/>
              <w:lang w:val="en-US"/>
            </w:rPr>
            <w:t xml:space="preserve"> </w:t>
          </w:r>
          <w:hyperlink r:id="rId25" w:history="1">
            <w:r w:rsidR="009A28D9" w:rsidRPr="006C2F90">
              <w:rPr>
                <w:rStyle w:val="Hyperlink"/>
                <w:rFonts w:ascii="Helvetica" w:hAnsi="Helvetica" w:cs="Arial"/>
                <w:u w:val="none"/>
                <w:lang w:val="en-US"/>
              </w:rPr>
              <w:t>https://jtpsol.journals.ikiu.ac.ir/article_995.html</w:t>
            </w:r>
          </w:hyperlink>
          <w:r w:rsidR="009A28D9" w:rsidRPr="006C2F90">
            <w:rPr>
              <w:rFonts w:ascii="Helvetica" w:hAnsi="Helvetica" w:cs="Arial"/>
              <w:lang w:val="en-US"/>
            </w:rPr>
            <w:t xml:space="preserve"> </w:t>
          </w:r>
        </w:p>
        <w:p w14:paraId="36A03E0D" w14:textId="67D6C8C0" w:rsidR="00AC6F4A" w:rsidRPr="006C2F90" w:rsidRDefault="00AC6F4A" w:rsidP="00E14126">
          <w:pPr>
            <w:tabs>
              <w:tab w:val="left" w:pos="567"/>
            </w:tabs>
            <w:autoSpaceDE w:val="0"/>
            <w:autoSpaceDN w:val="0"/>
            <w:snapToGrid w:val="0"/>
            <w:spacing w:after="120"/>
            <w:ind w:left="142" w:hanging="622"/>
            <w:jc w:val="both"/>
            <w:divId w:val="1013841940"/>
            <w:rPr>
              <w:rFonts w:ascii="Helvetica" w:hAnsi="Helvetica" w:cs="Arial"/>
              <w:lang w:val="en-US"/>
            </w:rPr>
          </w:pPr>
          <w:r w:rsidRPr="006C2F90">
            <w:rPr>
              <w:rFonts w:ascii="Helvetica" w:hAnsi="Helvetica" w:cs="Arial"/>
              <w:lang w:val="id-ID"/>
            </w:rPr>
            <w:t xml:space="preserve">Harahap, N. A. S., &amp; Natsir, M. (2021). Prioritizing Higher Order Thinking Skills </w:t>
          </w:r>
          <w:r w:rsidR="00FA2576" w:rsidRPr="006C2F90">
            <w:rPr>
              <w:rFonts w:ascii="Helvetica" w:hAnsi="Helvetica" w:cs="Arial"/>
              <w:lang w:val="id-ID"/>
            </w:rPr>
            <w:t>(</w:t>
          </w:r>
          <w:r w:rsidRPr="006C2F90">
            <w:rPr>
              <w:rFonts w:ascii="Helvetica" w:hAnsi="Helvetica" w:cs="Arial"/>
              <w:lang w:val="id-ID"/>
            </w:rPr>
            <w:t>HOTS</w:t>
          </w:r>
          <w:r w:rsidR="00FA2576" w:rsidRPr="006C2F90">
            <w:rPr>
              <w:rFonts w:ascii="Helvetica" w:hAnsi="Helvetica" w:cs="Arial"/>
              <w:lang w:val="id-ID"/>
            </w:rPr>
            <w:t xml:space="preserve">) Based </w:t>
          </w:r>
          <w:r w:rsidR="00FA2576" w:rsidRPr="006C2F90">
            <w:rPr>
              <w:rFonts w:ascii="Helvetica" w:hAnsi="Helvetica" w:cs="Arial"/>
              <w:lang w:val="en-US"/>
            </w:rPr>
            <w:t>o</w:t>
          </w:r>
          <w:r w:rsidR="00FA2576" w:rsidRPr="006C2F90">
            <w:rPr>
              <w:rFonts w:ascii="Helvetica" w:hAnsi="Helvetica" w:cs="Arial"/>
              <w:lang w:val="id-ID"/>
            </w:rPr>
            <w:t xml:space="preserve">n </w:t>
          </w:r>
          <w:r w:rsidR="00FA2576" w:rsidRPr="006C2F90">
            <w:rPr>
              <w:rFonts w:ascii="Helvetica" w:hAnsi="Helvetica" w:cs="Arial"/>
              <w:lang w:val="en-US"/>
            </w:rPr>
            <w:t>t</w:t>
          </w:r>
          <w:r w:rsidR="00FA2576" w:rsidRPr="006C2F90">
            <w:rPr>
              <w:rFonts w:ascii="Helvetica" w:hAnsi="Helvetica" w:cs="Arial"/>
              <w:lang w:val="id-ID"/>
            </w:rPr>
            <w:t xml:space="preserve">he 2013 Curriculum </w:t>
          </w:r>
          <w:r w:rsidR="00FA2576" w:rsidRPr="006C2F90">
            <w:rPr>
              <w:rFonts w:ascii="Helvetica" w:hAnsi="Helvetica" w:cs="Arial"/>
              <w:lang w:val="en-US"/>
            </w:rPr>
            <w:t>o</w:t>
          </w:r>
          <w:r w:rsidR="00FA2576" w:rsidRPr="006C2F90">
            <w:rPr>
              <w:rFonts w:ascii="Helvetica" w:hAnsi="Helvetica" w:cs="Arial"/>
              <w:lang w:val="id-ID"/>
            </w:rPr>
            <w:t xml:space="preserve">n Language Learning Evaluation </w:t>
          </w:r>
          <w:r w:rsidR="00FA2576" w:rsidRPr="006C2F90">
            <w:rPr>
              <w:rFonts w:ascii="Helvetica" w:hAnsi="Helvetica" w:cs="Arial"/>
              <w:lang w:val="en-US"/>
            </w:rPr>
            <w:t>a</w:t>
          </w:r>
          <w:r w:rsidR="00FA2576" w:rsidRPr="006C2F90">
            <w:rPr>
              <w:rFonts w:ascii="Helvetica" w:hAnsi="Helvetica" w:cs="Arial"/>
              <w:lang w:val="id-ID"/>
            </w:rPr>
            <w:t xml:space="preserve">t </w:t>
          </w:r>
          <w:r w:rsidR="00FA2576" w:rsidRPr="006C2F90">
            <w:rPr>
              <w:rFonts w:ascii="Helvetica" w:hAnsi="Helvetica" w:cs="Arial"/>
              <w:lang w:val="en-US"/>
            </w:rPr>
            <w:t>T</w:t>
          </w:r>
          <w:r w:rsidR="00FA2576" w:rsidRPr="006C2F90">
            <w:rPr>
              <w:rFonts w:ascii="Helvetica" w:hAnsi="Helvetica" w:cs="Arial"/>
              <w:lang w:val="id-ID"/>
            </w:rPr>
            <w:t xml:space="preserve">he Tertiary Level </w:t>
          </w:r>
          <w:r w:rsidR="00FA2576" w:rsidRPr="006C2F90">
            <w:rPr>
              <w:rFonts w:ascii="Helvetica" w:hAnsi="Helvetica" w:cs="Arial"/>
              <w:lang w:val="id-ID"/>
            </w:rPr>
            <w:lastRenderedPageBreak/>
            <w:t xml:space="preserve">Education </w:t>
          </w:r>
          <w:r w:rsidR="00FA2576" w:rsidRPr="006C2F90">
            <w:rPr>
              <w:rFonts w:ascii="Helvetica" w:hAnsi="Helvetica" w:cs="Arial"/>
              <w:lang w:val="en-US"/>
            </w:rPr>
            <w:t>i</w:t>
          </w:r>
          <w:r w:rsidR="00FA2576" w:rsidRPr="006C2F90">
            <w:rPr>
              <w:rFonts w:ascii="Helvetica" w:hAnsi="Helvetica" w:cs="Arial"/>
              <w:lang w:val="id-ID"/>
            </w:rPr>
            <w:t xml:space="preserve">n </w:t>
          </w:r>
          <w:r w:rsidRPr="006C2F90">
            <w:rPr>
              <w:rFonts w:ascii="Helvetica" w:hAnsi="Helvetica" w:cs="Arial"/>
              <w:lang w:val="id-ID"/>
            </w:rPr>
            <w:t>Indonesia</w:t>
          </w:r>
          <w:r w:rsidR="00FA2576" w:rsidRPr="006C2F90">
            <w:rPr>
              <w:rFonts w:ascii="Helvetica" w:hAnsi="Helvetica" w:cs="Arial"/>
              <w:lang w:val="id-ID"/>
            </w:rPr>
            <w:t>.</w:t>
          </w:r>
          <w:r w:rsidRPr="006C2F90">
            <w:rPr>
              <w:rFonts w:ascii="Helvetica" w:hAnsi="Helvetica" w:cs="Arial"/>
              <w:lang w:val="id-ID"/>
            </w:rPr>
            <w:t xml:space="preserve"> </w:t>
          </w:r>
          <w:r w:rsidRPr="006C2F90">
            <w:rPr>
              <w:rFonts w:ascii="Helvetica" w:hAnsi="Helvetica" w:cs="Arial"/>
              <w:i/>
              <w:iCs/>
              <w:lang w:val="id-ID"/>
            </w:rPr>
            <w:t>Indonesian Journal of Education, Social Sciences and Research (IJESSR)</w:t>
          </w:r>
          <w:r w:rsidRPr="006C2F90">
            <w:rPr>
              <w:rFonts w:ascii="Helvetica" w:hAnsi="Helvetica" w:cs="Arial"/>
              <w:lang w:val="id-ID"/>
            </w:rPr>
            <w:t xml:space="preserve">, </w:t>
          </w:r>
          <w:r w:rsidRPr="006C2F90">
            <w:rPr>
              <w:rFonts w:ascii="Helvetica" w:hAnsi="Helvetica" w:cs="Arial"/>
              <w:i/>
              <w:iCs/>
              <w:lang w:val="id-ID"/>
            </w:rPr>
            <w:t>2</w:t>
          </w:r>
          <w:r w:rsidRPr="006C2F90">
            <w:rPr>
              <w:rFonts w:ascii="Helvetica" w:hAnsi="Helvetica" w:cs="Arial"/>
              <w:lang w:val="id-ID"/>
            </w:rPr>
            <w:t>(1), 138–146.</w:t>
          </w:r>
          <w:r w:rsidR="009A28D9" w:rsidRPr="006C2F90">
            <w:rPr>
              <w:rFonts w:ascii="Helvetica" w:hAnsi="Helvetica" w:cs="Arial"/>
              <w:lang w:val="en-US"/>
            </w:rPr>
            <w:t xml:space="preserve"> </w:t>
          </w:r>
          <w:hyperlink r:id="rId26" w:history="1">
            <w:r w:rsidR="009A28D9" w:rsidRPr="006C2F90">
              <w:rPr>
                <w:rStyle w:val="Hyperlink"/>
                <w:rFonts w:ascii="Helvetica" w:hAnsi="Helvetica" w:cs="Arial"/>
                <w:u w:val="none"/>
                <w:lang w:val="en-US"/>
              </w:rPr>
              <w:t>https://jurnal.umsu.ac.id/index.php/ijessr/article/view/6412</w:t>
            </w:r>
          </w:hyperlink>
          <w:r w:rsidR="009A28D9" w:rsidRPr="006C2F90">
            <w:rPr>
              <w:rFonts w:ascii="Helvetica" w:hAnsi="Helvetica" w:cs="Arial"/>
              <w:lang w:val="en-US"/>
            </w:rPr>
            <w:t xml:space="preserve"> </w:t>
          </w:r>
        </w:p>
        <w:p w14:paraId="3C79411B" w14:textId="1C8DDC6A" w:rsidR="00AC6F4A" w:rsidRPr="006C2F90" w:rsidRDefault="00AC6F4A" w:rsidP="00E14126">
          <w:pPr>
            <w:tabs>
              <w:tab w:val="left" w:pos="567"/>
            </w:tabs>
            <w:autoSpaceDE w:val="0"/>
            <w:autoSpaceDN w:val="0"/>
            <w:snapToGrid w:val="0"/>
            <w:spacing w:after="120"/>
            <w:ind w:left="142" w:hanging="622"/>
            <w:jc w:val="both"/>
            <w:divId w:val="131362177"/>
            <w:rPr>
              <w:rFonts w:ascii="Helvetica" w:hAnsi="Helvetica" w:cs="Arial"/>
              <w:lang w:val="en-US"/>
            </w:rPr>
          </w:pPr>
          <w:r w:rsidRPr="006C2F90">
            <w:rPr>
              <w:rFonts w:ascii="Helvetica" w:hAnsi="Helvetica" w:cs="Arial"/>
              <w:lang w:val="id-ID"/>
            </w:rPr>
            <w:t xml:space="preserve">Kementerian Pendidikan dan Kebudayaan. (2018, November 10). </w:t>
          </w:r>
          <w:r w:rsidRPr="006C2F90">
            <w:rPr>
              <w:rFonts w:ascii="Helvetica" w:hAnsi="Helvetica" w:cs="Arial"/>
              <w:i/>
              <w:iCs/>
              <w:lang w:val="id-ID"/>
            </w:rPr>
            <w:t xml:space="preserve">Mendikbud </w:t>
          </w:r>
          <w:r w:rsidR="00CE051F" w:rsidRPr="006C2F90">
            <w:rPr>
              <w:rFonts w:ascii="Helvetica" w:hAnsi="Helvetica" w:cs="Arial"/>
              <w:i/>
              <w:iCs/>
              <w:lang w:val="id-ID"/>
            </w:rPr>
            <w:t xml:space="preserve">Imbau Guru Terus Kembangkan Model Pembelajaran </w:t>
          </w:r>
          <w:r w:rsidRPr="006C2F90">
            <w:rPr>
              <w:rFonts w:ascii="Helvetica" w:hAnsi="Helvetica" w:cs="Arial"/>
              <w:i/>
              <w:iCs/>
              <w:lang w:val="id-ID"/>
            </w:rPr>
            <w:t>HOTS</w:t>
          </w:r>
          <w:r w:rsidRPr="006C2F90">
            <w:rPr>
              <w:rFonts w:ascii="Helvetica" w:hAnsi="Helvetica" w:cs="Arial"/>
              <w:lang w:val="id-ID"/>
            </w:rPr>
            <w:t xml:space="preserve">. </w:t>
          </w:r>
          <w:hyperlink r:id="rId27" w:history="1">
            <w:r w:rsidR="009A28D9" w:rsidRPr="006C2F90">
              <w:rPr>
                <w:rStyle w:val="Hyperlink"/>
                <w:rFonts w:ascii="Helvetica" w:hAnsi="Helvetica" w:cs="Arial"/>
                <w:u w:val="none"/>
                <w:lang w:val="id-ID"/>
              </w:rPr>
              <w:t>https://www.kemdikbud.go.id/main/blog/2018/11/mendikbud-imbau-guru-terus-kembangkan-model-pembelajaran-hots</w:t>
            </w:r>
          </w:hyperlink>
          <w:r w:rsidR="009A28D9" w:rsidRPr="006C2F90">
            <w:rPr>
              <w:rFonts w:ascii="Helvetica" w:hAnsi="Helvetica" w:cs="Arial"/>
              <w:lang w:val="en-US"/>
            </w:rPr>
            <w:t xml:space="preserve"> </w:t>
          </w:r>
        </w:p>
        <w:p w14:paraId="12C36E1F" w14:textId="38B0F374" w:rsidR="00AC6F4A" w:rsidRPr="006C2F90" w:rsidRDefault="00AC6F4A" w:rsidP="00E14126">
          <w:pPr>
            <w:tabs>
              <w:tab w:val="left" w:pos="567"/>
            </w:tabs>
            <w:autoSpaceDE w:val="0"/>
            <w:autoSpaceDN w:val="0"/>
            <w:snapToGrid w:val="0"/>
            <w:spacing w:after="120"/>
            <w:ind w:left="142" w:hanging="622"/>
            <w:jc w:val="both"/>
            <w:divId w:val="158615252"/>
            <w:rPr>
              <w:rFonts w:ascii="Helvetica" w:hAnsi="Helvetica" w:cs="Arial"/>
              <w:lang w:val="en-US"/>
            </w:rPr>
          </w:pPr>
          <w:r w:rsidRPr="006C2F90">
            <w:rPr>
              <w:rFonts w:ascii="Helvetica" w:hAnsi="Helvetica" w:cs="Arial"/>
              <w:lang w:val="id-ID"/>
            </w:rPr>
            <w:t xml:space="preserve">Listeani, F. Y., Safi’i, I., &amp; Ibrahim, N. (2021). Kelayakan </w:t>
          </w:r>
          <w:r w:rsidR="00CE051F" w:rsidRPr="006C2F90">
            <w:rPr>
              <w:rFonts w:ascii="Helvetica" w:hAnsi="Helvetica" w:cs="Arial"/>
              <w:lang w:val="id-ID"/>
            </w:rPr>
            <w:t xml:space="preserve">Instrumen Evaluasi </w:t>
          </w:r>
          <w:r w:rsidRPr="006C2F90">
            <w:rPr>
              <w:rFonts w:ascii="Helvetica" w:hAnsi="Helvetica" w:cs="Arial"/>
              <w:lang w:val="id-ID"/>
            </w:rPr>
            <w:t xml:space="preserve">Buku Sekolah Elektronik </w:t>
          </w:r>
          <w:r w:rsidR="00CE051F" w:rsidRPr="006C2F90">
            <w:rPr>
              <w:rFonts w:ascii="Helvetica" w:hAnsi="Helvetica" w:cs="Arial"/>
              <w:lang w:val="id-ID"/>
            </w:rPr>
            <w:t>(</w:t>
          </w:r>
          <w:r w:rsidRPr="006C2F90">
            <w:rPr>
              <w:rFonts w:ascii="Helvetica" w:hAnsi="Helvetica" w:cs="Arial"/>
              <w:lang w:val="id-ID"/>
            </w:rPr>
            <w:t>BSE</w:t>
          </w:r>
          <w:r w:rsidR="00CE051F" w:rsidRPr="006C2F90">
            <w:rPr>
              <w:rFonts w:ascii="Helvetica" w:hAnsi="Helvetica" w:cs="Arial"/>
              <w:lang w:val="id-ID"/>
            </w:rPr>
            <w:t xml:space="preserve">) Bahasa </w:t>
          </w:r>
          <w:r w:rsidRPr="006C2F90">
            <w:rPr>
              <w:rFonts w:ascii="Helvetica" w:hAnsi="Helvetica" w:cs="Arial"/>
              <w:lang w:val="id-ID"/>
            </w:rPr>
            <w:t xml:space="preserve">Indonesia </w:t>
          </w:r>
          <w:r w:rsidR="00CE051F" w:rsidRPr="006C2F90">
            <w:rPr>
              <w:rFonts w:ascii="Helvetica" w:hAnsi="Helvetica" w:cs="Arial"/>
              <w:lang w:val="id-ID"/>
            </w:rPr>
            <w:t xml:space="preserve">Siswa </w:t>
          </w:r>
          <w:r w:rsidRPr="006C2F90">
            <w:rPr>
              <w:rFonts w:ascii="Helvetica" w:hAnsi="Helvetica" w:cs="Arial"/>
              <w:lang w:val="id-ID"/>
            </w:rPr>
            <w:t xml:space="preserve">SMA </w:t>
          </w:r>
          <w:r w:rsidR="00CE051F" w:rsidRPr="006C2F90">
            <w:rPr>
              <w:rFonts w:ascii="Helvetica" w:hAnsi="Helvetica" w:cs="Arial"/>
              <w:lang w:val="id-ID"/>
            </w:rPr>
            <w:t xml:space="preserve">Kelas </w:t>
          </w:r>
          <w:r w:rsidR="00CE051F" w:rsidRPr="006C2F90">
            <w:rPr>
              <w:rFonts w:ascii="Helvetica" w:hAnsi="Helvetica" w:cs="Arial"/>
              <w:lang w:val="en-US"/>
            </w:rPr>
            <w:t>XI</w:t>
          </w:r>
          <w:r w:rsidRPr="006C2F90">
            <w:rPr>
              <w:rFonts w:ascii="Helvetica" w:hAnsi="Helvetica" w:cs="Arial"/>
              <w:lang w:val="id-ID"/>
            </w:rPr>
            <w:t xml:space="preserve">. </w:t>
          </w:r>
          <w:r w:rsidRPr="006C2F90">
            <w:rPr>
              <w:rFonts w:ascii="Helvetica" w:hAnsi="Helvetica" w:cs="Arial"/>
              <w:i/>
              <w:iCs/>
              <w:lang w:val="id-ID"/>
            </w:rPr>
            <w:t>Diglosia: Jurnal Kajian Bahasa, Sastra, dan Pengajarannya</w:t>
          </w:r>
          <w:r w:rsidRPr="006C2F90">
            <w:rPr>
              <w:rFonts w:ascii="Helvetica" w:hAnsi="Helvetica" w:cs="Arial"/>
              <w:lang w:val="id-ID"/>
            </w:rPr>
            <w:t xml:space="preserve">, </w:t>
          </w:r>
          <w:r w:rsidRPr="006C2F90">
            <w:rPr>
              <w:rFonts w:ascii="Helvetica" w:hAnsi="Helvetica" w:cs="Arial"/>
              <w:i/>
              <w:iCs/>
              <w:lang w:val="id-ID"/>
            </w:rPr>
            <w:t>4</w:t>
          </w:r>
          <w:r w:rsidRPr="006C2F90">
            <w:rPr>
              <w:rFonts w:ascii="Helvetica" w:hAnsi="Helvetica" w:cs="Arial"/>
              <w:lang w:val="id-ID"/>
            </w:rPr>
            <w:t xml:space="preserve">(3), 375–386. </w:t>
          </w:r>
          <w:hyperlink r:id="rId28" w:history="1">
            <w:r w:rsidR="009A28D9" w:rsidRPr="006C2F90">
              <w:rPr>
                <w:rStyle w:val="Hyperlink"/>
                <w:rFonts w:ascii="Helvetica" w:hAnsi="Helvetica" w:cs="Arial"/>
                <w:u w:val="none"/>
                <w:lang w:val="id-ID"/>
              </w:rPr>
              <w:t>https://doi.org/10.30872/diglosia.v4i3.216</w:t>
            </w:r>
          </w:hyperlink>
          <w:r w:rsidR="009A28D9" w:rsidRPr="006C2F90">
            <w:rPr>
              <w:rFonts w:ascii="Helvetica" w:hAnsi="Helvetica" w:cs="Arial"/>
              <w:lang w:val="en-US"/>
            </w:rPr>
            <w:t xml:space="preserve"> </w:t>
          </w:r>
        </w:p>
        <w:p w14:paraId="6E644F69" w14:textId="5510C252" w:rsidR="00AC6F4A" w:rsidRPr="006C2F90" w:rsidRDefault="00AC6F4A" w:rsidP="00E14126">
          <w:pPr>
            <w:tabs>
              <w:tab w:val="left" w:pos="567"/>
            </w:tabs>
            <w:autoSpaceDE w:val="0"/>
            <w:autoSpaceDN w:val="0"/>
            <w:snapToGrid w:val="0"/>
            <w:spacing w:after="120"/>
            <w:ind w:left="142" w:hanging="622"/>
            <w:jc w:val="both"/>
            <w:divId w:val="1509783914"/>
            <w:rPr>
              <w:rFonts w:ascii="Helvetica" w:hAnsi="Helvetica" w:cs="Arial"/>
              <w:lang w:val="en-US"/>
            </w:rPr>
          </w:pPr>
          <w:r w:rsidRPr="006C2F90">
            <w:rPr>
              <w:rFonts w:ascii="Helvetica" w:hAnsi="Helvetica" w:cs="Arial"/>
              <w:lang w:val="id-ID"/>
            </w:rPr>
            <w:t xml:space="preserve">Mariyam, T., Kazmi, S., &amp; Ali, R. I. (2020). Evaluation </w:t>
          </w:r>
          <w:r w:rsidR="00CE051F" w:rsidRPr="006C2F90">
            <w:rPr>
              <w:rFonts w:ascii="Helvetica" w:hAnsi="Helvetica" w:cs="Arial"/>
              <w:lang w:val="en-US"/>
            </w:rPr>
            <w:t>o</w:t>
          </w:r>
          <w:r w:rsidR="00CE051F" w:rsidRPr="006C2F90">
            <w:rPr>
              <w:rFonts w:ascii="Helvetica" w:hAnsi="Helvetica" w:cs="Arial"/>
              <w:lang w:val="id-ID"/>
            </w:rPr>
            <w:t xml:space="preserve">f </w:t>
          </w:r>
          <w:r w:rsidRPr="006C2F90">
            <w:rPr>
              <w:rFonts w:ascii="Helvetica" w:hAnsi="Helvetica" w:cs="Arial"/>
              <w:lang w:val="id-ID"/>
            </w:rPr>
            <w:t xml:space="preserve">English </w:t>
          </w:r>
          <w:r w:rsidR="00CE051F" w:rsidRPr="006C2F90">
            <w:rPr>
              <w:rFonts w:ascii="Helvetica" w:hAnsi="Helvetica" w:cs="Arial"/>
              <w:lang w:val="id-ID"/>
            </w:rPr>
            <w:t xml:space="preserve">Textbook Exercises </w:t>
          </w:r>
          <w:r w:rsidR="00CE051F" w:rsidRPr="006C2F90">
            <w:rPr>
              <w:rFonts w:ascii="Helvetica" w:hAnsi="Helvetica" w:cs="Arial"/>
              <w:lang w:val="en-US"/>
            </w:rPr>
            <w:t>o</w:t>
          </w:r>
          <w:r w:rsidR="00CE051F" w:rsidRPr="006C2F90">
            <w:rPr>
              <w:rFonts w:ascii="Helvetica" w:hAnsi="Helvetica" w:cs="Arial"/>
              <w:lang w:val="id-ID"/>
            </w:rPr>
            <w:t xml:space="preserve">f </w:t>
          </w:r>
          <w:r w:rsidRPr="006C2F90">
            <w:rPr>
              <w:rFonts w:ascii="Helvetica" w:hAnsi="Helvetica" w:cs="Arial"/>
              <w:lang w:val="id-ID"/>
            </w:rPr>
            <w:t xml:space="preserve">Punjab </w:t>
          </w:r>
          <w:r w:rsidR="00CE051F" w:rsidRPr="006C2F90">
            <w:rPr>
              <w:rFonts w:ascii="Helvetica" w:hAnsi="Helvetica" w:cs="Arial"/>
              <w:lang w:val="id-ID"/>
            </w:rPr>
            <w:t xml:space="preserve">Textbook Board </w:t>
          </w:r>
          <w:r w:rsidR="00CE051F" w:rsidRPr="006C2F90">
            <w:rPr>
              <w:rFonts w:ascii="Helvetica" w:hAnsi="Helvetica" w:cs="Arial"/>
              <w:lang w:val="en-US"/>
            </w:rPr>
            <w:t>f</w:t>
          </w:r>
          <w:r w:rsidR="00CE051F" w:rsidRPr="006C2F90">
            <w:rPr>
              <w:rFonts w:ascii="Helvetica" w:hAnsi="Helvetica" w:cs="Arial"/>
              <w:lang w:val="id-ID"/>
            </w:rPr>
            <w:t xml:space="preserve">or Grade 10 </w:t>
          </w:r>
          <w:r w:rsidR="00CE051F" w:rsidRPr="006C2F90">
            <w:rPr>
              <w:rFonts w:ascii="Helvetica" w:hAnsi="Helvetica" w:cs="Arial"/>
              <w:lang w:val="en-US"/>
            </w:rPr>
            <w:t>i</w:t>
          </w:r>
          <w:r w:rsidR="00CE051F" w:rsidRPr="006C2F90">
            <w:rPr>
              <w:rFonts w:ascii="Helvetica" w:hAnsi="Helvetica" w:cs="Arial"/>
              <w:lang w:val="id-ID"/>
            </w:rPr>
            <w:t xml:space="preserve">n </w:t>
          </w:r>
          <w:r w:rsidR="00CE051F" w:rsidRPr="006C2F90">
            <w:rPr>
              <w:rFonts w:ascii="Helvetica" w:hAnsi="Helvetica" w:cs="Arial"/>
              <w:lang w:val="en-US"/>
            </w:rPr>
            <w:t>t</w:t>
          </w:r>
          <w:r w:rsidR="00CE051F" w:rsidRPr="006C2F90">
            <w:rPr>
              <w:rFonts w:ascii="Helvetica" w:hAnsi="Helvetica" w:cs="Arial"/>
              <w:lang w:val="id-ID"/>
            </w:rPr>
            <w:t xml:space="preserve">he Light </w:t>
          </w:r>
          <w:r w:rsidR="00CE051F" w:rsidRPr="006C2F90">
            <w:rPr>
              <w:rFonts w:ascii="Helvetica" w:hAnsi="Helvetica" w:cs="Arial"/>
              <w:lang w:val="en-US"/>
            </w:rPr>
            <w:t>o</w:t>
          </w:r>
          <w:r w:rsidR="00CE051F" w:rsidRPr="006C2F90">
            <w:rPr>
              <w:rFonts w:ascii="Helvetica" w:hAnsi="Helvetica" w:cs="Arial"/>
              <w:lang w:val="id-ID"/>
            </w:rPr>
            <w:t xml:space="preserve">f Revised </w:t>
          </w:r>
          <w:r w:rsidRPr="006C2F90">
            <w:rPr>
              <w:rFonts w:ascii="Helvetica" w:hAnsi="Helvetica" w:cs="Arial"/>
              <w:lang w:val="id-ID"/>
            </w:rPr>
            <w:t xml:space="preserve">Bloom’s </w:t>
          </w:r>
          <w:r w:rsidR="00CE051F" w:rsidRPr="006C2F90">
            <w:rPr>
              <w:rFonts w:ascii="Helvetica" w:hAnsi="Helvetica" w:cs="Arial"/>
              <w:lang w:val="id-ID"/>
            </w:rPr>
            <w:t xml:space="preserve">Taxonomy </w:t>
          </w:r>
          <w:r w:rsidR="00CE051F" w:rsidRPr="006C2F90">
            <w:rPr>
              <w:rFonts w:ascii="Helvetica" w:hAnsi="Helvetica" w:cs="Arial"/>
              <w:lang w:val="en-US"/>
            </w:rPr>
            <w:t>o</w:t>
          </w:r>
          <w:r w:rsidR="00CE051F" w:rsidRPr="006C2F90">
            <w:rPr>
              <w:rFonts w:ascii="Helvetica" w:hAnsi="Helvetica" w:cs="Arial"/>
              <w:lang w:val="id-ID"/>
            </w:rPr>
            <w:t>f 2001</w:t>
          </w:r>
          <w:r w:rsidRPr="006C2F90">
            <w:rPr>
              <w:rFonts w:ascii="Helvetica" w:hAnsi="Helvetica" w:cs="Arial"/>
              <w:lang w:val="id-ID"/>
            </w:rPr>
            <w:t xml:space="preserve">. </w:t>
          </w:r>
          <w:r w:rsidRPr="006C2F90">
            <w:rPr>
              <w:rFonts w:ascii="Helvetica" w:hAnsi="Helvetica" w:cs="Arial"/>
              <w:i/>
              <w:iCs/>
              <w:lang w:val="id-ID"/>
            </w:rPr>
            <w:t>Global Language Review</w:t>
          </w:r>
          <w:r w:rsidRPr="006C2F90">
            <w:rPr>
              <w:rFonts w:ascii="Helvetica" w:hAnsi="Helvetica" w:cs="Arial"/>
              <w:lang w:val="id-ID"/>
            </w:rPr>
            <w:t xml:space="preserve">, </w:t>
          </w:r>
          <w:r w:rsidRPr="006C2F90">
            <w:rPr>
              <w:rFonts w:ascii="Helvetica" w:hAnsi="Helvetica" w:cs="Arial"/>
              <w:i/>
              <w:iCs/>
              <w:lang w:val="id-ID"/>
            </w:rPr>
            <w:t>5</w:t>
          </w:r>
          <w:r w:rsidRPr="006C2F90">
            <w:rPr>
              <w:rFonts w:ascii="Helvetica" w:hAnsi="Helvetica" w:cs="Arial"/>
              <w:lang w:val="id-ID"/>
            </w:rPr>
            <w:t xml:space="preserve">(2), 170–178. </w:t>
          </w:r>
          <w:hyperlink r:id="rId29" w:history="1">
            <w:r w:rsidR="009A28D9" w:rsidRPr="006C2F90">
              <w:rPr>
                <w:rStyle w:val="Hyperlink"/>
                <w:rFonts w:ascii="Helvetica" w:hAnsi="Helvetica" w:cs="Arial"/>
                <w:u w:val="none"/>
                <w:lang w:val="id-ID"/>
              </w:rPr>
              <w:t>https://doi.org/10.31703/glr.2020(V-II).18</w:t>
            </w:r>
          </w:hyperlink>
          <w:r w:rsidR="009A28D9" w:rsidRPr="006C2F90">
            <w:rPr>
              <w:rFonts w:ascii="Helvetica" w:hAnsi="Helvetica" w:cs="Arial"/>
              <w:lang w:val="en-US"/>
            </w:rPr>
            <w:t xml:space="preserve"> </w:t>
          </w:r>
        </w:p>
        <w:p w14:paraId="1947592C" w14:textId="5F3AA350" w:rsidR="00AC6F4A" w:rsidRPr="006C2F90" w:rsidRDefault="00AC6F4A" w:rsidP="00E14126">
          <w:pPr>
            <w:tabs>
              <w:tab w:val="left" w:pos="567"/>
            </w:tabs>
            <w:autoSpaceDE w:val="0"/>
            <w:autoSpaceDN w:val="0"/>
            <w:snapToGrid w:val="0"/>
            <w:spacing w:after="120"/>
            <w:ind w:left="142" w:hanging="622"/>
            <w:jc w:val="both"/>
            <w:divId w:val="151020897"/>
            <w:rPr>
              <w:rFonts w:ascii="Helvetica" w:hAnsi="Helvetica" w:cs="Arial"/>
              <w:lang w:val="en-US"/>
            </w:rPr>
          </w:pPr>
          <w:r w:rsidRPr="006C2F90">
            <w:rPr>
              <w:rFonts w:ascii="Helvetica" w:hAnsi="Helvetica" w:cs="Arial"/>
              <w:lang w:val="id-ID"/>
            </w:rPr>
            <w:t xml:space="preserve">McKee, A. (2001). A </w:t>
          </w:r>
          <w:r w:rsidR="00D92092" w:rsidRPr="006C2F90">
            <w:rPr>
              <w:rFonts w:ascii="Helvetica" w:hAnsi="Helvetica" w:cs="Arial"/>
              <w:lang w:val="id-ID"/>
            </w:rPr>
            <w:t xml:space="preserve">Beginner’s Guide </w:t>
          </w:r>
          <w:r w:rsidR="00D92092" w:rsidRPr="006C2F90">
            <w:rPr>
              <w:rFonts w:ascii="Helvetica" w:hAnsi="Helvetica" w:cs="Arial"/>
              <w:lang w:val="en-US"/>
            </w:rPr>
            <w:t>t</w:t>
          </w:r>
          <w:r w:rsidR="00D92092" w:rsidRPr="006C2F90">
            <w:rPr>
              <w:rFonts w:ascii="Helvetica" w:hAnsi="Helvetica" w:cs="Arial"/>
              <w:lang w:val="id-ID"/>
            </w:rPr>
            <w:t xml:space="preserve">o Textual Analysis. </w:t>
          </w:r>
          <w:r w:rsidRPr="006C2F90">
            <w:rPr>
              <w:rFonts w:ascii="Helvetica" w:hAnsi="Helvetica" w:cs="Arial"/>
              <w:i/>
              <w:iCs/>
              <w:lang w:val="id-ID"/>
            </w:rPr>
            <w:t>Metro Magazine: Media &amp; Education Magazine</w:t>
          </w:r>
          <w:r w:rsidRPr="006C2F90">
            <w:rPr>
              <w:rFonts w:ascii="Helvetica" w:hAnsi="Helvetica" w:cs="Arial"/>
              <w:lang w:val="id-ID"/>
            </w:rPr>
            <w:t xml:space="preserve">, </w:t>
          </w:r>
          <w:r w:rsidRPr="006C2F90">
            <w:rPr>
              <w:rFonts w:ascii="Helvetica" w:hAnsi="Helvetica" w:cs="Arial"/>
              <w:i/>
              <w:iCs/>
              <w:lang w:val="id-ID"/>
            </w:rPr>
            <w:t>127/128</w:t>
          </w:r>
          <w:r w:rsidRPr="006C2F90">
            <w:rPr>
              <w:rFonts w:ascii="Helvetica" w:hAnsi="Helvetica" w:cs="Arial"/>
              <w:lang w:val="id-ID"/>
            </w:rPr>
            <w:t>, 138–149.</w:t>
          </w:r>
          <w:r w:rsidR="009A28D9" w:rsidRPr="006C2F90">
            <w:rPr>
              <w:rFonts w:ascii="Helvetica" w:hAnsi="Helvetica" w:cs="Arial"/>
              <w:lang w:val="en-US"/>
            </w:rPr>
            <w:t xml:space="preserve"> </w:t>
          </w:r>
          <w:hyperlink r:id="rId30" w:history="1">
            <w:r w:rsidR="009A28D9" w:rsidRPr="006C2F90">
              <w:rPr>
                <w:rStyle w:val="Hyperlink"/>
                <w:rFonts w:ascii="Helvetica" w:hAnsi="Helvetica" w:cs="Arial"/>
                <w:u w:val="none"/>
                <w:lang w:val="en-US"/>
              </w:rPr>
              <w:t>https://eprints.qut.edu.au/41993/2/41993.pdf</w:t>
            </w:r>
          </w:hyperlink>
          <w:r w:rsidR="009A28D9" w:rsidRPr="006C2F90">
            <w:rPr>
              <w:rFonts w:ascii="Helvetica" w:hAnsi="Helvetica" w:cs="Arial"/>
              <w:lang w:val="en-US"/>
            </w:rPr>
            <w:t xml:space="preserve"> </w:t>
          </w:r>
        </w:p>
        <w:p w14:paraId="6134A15C" w14:textId="6E4B4004" w:rsidR="00AC6F4A" w:rsidRPr="006C2F90" w:rsidRDefault="00AC6F4A" w:rsidP="00E14126">
          <w:pPr>
            <w:tabs>
              <w:tab w:val="left" w:pos="567"/>
            </w:tabs>
            <w:autoSpaceDE w:val="0"/>
            <w:autoSpaceDN w:val="0"/>
            <w:snapToGrid w:val="0"/>
            <w:spacing w:after="120"/>
            <w:ind w:left="142" w:hanging="622"/>
            <w:jc w:val="both"/>
            <w:divId w:val="1691494113"/>
            <w:rPr>
              <w:rFonts w:ascii="Helvetica" w:hAnsi="Helvetica" w:cs="Arial"/>
              <w:lang w:val="en-US"/>
            </w:rPr>
          </w:pPr>
          <w:r w:rsidRPr="006C2F90">
            <w:rPr>
              <w:rFonts w:ascii="Helvetica" w:hAnsi="Helvetica" w:cs="Arial"/>
              <w:lang w:val="id-ID"/>
            </w:rPr>
            <w:t xml:space="preserve">Mizbani, M., &amp; Chalak, A. (2017). Analyzing </w:t>
          </w:r>
          <w:r w:rsidR="00172DBF" w:rsidRPr="006C2F90">
            <w:rPr>
              <w:rFonts w:ascii="Helvetica" w:hAnsi="Helvetica" w:cs="Arial"/>
              <w:lang w:val="id-ID"/>
            </w:rPr>
            <w:t xml:space="preserve">Listening </w:t>
          </w:r>
          <w:r w:rsidR="00172DBF" w:rsidRPr="006C2F90">
            <w:rPr>
              <w:rFonts w:ascii="Helvetica" w:hAnsi="Helvetica" w:cs="Arial"/>
              <w:lang w:val="en-US"/>
            </w:rPr>
            <w:t>an</w:t>
          </w:r>
          <w:r w:rsidR="00172DBF" w:rsidRPr="006C2F90">
            <w:rPr>
              <w:rFonts w:ascii="Helvetica" w:hAnsi="Helvetica" w:cs="Arial"/>
              <w:lang w:val="id-ID"/>
            </w:rPr>
            <w:t xml:space="preserve">d Speaking Activities </w:t>
          </w:r>
          <w:r w:rsidR="00172DBF" w:rsidRPr="006C2F90">
            <w:rPr>
              <w:rFonts w:ascii="Helvetica" w:hAnsi="Helvetica" w:cs="Arial"/>
              <w:lang w:val="en-US"/>
            </w:rPr>
            <w:t>o</w:t>
          </w:r>
          <w:r w:rsidR="00172DBF" w:rsidRPr="006C2F90">
            <w:rPr>
              <w:rFonts w:ascii="Helvetica" w:hAnsi="Helvetica" w:cs="Arial"/>
              <w:lang w:val="id-ID"/>
            </w:rPr>
            <w:t xml:space="preserve">f </w:t>
          </w:r>
          <w:r w:rsidRPr="006C2F90">
            <w:rPr>
              <w:rFonts w:ascii="Helvetica" w:hAnsi="Helvetica" w:cs="Arial"/>
              <w:lang w:val="id-ID"/>
            </w:rPr>
            <w:t xml:space="preserve">Iranian EFL </w:t>
          </w:r>
          <w:r w:rsidR="00172DBF" w:rsidRPr="006C2F90">
            <w:rPr>
              <w:rFonts w:ascii="Helvetica" w:hAnsi="Helvetica" w:cs="Arial"/>
              <w:lang w:val="id-ID"/>
            </w:rPr>
            <w:t xml:space="preserve">Textbook Prospect 3 </w:t>
          </w:r>
          <w:r w:rsidR="00172DBF" w:rsidRPr="006C2F90">
            <w:rPr>
              <w:rFonts w:ascii="Helvetica" w:hAnsi="Helvetica" w:cs="Arial"/>
              <w:lang w:val="en-US"/>
            </w:rPr>
            <w:t>t</w:t>
          </w:r>
          <w:r w:rsidR="00172DBF" w:rsidRPr="006C2F90">
            <w:rPr>
              <w:rFonts w:ascii="Helvetica" w:hAnsi="Helvetica" w:cs="Arial"/>
              <w:lang w:val="id-ID"/>
            </w:rPr>
            <w:t xml:space="preserve">hrough </w:t>
          </w:r>
          <w:r w:rsidRPr="006C2F90">
            <w:rPr>
              <w:rFonts w:ascii="Helvetica" w:hAnsi="Helvetica" w:cs="Arial"/>
              <w:lang w:val="id-ID"/>
            </w:rPr>
            <w:t xml:space="preserve">Bloom’s </w:t>
          </w:r>
          <w:r w:rsidR="00172DBF" w:rsidRPr="006C2F90">
            <w:rPr>
              <w:rFonts w:ascii="Helvetica" w:hAnsi="Helvetica" w:cs="Arial"/>
              <w:lang w:val="id-ID"/>
            </w:rPr>
            <w:t>Revised Taxonomy</w:t>
          </w:r>
          <w:r w:rsidRPr="006C2F90">
            <w:rPr>
              <w:rFonts w:ascii="Helvetica" w:hAnsi="Helvetica" w:cs="Arial"/>
              <w:lang w:val="id-ID"/>
            </w:rPr>
            <w:t xml:space="preserve">. </w:t>
          </w:r>
          <w:r w:rsidRPr="006C2F90">
            <w:rPr>
              <w:rFonts w:ascii="Helvetica" w:hAnsi="Helvetica" w:cs="Arial"/>
              <w:i/>
              <w:iCs/>
              <w:lang w:val="id-ID"/>
            </w:rPr>
            <w:t>Advances in Language and Literary Studies</w:t>
          </w:r>
          <w:r w:rsidRPr="006C2F90">
            <w:rPr>
              <w:rFonts w:ascii="Helvetica" w:hAnsi="Helvetica" w:cs="Arial"/>
              <w:lang w:val="id-ID"/>
            </w:rPr>
            <w:t xml:space="preserve">, </w:t>
          </w:r>
          <w:r w:rsidRPr="006C2F90">
            <w:rPr>
              <w:rFonts w:ascii="Helvetica" w:hAnsi="Helvetica" w:cs="Arial"/>
              <w:i/>
              <w:iCs/>
              <w:lang w:val="id-ID"/>
            </w:rPr>
            <w:t>8</w:t>
          </w:r>
          <w:r w:rsidRPr="006C2F90">
            <w:rPr>
              <w:rFonts w:ascii="Helvetica" w:hAnsi="Helvetica" w:cs="Arial"/>
              <w:lang w:val="id-ID"/>
            </w:rPr>
            <w:t xml:space="preserve">(3), 38–43. </w:t>
          </w:r>
          <w:hyperlink r:id="rId31" w:history="1">
            <w:r w:rsidR="009A28D9" w:rsidRPr="006C2F90">
              <w:rPr>
                <w:rStyle w:val="Hyperlink"/>
                <w:rFonts w:ascii="Helvetica" w:hAnsi="Helvetica" w:cs="Arial"/>
                <w:u w:val="none"/>
                <w:lang w:val="id-ID"/>
              </w:rPr>
              <w:t>https://doi.org/10.7575/aiac.alls.v.8n.3p.38</w:t>
            </w:r>
          </w:hyperlink>
          <w:r w:rsidR="009A28D9" w:rsidRPr="006C2F90">
            <w:rPr>
              <w:rFonts w:ascii="Helvetica" w:hAnsi="Helvetica" w:cs="Arial"/>
              <w:lang w:val="en-US"/>
            </w:rPr>
            <w:t xml:space="preserve"> </w:t>
          </w:r>
        </w:p>
        <w:p w14:paraId="3B1F1EFD" w14:textId="3E0EE1D1" w:rsidR="00AC6F4A" w:rsidRPr="006C2F90" w:rsidRDefault="00AC6F4A" w:rsidP="00E14126">
          <w:pPr>
            <w:tabs>
              <w:tab w:val="left" w:pos="567"/>
            </w:tabs>
            <w:autoSpaceDE w:val="0"/>
            <w:autoSpaceDN w:val="0"/>
            <w:snapToGrid w:val="0"/>
            <w:spacing w:after="120"/>
            <w:ind w:left="142" w:hanging="622"/>
            <w:jc w:val="both"/>
            <w:divId w:val="435443937"/>
            <w:rPr>
              <w:rFonts w:ascii="Helvetica" w:hAnsi="Helvetica" w:cs="Arial"/>
              <w:lang w:val="en-US"/>
            </w:rPr>
          </w:pPr>
          <w:r w:rsidRPr="006C2F90">
            <w:rPr>
              <w:rFonts w:ascii="Helvetica" w:hAnsi="Helvetica" w:cs="Arial"/>
              <w:lang w:val="id-ID"/>
            </w:rPr>
            <w:t xml:space="preserve">Muhayimana, T., Kwizera, L., &amp; Nyirahabimana, M. R. (2022). Using Bloom’s </w:t>
          </w:r>
          <w:r w:rsidR="00172DBF" w:rsidRPr="006C2F90">
            <w:rPr>
              <w:rFonts w:ascii="Helvetica" w:hAnsi="Helvetica" w:cs="Arial"/>
              <w:lang w:val="id-ID"/>
            </w:rPr>
            <w:t xml:space="preserve">Taxonomy </w:t>
          </w:r>
          <w:r w:rsidR="00172DBF" w:rsidRPr="006C2F90">
            <w:rPr>
              <w:rFonts w:ascii="Helvetica" w:hAnsi="Helvetica" w:cs="Arial"/>
              <w:lang w:val="en-US"/>
            </w:rPr>
            <w:t>t</w:t>
          </w:r>
          <w:r w:rsidR="00172DBF" w:rsidRPr="006C2F90">
            <w:rPr>
              <w:rFonts w:ascii="Helvetica" w:hAnsi="Helvetica" w:cs="Arial"/>
              <w:lang w:val="id-ID"/>
            </w:rPr>
            <w:t xml:space="preserve">o Evaluate </w:t>
          </w:r>
          <w:r w:rsidR="00172DBF" w:rsidRPr="006C2F90">
            <w:rPr>
              <w:rFonts w:ascii="Helvetica" w:hAnsi="Helvetica" w:cs="Arial"/>
              <w:lang w:val="en-US"/>
            </w:rPr>
            <w:t>t</w:t>
          </w:r>
          <w:r w:rsidR="00172DBF" w:rsidRPr="006C2F90">
            <w:rPr>
              <w:rFonts w:ascii="Helvetica" w:hAnsi="Helvetica" w:cs="Arial"/>
              <w:lang w:val="id-ID"/>
            </w:rPr>
            <w:t xml:space="preserve">he Cognitive Levels </w:t>
          </w:r>
          <w:r w:rsidR="00172DBF" w:rsidRPr="006C2F90">
            <w:rPr>
              <w:rFonts w:ascii="Helvetica" w:hAnsi="Helvetica" w:cs="Arial"/>
              <w:lang w:val="en-US"/>
            </w:rPr>
            <w:t>o</w:t>
          </w:r>
          <w:r w:rsidR="00172DBF" w:rsidRPr="006C2F90">
            <w:rPr>
              <w:rFonts w:ascii="Helvetica" w:hAnsi="Helvetica" w:cs="Arial"/>
              <w:lang w:val="id-ID"/>
            </w:rPr>
            <w:t xml:space="preserve">f Primary Leaving </w:t>
          </w:r>
          <w:r w:rsidRPr="006C2F90">
            <w:rPr>
              <w:rFonts w:ascii="Helvetica" w:hAnsi="Helvetica" w:cs="Arial"/>
              <w:lang w:val="id-ID"/>
            </w:rPr>
            <w:t xml:space="preserve">English </w:t>
          </w:r>
          <w:r w:rsidR="00172DBF" w:rsidRPr="006C2F90">
            <w:rPr>
              <w:rFonts w:ascii="Helvetica" w:hAnsi="Helvetica" w:cs="Arial"/>
              <w:lang w:val="id-ID"/>
            </w:rPr>
            <w:t xml:space="preserve">Exam Questions </w:t>
          </w:r>
          <w:r w:rsidR="00172DBF" w:rsidRPr="006C2F90">
            <w:rPr>
              <w:rFonts w:ascii="Helvetica" w:hAnsi="Helvetica" w:cs="Arial"/>
              <w:lang w:val="en-US"/>
            </w:rPr>
            <w:t>i</w:t>
          </w:r>
          <w:r w:rsidR="00172DBF" w:rsidRPr="006C2F90">
            <w:rPr>
              <w:rFonts w:ascii="Helvetica" w:hAnsi="Helvetica" w:cs="Arial"/>
              <w:lang w:val="id-ID"/>
            </w:rPr>
            <w:t xml:space="preserve">n </w:t>
          </w:r>
          <w:r w:rsidRPr="006C2F90">
            <w:rPr>
              <w:rFonts w:ascii="Helvetica" w:hAnsi="Helvetica" w:cs="Arial"/>
              <w:lang w:val="id-ID"/>
            </w:rPr>
            <w:t xml:space="preserve">Rwandan </w:t>
          </w:r>
          <w:r w:rsidR="00172DBF" w:rsidRPr="006C2F90">
            <w:rPr>
              <w:rFonts w:ascii="Helvetica" w:hAnsi="Helvetica" w:cs="Arial"/>
              <w:lang w:val="id-ID"/>
            </w:rPr>
            <w:t>Schools</w:t>
          </w:r>
          <w:r w:rsidRPr="006C2F90">
            <w:rPr>
              <w:rFonts w:ascii="Helvetica" w:hAnsi="Helvetica" w:cs="Arial"/>
              <w:lang w:val="id-ID"/>
            </w:rPr>
            <w:t xml:space="preserve">. </w:t>
          </w:r>
          <w:r w:rsidRPr="006C2F90">
            <w:rPr>
              <w:rFonts w:ascii="Helvetica" w:hAnsi="Helvetica" w:cs="Arial"/>
              <w:i/>
              <w:iCs/>
              <w:lang w:val="id-ID"/>
            </w:rPr>
            <w:t>Curriculum Perspectives</w:t>
          </w:r>
          <w:r w:rsidRPr="006C2F90">
            <w:rPr>
              <w:rFonts w:ascii="Helvetica" w:hAnsi="Helvetica" w:cs="Arial"/>
              <w:lang w:val="id-ID"/>
            </w:rPr>
            <w:t xml:space="preserve">, </w:t>
          </w:r>
          <w:r w:rsidRPr="006C2F90">
            <w:rPr>
              <w:rFonts w:ascii="Helvetica" w:hAnsi="Helvetica" w:cs="Arial"/>
              <w:i/>
              <w:iCs/>
              <w:lang w:val="id-ID"/>
            </w:rPr>
            <w:t>42</w:t>
          </w:r>
          <w:r w:rsidRPr="006C2F90">
            <w:rPr>
              <w:rFonts w:ascii="Helvetica" w:hAnsi="Helvetica" w:cs="Arial"/>
              <w:lang w:val="id-ID"/>
            </w:rPr>
            <w:t xml:space="preserve">(1), 51–63. </w:t>
          </w:r>
          <w:hyperlink r:id="rId32" w:history="1">
            <w:r w:rsidR="009A28D9" w:rsidRPr="006C2F90">
              <w:rPr>
                <w:rStyle w:val="Hyperlink"/>
                <w:rFonts w:ascii="Helvetica" w:hAnsi="Helvetica" w:cs="Arial"/>
                <w:u w:val="none"/>
                <w:lang w:val="id-ID"/>
              </w:rPr>
              <w:t>https://doi.org/10.1007/s41297-021-00156-2</w:t>
            </w:r>
          </w:hyperlink>
          <w:r w:rsidR="009A28D9" w:rsidRPr="006C2F90">
            <w:rPr>
              <w:rFonts w:ascii="Helvetica" w:hAnsi="Helvetica" w:cs="Arial"/>
              <w:lang w:val="en-US"/>
            </w:rPr>
            <w:t xml:space="preserve"> </w:t>
          </w:r>
        </w:p>
        <w:p w14:paraId="33F49E36" w14:textId="589F7E7C" w:rsidR="00AC6F4A" w:rsidRPr="006C2F90" w:rsidRDefault="00AC6F4A" w:rsidP="00E14126">
          <w:pPr>
            <w:tabs>
              <w:tab w:val="left" w:pos="567"/>
            </w:tabs>
            <w:autoSpaceDE w:val="0"/>
            <w:autoSpaceDN w:val="0"/>
            <w:snapToGrid w:val="0"/>
            <w:spacing w:after="120"/>
            <w:ind w:left="142" w:hanging="622"/>
            <w:jc w:val="both"/>
            <w:divId w:val="1506628029"/>
            <w:rPr>
              <w:rFonts w:ascii="Helvetica" w:hAnsi="Helvetica" w:cs="Arial"/>
              <w:lang w:val="en-US"/>
            </w:rPr>
          </w:pPr>
          <w:r w:rsidRPr="006C2F90">
            <w:rPr>
              <w:rFonts w:ascii="Helvetica" w:hAnsi="Helvetica" w:cs="Arial"/>
              <w:lang w:val="id-ID"/>
            </w:rPr>
            <w:t xml:space="preserve">Mujayanah, S., Indah, D. R., Prihantini, A. F., &amp; Setyowati, Y. (2022). “HOTS” </w:t>
          </w:r>
          <w:r w:rsidR="00CD0C67" w:rsidRPr="006C2F90">
            <w:rPr>
              <w:rFonts w:ascii="Helvetica" w:hAnsi="Helvetica" w:cs="Arial"/>
              <w:lang w:val="en-US"/>
            </w:rPr>
            <w:t>i</w:t>
          </w:r>
          <w:r w:rsidR="00CD0C67" w:rsidRPr="006C2F90">
            <w:rPr>
              <w:rFonts w:ascii="Helvetica" w:hAnsi="Helvetica" w:cs="Arial"/>
              <w:lang w:val="id-ID"/>
            </w:rPr>
            <w:t xml:space="preserve">n Reading Comprehension Questions </w:t>
          </w:r>
          <w:r w:rsidR="00CD0C67" w:rsidRPr="006C2F90">
            <w:rPr>
              <w:rFonts w:ascii="Helvetica" w:hAnsi="Helvetica" w:cs="Arial"/>
              <w:lang w:val="en-US"/>
            </w:rPr>
            <w:t>o</w:t>
          </w:r>
          <w:r w:rsidR="00CD0C67" w:rsidRPr="006C2F90">
            <w:rPr>
              <w:rFonts w:ascii="Helvetica" w:hAnsi="Helvetica" w:cs="Arial"/>
              <w:lang w:val="id-ID"/>
            </w:rPr>
            <w:t xml:space="preserve">f </w:t>
          </w:r>
          <w:r w:rsidRPr="006C2F90">
            <w:rPr>
              <w:rFonts w:ascii="Helvetica" w:hAnsi="Helvetica" w:cs="Arial"/>
              <w:lang w:val="id-ID"/>
            </w:rPr>
            <w:t xml:space="preserve">English </w:t>
          </w:r>
          <w:r w:rsidR="00CD0C67" w:rsidRPr="006C2F90">
            <w:rPr>
              <w:rFonts w:ascii="Helvetica" w:hAnsi="Helvetica" w:cs="Arial"/>
              <w:lang w:val="id-ID"/>
            </w:rPr>
            <w:t xml:space="preserve">Textbook </w:t>
          </w:r>
          <w:r w:rsidR="00CD0C67" w:rsidRPr="006C2F90">
            <w:rPr>
              <w:rFonts w:ascii="Helvetica" w:hAnsi="Helvetica" w:cs="Arial"/>
              <w:lang w:val="en-US"/>
            </w:rPr>
            <w:t>f</w:t>
          </w:r>
          <w:r w:rsidR="00CD0C67" w:rsidRPr="006C2F90">
            <w:rPr>
              <w:rFonts w:ascii="Helvetica" w:hAnsi="Helvetica" w:cs="Arial"/>
              <w:lang w:val="id-ID"/>
            </w:rPr>
            <w:t xml:space="preserve">or Secondary School (Revised </w:t>
          </w:r>
          <w:r w:rsidRPr="006C2F90">
            <w:rPr>
              <w:rFonts w:ascii="Helvetica" w:hAnsi="Helvetica" w:cs="Arial"/>
              <w:lang w:val="id-ID"/>
            </w:rPr>
            <w:t xml:space="preserve">Bloom’s </w:t>
          </w:r>
          <w:r w:rsidR="00CD0C67" w:rsidRPr="006C2F90">
            <w:rPr>
              <w:rFonts w:ascii="Helvetica" w:hAnsi="Helvetica" w:cs="Arial"/>
              <w:lang w:val="id-ID"/>
            </w:rPr>
            <w:t>Taxonomy Study).</w:t>
          </w:r>
          <w:r w:rsidRPr="006C2F90">
            <w:rPr>
              <w:rFonts w:ascii="Helvetica" w:hAnsi="Helvetica" w:cs="Arial"/>
              <w:lang w:val="id-ID"/>
            </w:rPr>
            <w:t xml:space="preserve"> </w:t>
          </w:r>
          <w:r w:rsidRPr="006C2F90">
            <w:rPr>
              <w:rFonts w:ascii="Helvetica" w:hAnsi="Helvetica" w:cs="Arial"/>
              <w:i/>
              <w:iCs/>
              <w:lang w:val="id-ID"/>
            </w:rPr>
            <w:t>Budapest International Research and Crititcs Institute-Journal (BIRCI-Journal)</w:t>
          </w:r>
          <w:r w:rsidRPr="006C2F90">
            <w:rPr>
              <w:rFonts w:ascii="Helvetica" w:hAnsi="Helvetica" w:cs="Arial"/>
              <w:lang w:val="id-ID"/>
            </w:rPr>
            <w:t xml:space="preserve">, </w:t>
          </w:r>
          <w:r w:rsidRPr="006C2F90">
            <w:rPr>
              <w:rFonts w:ascii="Helvetica" w:hAnsi="Helvetica" w:cs="Arial"/>
              <w:i/>
              <w:iCs/>
              <w:lang w:val="id-ID"/>
            </w:rPr>
            <w:t>5</w:t>
          </w:r>
          <w:r w:rsidRPr="006C2F90">
            <w:rPr>
              <w:rFonts w:ascii="Helvetica" w:hAnsi="Helvetica" w:cs="Arial"/>
              <w:lang w:val="id-ID"/>
            </w:rPr>
            <w:t xml:space="preserve">(3), 23767–23778. </w:t>
          </w:r>
          <w:hyperlink r:id="rId33" w:history="1">
            <w:r w:rsidR="00CA6E5B" w:rsidRPr="006C2F90">
              <w:rPr>
                <w:rStyle w:val="Hyperlink"/>
                <w:rFonts w:ascii="Helvetica" w:hAnsi="Helvetica" w:cs="Arial"/>
                <w:u w:val="none"/>
                <w:lang w:val="id-ID"/>
              </w:rPr>
              <w:t>https://doi.org/10.33258/birci.v5i3.6390</w:t>
            </w:r>
          </w:hyperlink>
          <w:r w:rsidR="00CA6E5B" w:rsidRPr="006C2F90">
            <w:rPr>
              <w:rFonts w:ascii="Helvetica" w:hAnsi="Helvetica" w:cs="Arial"/>
              <w:lang w:val="en-US"/>
            </w:rPr>
            <w:t xml:space="preserve"> </w:t>
          </w:r>
        </w:p>
        <w:p w14:paraId="4A665056" w14:textId="6D2246F0" w:rsidR="00AC6F4A" w:rsidRPr="006C2F90" w:rsidRDefault="00AC6F4A" w:rsidP="00E14126">
          <w:pPr>
            <w:tabs>
              <w:tab w:val="left" w:pos="567"/>
            </w:tabs>
            <w:autoSpaceDE w:val="0"/>
            <w:autoSpaceDN w:val="0"/>
            <w:snapToGrid w:val="0"/>
            <w:spacing w:after="120"/>
            <w:ind w:left="142" w:hanging="622"/>
            <w:jc w:val="both"/>
            <w:divId w:val="1446923592"/>
            <w:rPr>
              <w:rFonts w:ascii="Helvetica" w:hAnsi="Helvetica" w:cs="Arial"/>
              <w:lang w:val="en-US"/>
            </w:rPr>
          </w:pPr>
          <w:r w:rsidRPr="006C2F90">
            <w:rPr>
              <w:rFonts w:ascii="Helvetica" w:hAnsi="Helvetica" w:cs="Arial"/>
              <w:lang w:val="id-ID"/>
            </w:rPr>
            <w:t xml:space="preserve">Nurhasanah, A., Nugraha, F. F., &amp; Wijayatna, S. A. (2023). Analysis HOTS </w:t>
          </w:r>
          <w:r w:rsidR="00040C1C" w:rsidRPr="006C2F90">
            <w:rPr>
              <w:rFonts w:ascii="Helvetica" w:hAnsi="Helvetica" w:cs="Arial"/>
              <w:lang w:val="id-ID"/>
            </w:rPr>
            <w:t xml:space="preserve">Content </w:t>
          </w:r>
          <w:r w:rsidR="00040C1C" w:rsidRPr="006C2F90">
            <w:rPr>
              <w:rFonts w:ascii="Helvetica" w:hAnsi="Helvetica" w:cs="Arial"/>
              <w:lang w:val="en-US"/>
            </w:rPr>
            <w:t>i</w:t>
          </w:r>
          <w:r w:rsidR="00040C1C" w:rsidRPr="006C2F90">
            <w:rPr>
              <w:rFonts w:ascii="Helvetica" w:hAnsi="Helvetica" w:cs="Arial"/>
              <w:lang w:val="id-ID"/>
            </w:rPr>
            <w:t xml:space="preserve">n </w:t>
          </w:r>
          <w:r w:rsidRPr="006C2F90">
            <w:rPr>
              <w:rFonts w:ascii="Helvetica" w:hAnsi="Helvetica" w:cs="Arial"/>
              <w:lang w:val="id-ID"/>
            </w:rPr>
            <w:t xml:space="preserve">Erlangga Straight Point Series </w:t>
          </w:r>
          <w:r w:rsidR="00040C1C" w:rsidRPr="006C2F90">
            <w:rPr>
              <w:rFonts w:ascii="Helvetica" w:hAnsi="Helvetica" w:cs="Arial"/>
              <w:lang w:val="id-ID"/>
            </w:rPr>
            <w:t>(</w:t>
          </w:r>
          <w:r w:rsidRPr="006C2F90">
            <w:rPr>
              <w:rFonts w:ascii="Helvetica" w:hAnsi="Helvetica" w:cs="Arial"/>
              <w:lang w:val="id-ID"/>
            </w:rPr>
            <w:t>ESPS</w:t>
          </w:r>
          <w:r w:rsidR="00040C1C" w:rsidRPr="006C2F90">
            <w:rPr>
              <w:rFonts w:ascii="Helvetica" w:hAnsi="Helvetica" w:cs="Arial"/>
              <w:lang w:val="id-ID"/>
            </w:rPr>
            <w:t xml:space="preserve">) 5th Grade Mathematics Textbook Base </w:t>
          </w:r>
          <w:r w:rsidR="00040C1C" w:rsidRPr="006C2F90">
            <w:rPr>
              <w:rFonts w:ascii="Helvetica" w:hAnsi="Helvetica" w:cs="Arial"/>
              <w:lang w:val="en-US"/>
            </w:rPr>
            <w:t>o</w:t>
          </w:r>
          <w:r w:rsidR="00040C1C" w:rsidRPr="006C2F90">
            <w:rPr>
              <w:rFonts w:ascii="Helvetica" w:hAnsi="Helvetica" w:cs="Arial"/>
              <w:lang w:val="id-ID"/>
            </w:rPr>
            <w:t xml:space="preserve">n </w:t>
          </w:r>
          <w:r w:rsidRPr="006C2F90">
            <w:rPr>
              <w:rFonts w:ascii="Helvetica" w:hAnsi="Helvetica" w:cs="Arial"/>
              <w:lang w:val="id-ID"/>
            </w:rPr>
            <w:t xml:space="preserve">Bloom’s </w:t>
          </w:r>
          <w:r w:rsidR="00040C1C" w:rsidRPr="006C2F90">
            <w:rPr>
              <w:rFonts w:ascii="Helvetica" w:hAnsi="Helvetica" w:cs="Arial"/>
              <w:lang w:val="id-ID"/>
            </w:rPr>
            <w:t>Taxonomy Theory</w:t>
          </w:r>
          <w:r w:rsidRPr="006C2F90">
            <w:rPr>
              <w:rFonts w:ascii="Helvetica" w:hAnsi="Helvetica" w:cs="Arial"/>
              <w:lang w:val="id-ID"/>
            </w:rPr>
            <w:t xml:space="preserve">. </w:t>
          </w:r>
          <w:r w:rsidRPr="006C2F90">
            <w:rPr>
              <w:rFonts w:ascii="Helvetica" w:hAnsi="Helvetica" w:cs="Arial"/>
              <w:i/>
              <w:iCs/>
              <w:lang w:val="id-ID"/>
            </w:rPr>
            <w:t>Journal of Educational Experts</w:t>
          </w:r>
          <w:r w:rsidRPr="006C2F90">
            <w:rPr>
              <w:rFonts w:ascii="Helvetica" w:hAnsi="Helvetica" w:cs="Arial"/>
              <w:lang w:val="id-ID"/>
            </w:rPr>
            <w:t xml:space="preserve">, </w:t>
          </w:r>
          <w:r w:rsidRPr="006C2F90">
            <w:rPr>
              <w:rFonts w:ascii="Helvetica" w:hAnsi="Helvetica" w:cs="Arial"/>
              <w:i/>
              <w:iCs/>
              <w:lang w:val="id-ID"/>
            </w:rPr>
            <w:t>6</w:t>
          </w:r>
          <w:r w:rsidRPr="006C2F90">
            <w:rPr>
              <w:rFonts w:ascii="Helvetica" w:hAnsi="Helvetica" w:cs="Arial"/>
              <w:lang w:val="id-ID"/>
            </w:rPr>
            <w:t xml:space="preserve">(1), 66–75. </w:t>
          </w:r>
          <w:hyperlink r:id="rId34" w:history="1">
            <w:r w:rsidR="00CA6E5B" w:rsidRPr="006C2F90">
              <w:rPr>
                <w:rStyle w:val="Hyperlink"/>
                <w:rFonts w:ascii="Helvetica" w:hAnsi="Helvetica" w:cs="Arial"/>
                <w:u w:val="none"/>
                <w:lang w:val="id-ID"/>
              </w:rPr>
              <w:t>https://doi.org/10.30740/jee.v6i1p66-75</w:t>
            </w:r>
          </w:hyperlink>
          <w:r w:rsidR="00CA6E5B" w:rsidRPr="006C2F90">
            <w:rPr>
              <w:rFonts w:ascii="Helvetica" w:hAnsi="Helvetica" w:cs="Arial"/>
              <w:lang w:val="en-US"/>
            </w:rPr>
            <w:t xml:space="preserve"> </w:t>
          </w:r>
        </w:p>
        <w:p w14:paraId="5224E176" w14:textId="6E4D8A7D" w:rsidR="00AC6F4A" w:rsidRPr="006C2F90" w:rsidRDefault="00AC6F4A" w:rsidP="00E14126">
          <w:pPr>
            <w:tabs>
              <w:tab w:val="left" w:pos="567"/>
            </w:tabs>
            <w:autoSpaceDE w:val="0"/>
            <w:autoSpaceDN w:val="0"/>
            <w:snapToGrid w:val="0"/>
            <w:spacing w:after="120"/>
            <w:ind w:left="142" w:hanging="622"/>
            <w:jc w:val="both"/>
            <w:divId w:val="1677070853"/>
            <w:rPr>
              <w:rFonts w:ascii="Helvetica" w:hAnsi="Helvetica" w:cs="Arial"/>
              <w:lang w:val="id-ID"/>
            </w:rPr>
          </w:pPr>
          <w:r w:rsidRPr="006C2F90">
            <w:rPr>
              <w:rFonts w:ascii="Helvetica" w:hAnsi="Helvetica" w:cs="Arial"/>
              <w:lang w:val="id-ID"/>
            </w:rPr>
            <w:t xml:space="preserve">Orwin, R. G., &amp; Vevea, J. L. (1994). Evaluating </w:t>
          </w:r>
          <w:r w:rsidR="003543DB" w:rsidRPr="006C2F90">
            <w:rPr>
              <w:rFonts w:ascii="Helvetica" w:hAnsi="Helvetica" w:cs="Arial"/>
              <w:lang w:val="id-ID"/>
            </w:rPr>
            <w:t>Coding Decision</w:t>
          </w:r>
          <w:r w:rsidRPr="006C2F90">
            <w:rPr>
              <w:rFonts w:ascii="Helvetica" w:hAnsi="Helvetica" w:cs="Arial"/>
              <w:lang w:val="id-ID"/>
            </w:rPr>
            <w:t xml:space="preserve">. </w:t>
          </w:r>
          <w:r w:rsidR="003543DB" w:rsidRPr="006C2F90">
            <w:rPr>
              <w:rFonts w:ascii="Helvetica" w:hAnsi="Helvetica" w:cs="Arial"/>
              <w:lang w:val="en-US"/>
            </w:rPr>
            <w:t>In</w:t>
          </w:r>
          <w:r w:rsidRPr="006C2F90">
            <w:rPr>
              <w:rFonts w:ascii="Helvetica" w:hAnsi="Helvetica" w:cs="Arial"/>
              <w:lang w:val="id-ID"/>
            </w:rPr>
            <w:t xml:space="preserve"> H. Cooper, L. V. Hedges, &amp; J. C. Valentine (Ed.), </w:t>
          </w:r>
          <w:r w:rsidRPr="006C2F90">
            <w:rPr>
              <w:rFonts w:ascii="Helvetica" w:hAnsi="Helvetica" w:cs="Arial"/>
              <w:i/>
              <w:iCs/>
              <w:lang w:val="id-ID"/>
            </w:rPr>
            <w:t>Handbook of research synthesis and meta-analysis</w:t>
          </w:r>
          <w:r w:rsidRPr="006C2F90">
            <w:rPr>
              <w:rFonts w:ascii="Helvetica" w:hAnsi="Helvetica" w:cs="Arial"/>
              <w:lang w:val="id-ID"/>
            </w:rPr>
            <w:t xml:space="preserve"> (2nd ed., </w:t>
          </w:r>
          <w:r w:rsidR="00CA6E5B" w:rsidRPr="006C2F90">
            <w:rPr>
              <w:rFonts w:ascii="Helvetica" w:hAnsi="Helvetica" w:cs="Arial"/>
              <w:lang w:val="en-US"/>
            </w:rPr>
            <w:t>pp</w:t>
          </w:r>
          <w:r w:rsidRPr="006C2F90">
            <w:rPr>
              <w:rFonts w:ascii="Helvetica" w:hAnsi="Helvetica" w:cs="Arial"/>
              <w:lang w:val="id-ID"/>
            </w:rPr>
            <w:t>. 139–162). Russel Sage Foundation.</w:t>
          </w:r>
        </w:p>
        <w:p w14:paraId="6BEA4D1F" w14:textId="2CF856E6" w:rsidR="00AC6F4A" w:rsidRPr="006C2F90" w:rsidRDefault="00AC6F4A" w:rsidP="00E14126">
          <w:pPr>
            <w:tabs>
              <w:tab w:val="left" w:pos="567"/>
            </w:tabs>
            <w:autoSpaceDE w:val="0"/>
            <w:autoSpaceDN w:val="0"/>
            <w:snapToGrid w:val="0"/>
            <w:spacing w:after="120"/>
            <w:ind w:left="142" w:hanging="622"/>
            <w:jc w:val="both"/>
            <w:divId w:val="1235354262"/>
            <w:rPr>
              <w:rFonts w:ascii="Helvetica" w:hAnsi="Helvetica" w:cs="Arial"/>
              <w:lang w:val="en-US"/>
            </w:rPr>
          </w:pPr>
          <w:r w:rsidRPr="006C2F90">
            <w:rPr>
              <w:rFonts w:ascii="Helvetica" w:hAnsi="Helvetica" w:cs="Arial"/>
              <w:lang w:val="id-ID"/>
            </w:rPr>
            <w:t xml:space="preserve">Putri, A. D., &amp; Astuti, I. M. J. (2014). Tata </w:t>
          </w:r>
          <w:r w:rsidR="00040C1C" w:rsidRPr="006C2F90">
            <w:rPr>
              <w:rFonts w:ascii="Helvetica" w:hAnsi="Helvetica" w:cs="Arial"/>
              <w:lang w:val="id-ID"/>
            </w:rPr>
            <w:t xml:space="preserve">Letak Ilustrasi Ditinjau </w:t>
          </w:r>
          <w:r w:rsidR="00040C1C" w:rsidRPr="006C2F90">
            <w:rPr>
              <w:rFonts w:ascii="Helvetica" w:hAnsi="Helvetica" w:cs="Arial"/>
              <w:lang w:val="en-US"/>
            </w:rPr>
            <w:t>d</w:t>
          </w:r>
          <w:r w:rsidR="00040C1C" w:rsidRPr="006C2F90">
            <w:rPr>
              <w:rFonts w:ascii="Helvetica" w:hAnsi="Helvetica" w:cs="Arial"/>
              <w:lang w:val="id-ID"/>
            </w:rPr>
            <w:t xml:space="preserve">ari Segi Proporsional Ilustrasi </w:t>
          </w:r>
          <w:r w:rsidR="00040C1C" w:rsidRPr="006C2F90">
            <w:rPr>
              <w:rFonts w:ascii="Helvetica" w:hAnsi="Helvetica" w:cs="Arial"/>
              <w:lang w:val="en-US"/>
            </w:rPr>
            <w:t>p</w:t>
          </w:r>
          <w:r w:rsidR="00040C1C" w:rsidRPr="006C2F90">
            <w:rPr>
              <w:rFonts w:ascii="Helvetica" w:hAnsi="Helvetica" w:cs="Arial"/>
              <w:lang w:val="id-ID"/>
            </w:rPr>
            <w:t xml:space="preserve">ada Buku Pendamping Tematik Terpadu </w:t>
          </w:r>
          <w:r w:rsidRPr="006C2F90">
            <w:rPr>
              <w:rFonts w:ascii="Helvetica" w:hAnsi="Helvetica" w:cs="Arial"/>
              <w:lang w:val="id-ID"/>
            </w:rPr>
            <w:t xml:space="preserve">IPA </w:t>
          </w:r>
          <w:r w:rsidR="00040C1C" w:rsidRPr="006C2F90">
            <w:rPr>
              <w:rFonts w:ascii="Helvetica" w:hAnsi="Helvetica" w:cs="Arial"/>
              <w:lang w:val="id-ID"/>
            </w:rPr>
            <w:t xml:space="preserve">Jilid 1 Sesuai Kurikulum 2013 Terbitan </w:t>
          </w:r>
          <w:r w:rsidRPr="006C2F90">
            <w:rPr>
              <w:rFonts w:ascii="Helvetica" w:hAnsi="Helvetica" w:cs="Arial"/>
              <w:lang w:val="id-ID"/>
            </w:rPr>
            <w:t xml:space="preserve">Erlangga. </w:t>
          </w:r>
          <w:r w:rsidRPr="006C2F90">
            <w:rPr>
              <w:rFonts w:ascii="Helvetica" w:hAnsi="Helvetica" w:cs="Arial"/>
              <w:i/>
              <w:iCs/>
              <w:lang w:val="id-ID"/>
            </w:rPr>
            <w:t>Publipreneur Polimed</w:t>
          </w:r>
          <w:r w:rsidRPr="006C2F90">
            <w:rPr>
              <w:rFonts w:ascii="Helvetica" w:hAnsi="Helvetica" w:cs="Arial"/>
              <w:lang w:val="id-ID"/>
            </w:rPr>
            <w:t xml:space="preserve">, </w:t>
          </w:r>
          <w:r w:rsidRPr="006C2F90">
            <w:rPr>
              <w:rFonts w:ascii="Helvetica" w:hAnsi="Helvetica" w:cs="Arial"/>
              <w:i/>
              <w:iCs/>
              <w:lang w:val="id-ID"/>
            </w:rPr>
            <w:t>2</w:t>
          </w:r>
          <w:r w:rsidRPr="006C2F90">
            <w:rPr>
              <w:rFonts w:ascii="Helvetica" w:hAnsi="Helvetica" w:cs="Arial"/>
              <w:lang w:val="id-ID"/>
            </w:rPr>
            <w:t>(1), 66–79.</w:t>
          </w:r>
          <w:r w:rsidR="00CA6E5B" w:rsidRPr="006C2F90">
            <w:rPr>
              <w:rFonts w:ascii="Helvetica" w:hAnsi="Helvetica" w:cs="Arial"/>
              <w:lang w:val="en-US"/>
            </w:rPr>
            <w:t xml:space="preserve"> </w:t>
          </w:r>
        </w:p>
        <w:p w14:paraId="169D95A0" w14:textId="536BF28A" w:rsidR="00AC6F4A" w:rsidRPr="006C2F90" w:rsidRDefault="00AC6F4A" w:rsidP="00E14126">
          <w:pPr>
            <w:tabs>
              <w:tab w:val="left" w:pos="567"/>
            </w:tabs>
            <w:autoSpaceDE w:val="0"/>
            <w:autoSpaceDN w:val="0"/>
            <w:snapToGrid w:val="0"/>
            <w:spacing w:after="120"/>
            <w:ind w:left="142" w:hanging="622"/>
            <w:jc w:val="both"/>
            <w:divId w:val="936598790"/>
            <w:rPr>
              <w:rFonts w:ascii="Helvetica" w:hAnsi="Helvetica" w:cs="Arial"/>
              <w:lang w:val="en-US"/>
            </w:rPr>
          </w:pPr>
          <w:r w:rsidRPr="006C2F90">
            <w:rPr>
              <w:rFonts w:ascii="Helvetica" w:hAnsi="Helvetica" w:cs="Arial"/>
              <w:lang w:val="id-ID"/>
            </w:rPr>
            <w:t xml:space="preserve">Rinjaya, D., &amp; Halimi, S. S. (2022). An </w:t>
          </w:r>
          <w:r w:rsidR="009C562A" w:rsidRPr="006C2F90">
            <w:rPr>
              <w:rFonts w:ascii="Helvetica" w:hAnsi="Helvetica" w:cs="Arial"/>
              <w:lang w:val="id-ID"/>
            </w:rPr>
            <w:t xml:space="preserve">Evaluation </w:t>
          </w:r>
          <w:r w:rsidR="009C562A" w:rsidRPr="006C2F90">
            <w:rPr>
              <w:rFonts w:ascii="Helvetica" w:hAnsi="Helvetica" w:cs="Arial"/>
              <w:lang w:val="en-US"/>
            </w:rPr>
            <w:t>o</w:t>
          </w:r>
          <w:r w:rsidR="009C562A" w:rsidRPr="006C2F90">
            <w:rPr>
              <w:rFonts w:ascii="Helvetica" w:hAnsi="Helvetica" w:cs="Arial"/>
              <w:lang w:val="id-ID"/>
            </w:rPr>
            <w:t xml:space="preserve">f </w:t>
          </w:r>
          <w:r w:rsidRPr="006C2F90">
            <w:rPr>
              <w:rFonts w:ascii="Helvetica" w:hAnsi="Helvetica" w:cs="Arial"/>
              <w:lang w:val="id-ID"/>
            </w:rPr>
            <w:t xml:space="preserve">Indonesian </w:t>
          </w:r>
          <w:r w:rsidR="009C562A" w:rsidRPr="006C2F90">
            <w:rPr>
              <w:rFonts w:ascii="Helvetica" w:hAnsi="Helvetica" w:cs="Arial"/>
              <w:lang w:val="id-ID"/>
            </w:rPr>
            <w:t xml:space="preserve">Textbooks Using Revised </w:t>
          </w:r>
          <w:r w:rsidRPr="006C2F90">
            <w:rPr>
              <w:rFonts w:ascii="Helvetica" w:hAnsi="Helvetica" w:cs="Arial"/>
              <w:lang w:val="id-ID"/>
            </w:rPr>
            <w:t xml:space="preserve">Bloom’s </w:t>
          </w:r>
          <w:r w:rsidR="009C562A" w:rsidRPr="006C2F90">
            <w:rPr>
              <w:rFonts w:ascii="Helvetica" w:hAnsi="Helvetica" w:cs="Arial"/>
              <w:lang w:val="id-ID"/>
            </w:rPr>
            <w:t>Taxonom</w:t>
          </w:r>
          <w:r w:rsidRPr="006C2F90">
            <w:rPr>
              <w:rFonts w:ascii="Helvetica" w:hAnsi="Helvetica" w:cs="Arial"/>
              <w:lang w:val="id-ID"/>
            </w:rPr>
            <w:t xml:space="preserve">y. </w:t>
          </w:r>
          <w:r w:rsidRPr="006C2F90">
            <w:rPr>
              <w:rFonts w:ascii="Helvetica" w:hAnsi="Helvetica" w:cs="Arial"/>
              <w:i/>
              <w:iCs/>
              <w:lang w:val="id-ID"/>
            </w:rPr>
            <w:t>OKARA: Jurnal Bahasa dan Sastra</w:t>
          </w:r>
          <w:r w:rsidRPr="006C2F90">
            <w:rPr>
              <w:rFonts w:ascii="Helvetica" w:hAnsi="Helvetica" w:cs="Arial"/>
              <w:lang w:val="id-ID"/>
            </w:rPr>
            <w:t xml:space="preserve">, </w:t>
          </w:r>
          <w:r w:rsidRPr="006C2F90">
            <w:rPr>
              <w:rFonts w:ascii="Helvetica" w:hAnsi="Helvetica" w:cs="Arial"/>
              <w:i/>
              <w:iCs/>
              <w:lang w:val="id-ID"/>
            </w:rPr>
            <w:t>16</w:t>
          </w:r>
          <w:r w:rsidRPr="006C2F90">
            <w:rPr>
              <w:rFonts w:ascii="Helvetica" w:hAnsi="Helvetica" w:cs="Arial"/>
              <w:lang w:val="id-ID"/>
            </w:rPr>
            <w:t xml:space="preserve">(1), 1–18. </w:t>
          </w:r>
          <w:hyperlink r:id="rId35" w:history="1">
            <w:r w:rsidR="00CA6E5B" w:rsidRPr="006C2F90">
              <w:rPr>
                <w:rStyle w:val="Hyperlink"/>
                <w:rFonts w:ascii="Helvetica" w:hAnsi="Helvetica" w:cs="Arial"/>
                <w:u w:val="none"/>
                <w:lang w:val="id-ID"/>
              </w:rPr>
              <w:t>https://doi.org/10.19105/ojbs.v16i1.5813</w:t>
            </w:r>
          </w:hyperlink>
          <w:r w:rsidR="00CA6E5B" w:rsidRPr="006C2F90">
            <w:rPr>
              <w:rFonts w:ascii="Helvetica" w:hAnsi="Helvetica" w:cs="Arial"/>
              <w:lang w:val="en-US"/>
            </w:rPr>
            <w:t xml:space="preserve"> </w:t>
          </w:r>
        </w:p>
        <w:p w14:paraId="3681DC3D" w14:textId="421D1884" w:rsidR="00AC6F4A" w:rsidRPr="006C2F90" w:rsidRDefault="00AC6F4A" w:rsidP="00E14126">
          <w:pPr>
            <w:tabs>
              <w:tab w:val="left" w:pos="567"/>
            </w:tabs>
            <w:autoSpaceDE w:val="0"/>
            <w:autoSpaceDN w:val="0"/>
            <w:snapToGrid w:val="0"/>
            <w:spacing w:after="120"/>
            <w:ind w:left="142" w:hanging="622"/>
            <w:jc w:val="both"/>
            <w:divId w:val="1353068397"/>
            <w:rPr>
              <w:rFonts w:ascii="Helvetica" w:hAnsi="Helvetica" w:cs="Arial"/>
              <w:lang w:val="en-US"/>
            </w:rPr>
          </w:pPr>
          <w:r w:rsidRPr="006C2F90">
            <w:rPr>
              <w:rFonts w:ascii="Helvetica" w:hAnsi="Helvetica" w:cs="Arial"/>
              <w:lang w:val="id-ID"/>
            </w:rPr>
            <w:lastRenderedPageBreak/>
            <w:t xml:space="preserve">Samsudin, D., &amp; Hardini, T. I. (2019). The </w:t>
          </w:r>
          <w:r w:rsidR="009C562A" w:rsidRPr="006C2F90">
            <w:rPr>
              <w:rFonts w:ascii="Helvetica" w:hAnsi="Helvetica" w:cs="Arial"/>
              <w:lang w:val="id-ID"/>
            </w:rPr>
            <w:t xml:space="preserve">Influence </w:t>
          </w:r>
          <w:r w:rsidR="009C562A" w:rsidRPr="006C2F90">
            <w:rPr>
              <w:rFonts w:ascii="Helvetica" w:hAnsi="Helvetica" w:cs="Arial"/>
              <w:lang w:val="en-US"/>
            </w:rPr>
            <w:t>o</w:t>
          </w:r>
          <w:r w:rsidR="009C562A" w:rsidRPr="006C2F90">
            <w:rPr>
              <w:rFonts w:ascii="Helvetica" w:hAnsi="Helvetica" w:cs="Arial"/>
              <w:lang w:val="id-ID"/>
            </w:rPr>
            <w:t xml:space="preserve">f Learning Styles </w:t>
          </w:r>
          <w:r w:rsidR="009C562A" w:rsidRPr="006C2F90">
            <w:rPr>
              <w:rFonts w:ascii="Helvetica" w:hAnsi="Helvetica" w:cs="Arial"/>
              <w:lang w:val="en-US"/>
            </w:rPr>
            <w:t>a</w:t>
          </w:r>
          <w:r w:rsidR="009C562A" w:rsidRPr="006C2F90">
            <w:rPr>
              <w:rFonts w:ascii="Helvetica" w:hAnsi="Helvetica" w:cs="Arial"/>
              <w:lang w:val="id-ID"/>
            </w:rPr>
            <w:t xml:space="preserve">nd Metacognitive Skills </w:t>
          </w:r>
          <w:r w:rsidR="009C562A" w:rsidRPr="006C2F90">
            <w:rPr>
              <w:rFonts w:ascii="Helvetica" w:hAnsi="Helvetica" w:cs="Arial"/>
              <w:lang w:val="en-US"/>
            </w:rPr>
            <w:t>o</w:t>
          </w:r>
          <w:r w:rsidR="009C562A" w:rsidRPr="006C2F90">
            <w:rPr>
              <w:rFonts w:ascii="Helvetica" w:hAnsi="Helvetica" w:cs="Arial"/>
              <w:lang w:val="id-ID"/>
            </w:rPr>
            <w:t xml:space="preserve">n Student’s Critical Thinking in the Context </w:t>
          </w:r>
          <w:r w:rsidR="009C562A" w:rsidRPr="006C2F90">
            <w:rPr>
              <w:rFonts w:ascii="Helvetica" w:hAnsi="Helvetica" w:cs="Arial"/>
              <w:lang w:val="en-US"/>
            </w:rPr>
            <w:t>o</w:t>
          </w:r>
          <w:r w:rsidR="009C562A" w:rsidRPr="006C2F90">
            <w:rPr>
              <w:rFonts w:ascii="Helvetica" w:hAnsi="Helvetica" w:cs="Arial"/>
              <w:lang w:val="id-ID"/>
            </w:rPr>
            <w:t>f Student Creativity Program</w:t>
          </w:r>
          <w:r w:rsidRPr="006C2F90">
            <w:rPr>
              <w:rFonts w:ascii="Helvetica" w:hAnsi="Helvetica" w:cs="Arial"/>
              <w:lang w:val="id-ID"/>
            </w:rPr>
            <w:t xml:space="preserve">. </w:t>
          </w:r>
          <w:r w:rsidRPr="006C2F90">
            <w:rPr>
              <w:rFonts w:ascii="Helvetica" w:hAnsi="Helvetica" w:cs="Arial"/>
              <w:i/>
              <w:iCs/>
              <w:lang w:val="id-ID"/>
            </w:rPr>
            <w:t>International Journal of Education</w:t>
          </w:r>
          <w:r w:rsidRPr="006C2F90">
            <w:rPr>
              <w:rFonts w:ascii="Helvetica" w:hAnsi="Helvetica" w:cs="Arial"/>
              <w:lang w:val="id-ID"/>
            </w:rPr>
            <w:t xml:space="preserve">, </w:t>
          </w:r>
          <w:r w:rsidRPr="006C2F90">
            <w:rPr>
              <w:rFonts w:ascii="Helvetica" w:hAnsi="Helvetica" w:cs="Arial"/>
              <w:i/>
              <w:iCs/>
              <w:lang w:val="id-ID"/>
            </w:rPr>
            <w:t>11</w:t>
          </w:r>
          <w:r w:rsidRPr="006C2F90">
            <w:rPr>
              <w:rFonts w:ascii="Helvetica" w:hAnsi="Helvetica" w:cs="Arial"/>
              <w:lang w:val="id-ID"/>
            </w:rPr>
            <w:t xml:space="preserve">(2), 117–124. </w:t>
          </w:r>
          <w:hyperlink r:id="rId36" w:history="1">
            <w:r w:rsidR="00CA6E5B" w:rsidRPr="006C2F90">
              <w:rPr>
                <w:rStyle w:val="Hyperlink"/>
                <w:rFonts w:ascii="Helvetica" w:hAnsi="Helvetica" w:cs="Arial"/>
                <w:u w:val="none"/>
                <w:lang w:val="id-ID"/>
              </w:rPr>
              <w:t>https://doi.org/10.17509/ije.v11i2.14750</w:t>
            </w:r>
          </w:hyperlink>
          <w:r w:rsidR="00CA6E5B" w:rsidRPr="006C2F90">
            <w:rPr>
              <w:rFonts w:ascii="Helvetica" w:hAnsi="Helvetica" w:cs="Arial"/>
              <w:lang w:val="en-US"/>
            </w:rPr>
            <w:t xml:space="preserve"> </w:t>
          </w:r>
        </w:p>
        <w:p w14:paraId="2EEAE415" w14:textId="04AE96A8" w:rsidR="00AC6F4A" w:rsidRPr="006C2F90" w:rsidRDefault="00AC6F4A" w:rsidP="00E14126">
          <w:pPr>
            <w:tabs>
              <w:tab w:val="left" w:pos="567"/>
            </w:tabs>
            <w:autoSpaceDE w:val="0"/>
            <w:autoSpaceDN w:val="0"/>
            <w:snapToGrid w:val="0"/>
            <w:spacing w:after="120"/>
            <w:ind w:left="142" w:hanging="622"/>
            <w:jc w:val="both"/>
            <w:divId w:val="2002540311"/>
            <w:rPr>
              <w:rFonts w:ascii="Helvetica" w:hAnsi="Helvetica" w:cs="Arial"/>
              <w:lang w:val="en-US"/>
            </w:rPr>
          </w:pPr>
          <w:r w:rsidRPr="006C2F90">
            <w:rPr>
              <w:rFonts w:ascii="Helvetica" w:hAnsi="Helvetica" w:cs="Arial"/>
              <w:lang w:val="id-ID"/>
            </w:rPr>
            <w:t xml:space="preserve">Sanova, Y., Zulkardi, Z., &amp; Hartono, Y. (2017). Pengembangan </w:t>
          </w:r>
          <w:r w:rsidR="009C562A" w:rsidRPr="006C2F90">
            <w:rPr>
              <w:rFonts w:ascii="Helvetica" w:hAnsi="Helvetica" w:cs="Arial"/>
              <w:lang w:val="id-ID"/>
            </w:rPr>
            <w:t xml:space="preserve">Soal Pengayaan Matematika Online </w:t>
          </w:r>
          <w:r w:rsidR="009C562A" w:rsidRPr="006C2F90">
            <w:rPr>
              <w:rFonts w:ascii="Helvetica" w:hAnsi="Helvetica" w:cs="Arial"/>
              <w:lang w:val="en-US"/>
            </w:rPr>
            <w:t>u</w:t>
          </w:r>
          <w:r w:rsidR="009C562A" w:rsidRPr="006C2F90">
            <w:rPr>
              <w:rFonts w:ascii="Helvetica" w:hAnsi="Helvetica" w:cs="Arial"/>
              <w:lang w:val="id-ID"/>
            </w:rPr>
            <w:t>ntuk Siswa Kelas X</w:t>
          </w:r>
          <w:r w:rsidRPr="006C2F90">
            <w:rPr>
              <w:rFonts w:ascii="Helvetica" w:hAnsi="Helvetica" w:cs="Arial"/>
              <w:lang w:val="id-ID"/>
            </w:rPr>
            <w:t xml:space="preserve">. </w:t>
          </w:r>
          <w:r w:rsidRPr="006C2F90">
            <w:rPr>
              <w:rFonts w:ascii="Helvetica" w:hAnsi="Helvetica" w:cs="Arial"/>
              <w:i/>
              <w:iCs/>
              <w:lang w:val="id-ID"/>
            </w:rPr>
            <w:t>Jurnal Elemen</w:t>
          </w:r>
          <w:r w:rsidRPr="006C2F90">
            <w:rPr>
              <w:rFonts w:ascii="Helvetica" w:hAnsi="Helvetica" w:cs="Arial"/>
              <w:lang w:val="id-ID"/>
            </w:rPr>
            <w:t xml:space="preserve">, </w:t>
          </w:r>
          <w:r w:rsidRPr="006C2F90">
            <w:rPr>
              <w:rFonts w:ascii="Helvetica" w:hAnsi="Helvetica" w:cs="Arial"/>
              <w:i/>
              <w:iCs/>
              <w:lang w:val="id-ID"/>
            </w:rPr>
            <w:t>3</w:t>
          </w:r>
          <w:r w:rsidRPr="006C2F90">
            <w:rPr>
              <w:rFonts w:ascii="Helvetica" w:hAnsi="Helvetica" w:cs="Arial"/>
              <w:lang w:val="id-ID"/>
            </w:rPr>
            <w:t xml:space="preserve">(1), 58–67. </w:t>
          </w:r>
          <w:hyperlink r:id="rId37" w:history="1">
            <w:r w:rsidR="00CA6E5B" w:rsidRPr="006C2F90">
              <w:rPr>
                <w:rStyle w:val="Hyperlink"/>
                <w:rFonts w:ascii="Helvetica" w:hAnsi="Helvetica" w:cs="Arial"/>
                <w:u w:val="none"/>
                <w:lang w:val="id-ID"/>
              </w:rPr>
              <w:t>https://doi.org/10.29408/jel.v3i1.331</w:t>
            </w:r>
          </w:hyperlink>
          <w:r w:rsidR="00CA6E5B" w:rsidRPr="006C2F90">
            <w:rPr>
              <w:rFonts w:ascii="Helvetica" w:hAnsi="Helvetica" w:cs="Arial"/>
              <w:lang w:val="en-US"/>
            </w:rPr>
            <w:t xml:space="preserve"> </w:t>
          </w:r>
        </w:p>
        <w:p w14:paraId="043CBDE4" w14:textId="55991008" w:rsidR="00AC6F4A" w:rsidRPr="006C2F90" w:rsidRDefault="00AC6F4A" w:rsidP="00E14126">
          <w:pPr>
            <w:tabs>
              <w:tab w:val="left" w:pos="567"/>
            </w:tabs>
            <w:autoSpaceDE w:val="0"/>
            <w:autoSpaceDN w:val="0"/>
            <w:snapToGrid w:val="0"/>
            <w:spacing w:after="120"/>
            <w:ind w:left="142" w:hanging="622"/>
            <w:jc w:val="both"/>
            <w:divId w:val="897863972"/>
            <w:rPr>
              <w:rFonts w:ascii="Helvetica" w:hAnsi="Helvetica" w:cs="Arial"/>
              <w:lang w:val="en-US"/>
            </w:rPr>
          </w:pPr>
          <w:r w:rsidRPr="006C2F90">
            <w:rPr>
              <w:rFonts w:ascii="Helvetica" w:hAnsi="Helvetica" w:cs="Arial"/>
              <w:lang w:val="id-ID"/>
            </w:rPr>
            <w:t xml:space="preserve">Saputra, H. T., &amp; Pujiati, H. (2021). Cognitive </w:t>
          </w:r>
          <w:r w:rsidR="00AE12C1" w:rsidRPr="006C2F90">
            <w:rPr>
              <w:rFonts w:ascii="Helvetica" w:hAnsi="Helvetica" w:cs="Arial"/>
              <w:lang w:val="id-ID"/>
            </w:rPr>
            <w:t xml:space="preserve">Domain </w:t>
          </w:r>
          <w:r w:rsidR="00AE12C1" w:rsidRPr="006C2F90">
            <w:rPr>
              <w:rFonts w:ascii="Helvetica" w:hAnsi="Helvetica" w:cs="Arial"/>
              <w:lang w:val="en-US"/>
            </w:rPr>
            <w:t>o</w:t>
          </w:r>
          <w:r w:rsidR="00AE12C1" w:rsidRPr="006C2F90">
            <w:rPr>
              <w:rFonts w:ascii="Helvetica" w:hAnsi="Helvetica" w:cs="Arial"/>
              <w:lang w:val="id-ID"/>
            </w:rPr>
            <w:t xml:space="preserve">f Revised </w:t>
          </w:r>
          <w:r w:rsidRPr="006C2F90">
            <w:rPr>
              <w:rFonts w:ascii="Helvetica" w:hAnsi="Helvetica" w:cs="Arial"/>
              <w:lang w:val="id-ID"/>
            </w:rPr>
            <w:t xml:space="preserve">Bloom </w:t>
          </w:r>
          <w:r w:rsidR="00AE12C1" w:rsidRPr="006C2F90">
            <w:rPr>
              <w:rFonts w:ascii="Helvetica" w:hAnsi="Helvetica" w:cs="Arial"/>
              <w:lang w:val="id-ID"/>
            </w:rPr>
            <w:t xml:space="preserve">Taxonomy </w:t>
          </w:r>
          <w:r w:rsidR="00AE12C1" w:rsidRPr="006C2F90">
            <w:rPr>
              <w:rFonts w:ascii="Helvetica" w:hAnsi="Helvetica" w:cs="Arial"/>
              <w:lang w:val="en-US"/>
            </w:rPr>
            <w:t>i</w:t>
          </w:r>
          <w:r w:rsidR="00AE12C1" w:rsidRPr="006C2F90">
            <w:rPr>
              <w:rFonts w:ascii="Helvetica" w:hAnsi="Helvetica" w:cs="Arial"/>
              <w:lang w:val="id-ID"/>
            </w:rPr>
            <w:t xml:space="preserve">n </w:t>
          </w:r>
          <w:r w:rsidRPr="006C2F90">
            <w:rPr>
              <w:rFonts w:ascii="Helvetica" w:hAnsi="Helvetica" w:cs="Arial"/>
              <w:lang w:val="id-ID"/>
            </w:rPr>
            <w:t xml:space="preserve">English </w:t>
          </w:r>
          <w:r w:rsidR="00AE12C1" w:rsidRPr="006C2F90">
            <w:rPr>
              <w:rFonts w:ascii="Helvetica" w:hAnsi="Helvetica" w:cs="Arial"/>
              <w:lang w:val="id-ID"/>
            </w:rPr>
            <w:t>Student Book</w:t>
          </w:r>
          <w:r w:rsidRPr="006C2F90">
            <w:rPr>
              <w:rFonts w:ascii="Helvetica" w:hAnsi="Helvetica" w:cs="Arial"/>
              <w:lang w:val="id-ID"/>
            </w:rPr>
            <w:t xml:space="preserve">. </w:t>
          </w:r>
          <w:r w:rsidRPr="006C2F90">
            <w:rPr>
              <w:rFonts w:ascii="Helvetica" w:hAnsi="Helvetica" w:cs="Arial"/>
              <w:i/>
              <w:iCs/>
              <w:lang w:val="id-ID"/>
            </w:rPr>
            <w:t>JELT (Journal Of English Language and Literature Teaching</w:t>
          </w:r>
          <w:r w:rsidRPr="006C2F90">
            <w:rPr>
              <w:rFonts w:ascii="Helvetica" w:hAnsi="Helvetica" w:cs="Arial"/>
              <w:lang w:val="id-ID"/>
            </w:rPr>
            <w:t xml:space="preserve">, </w:t>
          </w:r>
          <w:r w:rsidRPr="006C2F90">
            <w:rPr>
              <w:rFonts w:ascii="Helvetica" w:hAnsi="Helvetica" w:cs="Arial"/>
              <w:i/>
              <w:iCs/>
              <w:lang w:val="id-ID"/>
            </w:rPr>
            <w:t>6</w:t>
          </w:r>
          <w:r w:rsidRPr="006C2F90">
            <w:rPr>
              <w:rFonts w:ascii="Helvetica" w:hAnsi="Helvetica" w:cs="Arial"/>
              <w:lang w:val="id-ID"/>
            </w:rPr>
            <w:t>(1), 61–66.</w:t>
          </w:r>
          <w:r w:rsidR="00CA6E5B" w:rsidRPr="006C2F90">
            <w:rPr>
              <w:rFonts w:ascii="Helvetica" w:hAnsi="Helvetica" w:cs="Arial"/>
              <w:lang w:val="en-US"/>
            </w:rPr>
            <w:t xml:space="preserve"> </w:t>
          </w:r>
          <w:hyperlink r:id="rId38" w:history="1">
            <w:r w:rsidR="00CA6E5B" w:rsidRPr="006C2F90">
              <w:rPr>
                <w:rStyle w:val="Hyperlink"/>
                <w:rFonts w:ascii="Helvetica" w:hAnsi="Helvetica" w:cs="Arial"/>
                <w:u w:val="none"/>
                <w:lang w:val="en-US"/>
              </w:rPr>
              <w:t>http://ejournal.unima.ac.id/index.php/jellt/article/view/2816</w:t>
            </w:r>
          </w:hyperlink>
          <w:r w:rsidR="00CA6E5B" w:rsidRPr="006C2F90">
            <w:rPr>
              <w:rFonts w:ascii="Helvetica" w:hAnsi="Helvetica" w:cs="Arial"/>
              <w:lang w:val="en-US"/>
            </w:rPr>
            <w:t xml:space="preserve"> </w:t>
          </w:r>
        </w:p>
        <w:p w14:paraId="294D9983" w14:textId="6C971354" w:rsidR="00AC6F4A" w:rsidRPr="006C2F90" w:rsidRDefault="00AC6F4A" w:rsidP="00E14126">
          <w:pPr>
            <w:tabs>
              <w:tab w:val="left" w:pos="567"/>
            </w:tabs>
            <w:autoSpaceDE w:val="0"/>
            <w:autoSpaceDN w:val="0"/>
            <w:snapToGrid w:val="0"/>
            <w:spacing w:after="120"/>
            <w:ind w:left="142" w:hanging="622"/>
            <w:jc w:val="both"/>
            <w:divId w:val="1922132630"/>
            <w:rPr>
              <w:rFonts w:ascii="Helvetica" w:hAnsi="Helvetica" w:cs="Arial"/>
              <w:lang w:val="en-US"/>
            </w:rPr>
          </w:pPr>
          <w:r w:rsidRPr="006C2F90">
            <w:rPr>
              <w:rFonts w:ascii="Helvetica" w:hAnsi="Helvetica" w:cs="Arial"/>
              <w:lang w:val="id-ID"/>
            </w:rPr>
            <w:t xml:space="preserve">Saputro, D., Sabardila, A., Prayitno, H. J., &amp; Markhamah, M. (2021). Integrasi </w:t>
          </w:r>
          <w:r w:rsidR="00AE12C1" w:rsidRPr="006C2F90">
            <w:rPr>
              <w:rFonts w:ascii="Helvetica" w:hAnsi="Helvetica" w:cs="Arial"/>
              <w:lang w:val="id-ID"/>
            </w:rPr>
            <w:t xml:space="preserve">Keterampilan Berpikir Kritis </w:t>
          </w:r>
          <w:r w:rsidR="00AE12C1" w:rsidRPr="006C2F90">
            <w:rPr>
              <w:rFonts w:ascii="Helvetica" w:hAnsi="Helvetica" w:cs="Arial"/>
              <w:lang w:val="en-US"/>
            </w:rPr>
            <w:t>d</w:t>
          </w:r>
          <w:r w:rsidR="00AE12C1" w:rsidRPr="006C2F90">
            <w:rPr>
              <w:rFonts w:ascii="Helvetica" w:hAnsi="Helvetica" w:cs="Arial"/>
              <w:lang w:val="id-ID"/>
            </w:rPr>
            <w:t xml:space="preserve">alam Buku Teks Bahasa </w:t>
          </w:r>
          <w:r w:rsidRPr="006C2F90">
            <w:rPr>
              <w:rFonts w:ascii="Helvetica" w:hAnsi="Helvetica" w:cs="Arial"/>
              <w:lang w:val="id-ID"/>
            </w:rPr>
            <w:t xml:space="preserve">Indonesia </w:t>
          </w:r>
          <w:r w:rsidR="00AE12C1" w:rsidRPr="006C2F90">
            <w:rPr>
              <w:rFonts w:ascii="Helvetica" w:hAnsi="Helvetica" w:cs="Arial"/>
              <w:lang w:val="id-ID"/>
            </w:rPr>
            <w:t xml:space="preserve">Kurikulum 2013 Berperspektif </w:t>
          </w:r>
          <w:r w:rsidRPr="006C2F90">
            <w:rPr>
              <w:rFonts w:ascii="Helvetica" w:hAnsi="Helvetica" w:cs="Arial"/>
              <w:lang w:val="id-ID"/>
            </w:rPr>
            <w:t xml:space="preserve">HOTS. </w:t>
          </w:r>
          <w:r w:rsidRPr="006C2F90">
            <w:rPr>
              <w:rFonts w:ascii="Helvetica" w:hAnsi="Helvetica" w:cs="Arial"/>
              <w:i/>
              <w:iCs/>
              <w:lang w:val="id-ID"/>
            </w:rPr>
            <w:t>Diglosia: Jurnal Kajian Bahasa, Sastra, dan Pengajarannya</w:t>
          </w:r>
          <w:r w:rsidRPr="006C2F90">
            <w:rPr>
              <w:rFonts w:ascii="Helvetica" w:hAnsi="Helvetica" w:cs="Arial"/>
              <w:lang w:val="id-ID"/>
            </w:rPr>
            <w:t xml:space="preserve">, </w:t>
          </w:r>
          <w:r w:rsidRPr="006C2F90">
            <w:rPr>
              <w:rFonts w:ascii="Helvetica" w:hAnsi="Helvetica" w:cs="Arial"/>
              <w:i/>
              <w:iCs/>
              <w:lang w:val="id-ID"/>
            </w:rPr>
            <w:t>4</w:t>
          </w:r>
          <w:r w:rsidRPr="006C2F90">
            <w:rPr>
              <w:rFonts w:ascii="Helvetica" w:hAnsi="Helvetica" w:cs="Arial"/>
              <w:lang w:val="id-ID"/>
            </w:rPr>
            <w:t xml:space="preserve">(3), 365–374. </w:t>
          </w:r>
          <w:hyperlink r:id="rId39" w:history="1">
            <w:r w:rsidR="00170B55" w:rsidRPr="006C2F90">
              <w:rPr>
                <w:rStyle w:val="Hyperlink"/>
                <w:rFonts w:ascii="Helvetica" w:hAnsi="Helvetica" w:cs="Arial"/>
                <w:u w:val="none"/>
                <w:lang w:val="id-ID"/>
              </w:rPr>
              <w:t>https://doi.org/10.30872/diglosia.v4i3.168</w:t>
            </w:r>
          </w:hyperlink>
          <w:r w:rsidR="00170B55" w:rsidRPr="006C2F90">
            <w:rPr>
              <w:rFonts w:ascii="Helvetica" w:hAnsi="Helvetica" w:cs="Arial"/>
              <w:lang w:val="en-US"/>
            </w:rPr>
            <w:t xml:space="preserve"> </w:t>
          </w:r>
        </w:p>
        <w:p w14:paraId="21070D95" w14:textId="7FE50187" w:rsidR="00AC6F4A" w:rsidRPr="006C2F90" w:rsidRDefault="00AC6F4A" w:rsidP="00E14126">
          <w:pPr>
            <w:tabs>
              <w:tab w:val="left" w:pos="567"/>
            </w:tabs>
            <w:autoSpaceDE w:val="0"/>
            <w:autoSpaceDN w:val="0"/>
            <w:snapToGrid w:val="0"/>
            <w:spacing w:after="120"/>
            <w:ind w:left="142" w:hanging="622"/>
            <w:jc w:val="both"/>
            <w:divId w:val="297880638"/>
            <w:rPr>
              <w:rFonts w:ascii="Helvetica" w:hAnsi="Helvetica" w:cs="Arial"/>
              <w:lang w:val="en-US"/>
            </w:rPr>
          </w:pPr>
          <w:r w:rsidRPr="006C2F90">
            <w:rPr>
              <w:rFonts w:ascii="Helvetica" w:hAnsi="Helvetica" w:cs="Arial"/>
              <w:lang w:val="id-ID"/>
            </w:rPr>
            <w:t xml:space="preserve">Setyowati, Y., Susanto, S., &amp; Munir, A. (2022). A </w:t>
          </w:r>
          <w:r w:rsidR="00C9600A" w:rsidRPr="006C2F90">
            <w:rPr>
              <w:rFonts w:ascii="Helvetica" w:hAnsi="Helvetica" w:cs="Arial"/>
              <w:lang w:val="id-ID"/>
            </w:rPr>
            <w:t xml:space="preserve">Revised Bloom’s Taxonomy Evaluation </w:t>
          </w:r>
          <w:r w:rsidR="00C9600A" w:rsidRPr="006C2F90">
            <w:rPr>
              <w:rFonts w:ascii="Helvetica" w:hAnsi="Helvetica" w:cs="Arial"/>
              <w:lang w:val="en-US"/>
            </w:rPr>
            <w:t>o</w:t>
          </w:r>
          <w:r w:rsidR="00C9600A" w:rsidRPr="006C2F90">
            <w:rPr>
              <w:rFonts w:ascii="Helvetica" w:hAnsi="Helvetica" w:cs="Arial"/>
              <w:lang w:val="id-ID"/>
            </w:rPr>
            <w:t>f Formal Written Language Test Items</w:t>
          </w:r>
          <w:r w:rsidRPr="006C2F90">
            <w:rPr>
              <w:rFonts w:ascii="Helvetica" w:hAnsi="Helvetica" w:cs="Arial"/>
              <w:lang w:val="id-ID"/>
            </w:rPr>
            <w:t xml:space="preserve">. </w:t>
          </w:r>
          <w:r w:rsidRPr="006C2F90">
            <w:rPr>
              <w:rFonts w:ascii="Helvetica" w:hAnsi="Helvetica" w:cs="Arial"/>
              <w:i/>
              <w:iCs/>
              <w:lang w:val="id-ID"/>
            </w:rPr>
            <w:t>World Journal on Educational Technology: Current Issues</w:t>
          </w:r>
          <w:r w:rsidRPr="006C2F90">
            <w:rPr>
              <w:rFonts w:ascii="Helvetica" w:hAnsi="Helvetica" w:cs="Arial"/>
              <w:lang w:val="id-ID"/>
            </w:rPr>
            <w:t xml:space="preserve">, </w:t>
          </w:r>
          <w:r w:rsidRPr="006C2F90">
            <w:rPr>
              <w:rFonts w:ascii="Helvetica" w:hAnsi="Helvetica" w:cs="Arial"/>
              <w:i/>
              <w:iCs/>
              <w:lang w:val="id-ID"/>
            </w:rPr>
            <w:t>14</w:t>
          </w:r>
          <w:r w:rsidRPr="006C2F90">
            <w:rPr>
              <w:rFonts w:ascii="Helvetica" w:hAnsi="Helvetica" w:cs="Arial"/>
              <w:lang w:val="id-ID"/>
            </w:rPr>
            <w:t xml:space="preserve">(5), 1317–1331. </w:t>
          </w:r>
          <w:hyperlink r:id="rId40" w:history="1">
            <w:r w:rsidR="00170B55" w:rsidRPr="006C2F90">
              <w:rPr>
                <w:rStyle w:val="Hyperlink"/>
                <w:rFonts w:ascii="Helvetica" w:hAnsi="Helvetica" w:cs="Arial"/>
                <w:u w:val="none"/>
                <w:lang w:val="id-ID"/>
              </w:rPr>
              <w:t>https://doi.org/10.18844/wjet.v14i5.7296</w:t>
            </w:r>
          </w:hyperlink>
          <w:r w:rsidR="00170B55" w:rsidRPr="006C2F90">
            <w:rPr>
              <w:rFonts w:ascii="Helvetica" w:hAnsi="Helvetica" w:cs="Arial"/>
              <w:lang w:val="en-US"/>
            </w:rPr>
            <w:t xml:space="preserve"> </w:t>
          </w:r>
        </w:p>
        <w:p w14:paraId="26A0E28D" w14:textId="636612B5" w:rsidR="00AC6F4A" w:rsidRPr="006C2F90" w:rsidRDefault="00AC6F4A" w:rsidP="00E14126">
          <w:pPr>
            <w:tabs>
              <w:tab w:val="left" w:pos="567"/>
            </w:tabs>
            <w:autoSpaceDE w:val="0"/>
            <w:autoSpaceDN w:val="0"/>
            <w:snapToGrid w:val="0"/>
            <w:spacing w:after="120"/>
            <w:ind w:left="142" w:hanging="622"/>
            <w:jc w:val="both"/>
            <w:divId w:val="2144618340"/>
            <w:rPr>
              <w:rFonts w:ascii="Helvetica" w:hAnsi="Helvetica" w:cs="Arial"/>
              <w:lang w:val="en-US"/>
            </w:rPr>
          </w:pPr>
          <w:r w:rsidRPr="006C2F90">
            <w:rPr>
              <w:rFonts w:ascii="Helvetica" w:hAnsi="Helvetica" w:cs="Arial"/>
              <w:lang w:val="id-ID"/>
            </w:rPr>
            <w:t xml:space="preserve">Shi, Y., &amp; Qu, S. (2021). Cognition </w:t>
          </w:r>
          <w:r w:rsidR="00C9600A" w:rsidRPr="006C2F90">
            <w:rPr>
              <w:rFonts w:ascii="Helvetica" w:hAnsi="Helvetica" w:cs="Arial"/>
              <w:lang w:val="en-US"/>
            </w:rPr>
            <w:t>a</w:t>
          </w:r>
          <w:r w:rsidR="00C9600A" w:rsidRPr="006C2F90">
            <w:rPr>
              <w:rFonts w:ascii="Helvetica" w:hAnsi="Helvetica" w:cs="Arial"/>
              <w:lang w:val="id-ID"/>
            </w:rPr>
            <w:t xml:space="preserve">nd Academic Performance: </w:t>
          </w:r>
          <w:r w:rsidRPr="006C2F90">
            <w:rPr>
              <w:rFonts w:ascii="Helvetica" w:hAnsi="Helvetica" w:cs="Arial"/>
              <w:lang w:val="id-ID"/>
            </w:rPr>
            <w:t xml:space="preserve">Mediating </w:t>
          </w:r>
          <w:r w:rsidR="00C9600A" w:rsidRPr="006C2F90">
            <w:rPr>
              <w:rFonts w:ascii="Helvetica" w:hAnsi="Helvetica" w:cs="Arial"/>
              <w:lang w:val="id-ID"/>
            </w:rPr>
            <w:t xml:space="preserve">Role </w:t>
          </w:r>
          <w:r w:rsidR="00C9600A" w:rsidRPr="006C2F90">
            <w:rPr>
              <w:rFonts w:ascii="Helvetica" w:hAnsi="Helvetica" w:cs="Arial"/>
              <w:lang w:val="en-US"/>
            </w:rPr>
            <w:t>o</w:t>
          </w:r>
          <w:r w:rsidR="00C9600A" w:rsidRPr="006C2F90">
            <w:rPr>
              <w:rFonts w:ascii="Helvetica" w:hAnsi="Helvetica" w:cs="Arial"/>
              <w:lang w:val="id-ID"/>
            </w:rPr>
            <w:t xml:space="preserve">f Personality Characteristics </w:t>
          </w:r>
          <w:r w:rsidR="00C9600A" w:rsidRPr="006C2F90">
            <w:rPr>
              <w:rFonts w:ascii="Helvetica" w:hAnsi="Helvetica" w:cs="Arial"/>
              <w:lang w:val="en-US"/>
            </w:rPr>
            <w:t>a</w:t>
          </w:r>
          <w:r w:rsidR="00C9600A" w:rsidRPr="006C2F90">
            <w:rPr>
              <w:rFonts w:ascii="Helvetica" w:hAnsi="Helvetica" w:cs="Arial"/>
              <w:lang w:val="id-ID"/>
            </w:rPr>
            <w:t>nd Psychology Health</w:t>
          </w:r>
          <w:r w:rsidRPr="006C2F90">
            <w:rPr>
              <w:rFonts w:ascii="Helvetica" w:hAnsi="Helvetica" w:cs="Arial"/>
              <w:lang w:val="id-ID"/>
            </w:rPr>
            <w:t xml:space="preserve">. </w:t>
          </w:r>
          <w:r w:rsidRPr="006C2F90">
            <w:rPr>
              <w:rFonts w:ascii="Helvetica" w:hAnsi="Helvetica" w:cs="Arial"/>
              <w:i/>
              <w:iCs/>
              <w:lang w:val="id-ID"/>
            </w:rPr>
            <w:t>Frontiers in Psychology</w:t>
          </w:r>
          <w:r w:rsidRPr="006C2F90">
            <w:rPr>
              <w:rFonts w:ascii="Helvetica" w:hAnsi="Helvetica" w:cs="Arial"/>
              <w:lang w:val="id-ID"/>
            </w:rPr>
            <w:t xml:space="preserve">, </w:t>
          </w:r>
          <w:r w:rsidRPr="006C2F90">
            <w:rPr>
              <w:rFonts w:ascii="Helvetica" w:hAnsi="Helvetica" w:cs="Arial"/>
              <w:i/>
              <w:iCs/>
              <w:lang w:val="id-ID"/>
            </w:rPr>
            <w:t>12</w:t>
          </w:r>
          <w:r w:rsidRPr="006C2F90">
            <w:rPr>
              <w:rFonts w:ascii="Helvetica" w:hAnsi="Helvetica" w:cs="Arial"/>
              <w:lang w:val="id-ID"/>
            </w:rPr>
            <w:t xml:space="preserve">, 1–13. </w:t>
          </w:r>
          <w:hyperlink r:id="rId41" w:history="1">
            <w:r w:rsidR="00170B55" w:rsidRPr="006C2F90">
              <w:rPr>
                <w:rStyle w:val="Hyperlink"/>
                <w:rFonts w:ascii="Helvetica" w:hAnsi="Helvetica" w:cs="Arial"/>
                <w:u w:val="none"/>
                <w:lang w:val="id-ID"/>
              </w:rPr>
              <w:t>https://doi.org/10.3389/fpsyg.2021.774548</w:t>
            </w:r>
          </w:hyperlink>
          <w:r w:rsidR="00170B55" w:rsidRPr="006C2F90">
            <w:rPr>
              <w:rFonts w:ascii="Helvetica" w:hAnsi="Helvetica" w:cs="Arial"/>
              <w:lang w:val="en-US"/>
            </w:rPr>
            <w:t xml:space="preserve"> </w:t>
          </w:r>
        </w:p>
        <w:p w14:paraId="051FF166" w14:textId="785AA679" w:rsidR="00AC6F4A" w:rsidRPr="006C2F90" w:rsidRDefault="00AC6F4A" w:rsidP="00E14126">
          <w:pPr>
            <w:tabs>
              <w:tab w:val="left" w:pos="567"/>
            </w:tabs>
            <w:autoSpaceDE w:val="0"/>
            <w:autoSpaceDN w:val="0"/>
            <w:snapToGrid w:val="0"/>
            <w:spacing w:after="120"/>
            <w:ind w:left="142" w:hanging="622"/>
            <w:jc w:val="both"/>
            <w:divId w:val="1849176489"/>
            <w:rPr>
              <w:rFonts w:ascii="Helvetica" w:hAnsi="Helvetica" w:cs="Arial"/>
              <w:lang w:val="id-ID"/>
            </w:rPr>
          </w:pPr>
          <w:r w:rsidRPr="006C2F90">
            <w:rPr>
              <w:rFonts w:ascii="Helvetica" w:hAnsi="Helvetica" w:cs="Arial"/>
              <w:lang w:val="id-ID"/>
            </w:rPr>
            <w:t xml:space="preserve">Sugiyono. (2013). </w:t>
          </w:r>
          <w:r w:rsidRPr="006C2F90">
            <w:rPr>
              <w:rFonts w:ascii="Helvetica" w:hAnsi="Helvetica" w:cs="Arial"/>
              <w:i/>
              <w:iCs/>
              <w:lang w:val="id-ID"/>
            </w:rPr>
            <w:t xml:space="preserve">Metode </w:t>
          </w:r>
          <w:r w:rsidR="00170B55" w:rsidRPr="006C2F90">
            <w:rPr>
              <w:rFonts w:ascii="Helvetica" w:hAnsi="Helvetica" w:cs="Arial"/>
              <w:i/>
              <w:iCs/>
              <w:lang w:val="id-ID"/>
            </w:rPr>
            <w:t xml:space="preserve">Penelitian Kuantitatif, Kualitatif </w:t>
          </w:r>
          <w:r w:rsidR="00170B55" w:rsidRPr="006C2F90">
            <w:rPr>
              <w:rFonts w:ascii="Helvetica" w:hAnsi="Helvetica" w:cs="Arial"/>
              <w:i/>
              <w:iCs/>
              <w:lang w:val="en-US"/>
            </w:rPr>
            <w:t>d</w:t>
          </w:r>
          <w:r w:rsidR="00170B55" w:rsidRPr="006C2F90">
            <w:rPr>
              <w:rFonts w:ascii="Helvetica" w:hAnsi="Helvetica" w:cs="Arial"/>
              <w:i/>
              <w:iCs/>
              <w:lang w:val="id-ID"/>
            </w:rPr>
            <w:t>an R&amp;D</w:t>
          </w:r>
          <w:r w:rsidRPr="006C2F90">
            <w:rPr>
              <w:rFonts w:ascii="Helvetica" w:hAnsi="Helvetica" w:cs="Arial"/>
              <w:lang w:val="id-ID"/>
            </w:rPr>
            <w:t>. Alfabeta.</w:t>
          </w:r>
        </w:p>
        <w:p w14:paraId="357C960B" w14:textId="5D91C793" w:rsidR="00AC6F4A" w:rsidRPr="006C2F90" w:rsidRDefault="00AC6F4A" w:rsidP="00E14126">
          <w:pPr>
            <w:tabs>
              <w:tab w:val="left" w:pos="567"/>
            </w:tabs>
            <w:autoSpaceDE w:val="0"/>
            <w:autoSpaceDN w:val="0"/>
            <w:snapToGrid w:val="0"/>
            <w:spacing w:after="120"/>
            <w:ind w:left="142" w:hanging="622"/>
            <w:jc w:val="both"/>
            <w:divId w:val="617447064"/>
            <w:rPr>
              <w:rFonts w:ascii="Helvetica" w:hAnsi="Helvetica" w:cs="Arial"/>
              <w:lang w:val="en-US"/>
            </w:rPr>
          </w:pPr>
          <w:r w:rsidRPr="006C2F90">
            <w:rPr>
              <w:rFonts w:ascii="Helvetica" w:hAnsi="Helvetica" w:cs="Arial"/>
              <w:lang w:val="id-ID"/>
            </w:rPr>
            <w:t xml:space="preserve">Takasana, I. K. G. (2020). An </w:t>
          </w:r>
          <w:r w:rsidR="004B3011" w:rsidRPr="006C2F90">
            <w:rPr>
              <w:rFonts w:ascii="Helvetica" w:hAnsi="Helvetica" w:cs="Arial"/>
              <w:lang w:val="id-ID"/>
            </w:rPr>
            <w:t xml:space="preserve">Evaluation </w:t>
          </w:r>
          <w:r w:rsidR="004B3011" w:rsidRPr="006C2F90">
            <w:rPr>
              <w:rFonts w:ascii="Helvetica" w:hAnsi="Helvetica" w:cs="Arial"/>
              <w:lang w:val="en-US"/>
            </w:rPr>
            <w:t>o</w:t>
          </w:r>
          <w:r w:rsidR="004B3011" w:rsidRPr="006C2F90">
            <w:rPr>
              <w:rFonts w:ascii="Helvetica" w:hAnsi="Helvetica" w:cs="Arial"/>
              <w:lang w:val="id-ID"/>
            </w:rPr>
            <w:t xml:space="preserve">f Wh-Question </w:t>
          </w:r>
          <w:r w:rsidR="004B3011" w:rsidRPr="006C2F90">
            <w:rPr>
              <w:rFonts w:ascii="Helvetica" w:hAnsi="Helvetica" w:cs="Arial"/>
              <w:lang w:val="en-US"/>
            </w:rPr>
            <w:t>i</w:t>
          </w:r>
          <w:r w:rsidR="004B3011" w:rsidRPr="006C2F90">
            <w:rPr>
              <w:rFonts w:ascii="Helvetica" w:hAnsi="Helvetica" w:cs="Arial"/>
              <w:lang w:val="id-ID"/>
            </w:rPr>
            <w:t xml:space="preserve">n </w:t>
          </w:r>
          <w:r w:rsidRPr="006C2F90">
            <w:rPr>
              <w:rFonts w:ascii="Helvetica" w:hAnsi="Helvetica" w:cs="Arial"/>
              <w:lang w:val="id-ID"/>
            </w:rPr>
            <w:t xml:space="preserve">English </w:t>
          </w:r>
          <w:r w:rsidR="004B3011" w:rsidRPr="006C2F90">
            <w:rPr>
              <w:rFonts w:ascii="Helvetica" w:hAnsi="Helvetica" w:cs="Arial"/>
              <w:lang w:val="en-US"/>
            </w:rPr>
            <w:t>i</w:t>
          </w:r>
          <w:r w:rsidR="004B3011" w:rsidRPr="006C2F90">
            <w:rPr>
              <w:rFonts w:ascii="Helvetica" w:hAnsi="Helvetica" w:cs="Arial"/>
              <w:lang w:val="id-ID"/>
            </w:rPr>
            <w:t xml:space="preserve">n Mind Textbook </w:t>
          </w:r>
          <w:r w:rsidR="004B3011" w:rsidRPr="006C2F90">
            <w:rPr>
              <w:rFonts w:ascii="Helvetica" w:hAnsi="Helvetica" w:cs="Arial"/>
              <w:lang w:val="en-US"/>
            </w:rPr>
            <w:t>a</w:t>
          </w:r>
          <w:r w:rsidR="004B3011" w:rsidRPr="006C2F90">
            <w:rPr>
              <w:rFonts w:ascii="Helvetica" w:hAnsi="Helvetica" w:cs="Arial"/>
              <w:lang w:val="id-ID"/>
            </w:rPr>
            <w:t xml:space="preserve">n Bright </w:t>
          </w:r>
          <w:r w:rsidR="004B3011" w:rsidRPr="006C2F90">
            <w:rPr>
              <w:rFonts w:ascii="Helvetica" w:hAnsi="Helvetica" w:cs="Arial"/>
              <w:lang w:val="en-US"/>
            </w:rPr>
            <w:t>a</w:t>
          </w:r>
          <w:r w:rsidR="004B3011" w:rsidRPr="006C2F90">
            <w:rPr>
              <w:rFonts w:ascii="Helvetica" w:hAnsi="Helvetica" w:cs="Arial"/>
              <w:lang w:val="id-ID"/>
            </w:rPr>
            <w:t xml:space="preserve">n </w:t>
          </w:r>
          <w:r w:rsidRPr="006C2F90">
            <w:rPr>
              <w:rFonts w:ascii="Helvetica" w:hAnsi="Helvetica" w:cs="Arial"/>
              <w:lang w:val="id-ID"/>
            </w:rPr>
            <w:t xml:space="preserve">English </w:t>
          </w:r>
          <w:r w:rsidR="004B3011" w:rsidRPr="006C2F90">
            <w:rPr>
              <w:rFonts w:ascii="Helvetica" w:hAnsi="Helvetica" w:cs="Arial"/>
              <w:lang w:val="id-ID"/>
            </w:rPr>
            <w:t xml:space="preserve">Textbook Seen </w:t>
          </w:r>
          <w:r w:rsidR="004B3011" w:rsidRPr="006C2F90">
            <w:rPr>
              <w:rFonts w:ascii="Helvetica" w:hAnsi="Helvetica" w:cs="Arial"/>
              <w:lang w:val="en-US"/>
            </w:rPr>
            <w:t>i</w:t>
          </w:r>
          <w:r w:rsidR="004B3011" w:rsidRPr="006C2F90">
            <w:rPr>
              <w:rFonts w:ascii="Helvetica" w:hAnsi="Helvetica" w:cs="Arial"/>
              <w:lang w:val="id-ID"/>
            </w:rPr>
            <w:t xml:space="preserve">n Terms </w:t>
          </w:r>
          <w:r w:rsidR="004B3011" w:rsidRPr="006C2F90">
            <w:rPr>
              <w:rFonts w:ascii="Helvetica" w:hAnsi="Helvetica" w:cs="Arial"/>
              <w:lang w:val="en-US"/>
            </w:rPr>
            <w:t>o</w:t>
          </w:r>
          <w:r w:rsidR="004B3011" w:rsidRPr="006C2F90">
            <w:rPr>
              <w:rFonts w:ascii="Helvetica" w:hAnsi="Helvetica" w:cs="Arial"/>
              <w:lang w:val="id-ID"/>
            </w:rPr>
            <w:t xml:space="preserve">f </w:t>
          </w:r>
          <w:r w:rsidRPr="006C2F90">
            <w:rPr>
              <w:rFonts w:ascii="Helvetica" w:hAnsi="Helvetica" w:cs="Arial"/>
              <w:lang w:val="id-ID"/>
            </w:rPr>
            <w:t xml:space="preserve">Bloom’s </w:t>
          </w:r>
          <w:r w:rsidR="004B3011" w:rsidRPr="006C2F90">
            <w:rPr>
              <w:rFonts w:ascii="Helvetica" w:hAnsi="Helvetica" w:cs="Arial"/>
              <w:lang w:val="id-ID"/>
            </w:rPr>
            <w:t>New Taxonomy</w:t>
          </w:r>
          <w:r w:rsidRPr="006C2F90">
            <w:rPr>
              <w:rFonts w:ascii="Helvetica" w:hAnsi="Helvetica" w:cs="Arial"/>
              <w:lang w:val="id-ID"/>
            </w:rPr>
            <w:t xml:space="preserve">. </w:t>
          </w:r>
          <w:r w:rsidRPr="006C2F90">
            <w:rPr>
              <w:rFonts w:ascii="Helvetica" w:hAnsi="Helvetica" w:cs="Arial"/>
              <w:i/>
              <w:iCs/>
              <w:lang w:val="id-ID"/>
            </w:rPr>
            <w:t>JELLT (Journal of English Language and Literature Teaching)</w:t>
          </w:r>
          <w:r w:rsidRPr="006C2F90">
            <w:rPr>
              <w:rFonts w:ascii="Helvetica" w:hAnsi="Helvetica" w:cs="Arial"/>
              <w:lang w:val="id-ID"/>
            </w:rPr>
            <w:t xml:space="preserve">, </w:t>
          </w:r>
          <w:r w:rsidRPr="006C2F90">
            <w:rPr>
              <w:rFonts w:ascii="Helvetica" w:hAnsi="Helvetica" w:cs="Arial"/>
              <w:i/>
              <w:iCs/>
              <w:lang w:val="id-ID"/>
            </w:rPr>
            <w:t>5</w:t>
          </w:r>
          <w:r w:rsidRPr="006C2F90">
            <w:rPr>
              <w:rFonts w:ascii="Helvetica" w:hAnsi="Helvetica" w:cs="Arial"/>
              <w:lang w:val="id-ID"/>
            </w:rPr>
            <w:t>(2), 25–37.</w:t>
          </w:r>
          <w:r w:rsidR="006B3711" w:rsidRPr="006C2F90">
            <w:rPr>
              <w:rFonts w:ascii="Helvetica" w:hAnsi="Helvetica" w:cs="Arial"/>
              <w:lang w:val="en-US"/>
            </w:rPr>
            <w:t xml:space="preserve"> </w:t>
          </w:r>
          <w:hyperlink r:id="rId42" w:history="1">
            <w:r w:rsidR="006B3711" w:rsidRPr="006C2F90">
              <w:rPr>
                <w:rStyle w:val="Hyperlink"/>
                <w:rFonts w:ascii="Helvetica" w:hAnsi="Helvetica" w:cs="Arial"/>
                <w:u w:val="none"/>
                <w:lang w:val="en-US"/>
              </w:rPr>
              <w:t>http://ejournal.unima.ac.id/index.php/jellt/article/view/2454/0</w:t>
            </w:r>
          </w:hyperlink>
          <w:r w:rsidR="006B3711" w:rsidRPr="006C2F90">
            <w:rPr>
              <w:rFonts w:ascii="Helvetica" w:hAnsi="Helvetica" w:cs="Arial"/>
              <w:lang w:val="en-US"/>
            </w:rPr>
            <w:t xml:space="preserve"> </w:t>
          </w:r>
        </w:p>
        <w:p w14:paraId="0795027C" w14:textId="63622E95" w:rsidR="00AC6F4A" w:rsidRPr="006C2F90" w:rsidRDefault="00AC6F4A" w:rsidP="00E14126">
          <w:pPr>
            <w:tabs>
              <w:tab w:val="left" w:pos="567"/>
            </w:tabs>
            <w:autoSpaceDE w:val="0"/>
            <w:autoSpaceDN w:val="0"/>
            <w:snapToGrid w:val="0"/>
            <w:spacing w:after="120"/>
            <w:ind w:left="142" w:hanging="622"/>
            <w:jc w:val="both"/>
            <w:divId w:val="1106579407"/>
            <w:rPr>
              <w:rFonts w:ascii="Helvetica" w:hAnsi="Helvetica" w:cs="Arial"/>
              <w:lang w:val="en-US"/>
            </w:rPr>
          </w:pPr>
          <w:r w:rsidRPr="006C2F90">
            <w:rPr>
              <w:rFonts w:ascii="Helvetica" w:hAnsi="Helvetica" w:cs="Arial"/>
              <w:lang w:val="id-ID"/>
            </w:rPr>
            <w:t xml:space="preserve">Triarisanti, R., Oktavianto, D. B., &amp; Sukyadi, D. (2022). Critical </w:t>
          </w:r>
          <w:r w:rsidR="0025454B" w:rsidRPr="006C2F90">
            <w:rPr>
              <w:rFonts w:ascii="Helvetica" w:hAnsi="Helvetica" w:cs="Arial"/>
              <w:lang w:val="id-ID"/>
            </w:rPr>
            <w:t xml:space="preserve">Thinking Abilities </w:t>
          </w:r>
          <w:r w:rsidR="0025454B" w:rsidRPr="006C2F90">
            <w:rPr>
              <w:rFonts w:ascii="Helvetica" w:hAnsi="Helvetica" w:cs="Arial"/>
              <w:lang w:val="en-US"/>
            </w:rPr>
            <w:t>a</w:t>
          </w:r>
          <w:r w:rsidR="0025454B" w:rsidRPr="006C2F90">
            <w:rPr>
              <w:rFonts w:ascii="Helvetica" w:hAnsi="Helvetica" w:cs="Arial"/>
              <w:lang w:val="id-ID"/>
            </w:rPr>
            <w:t xml:space="preserve">nd </w:t>
          </w:r>
          <w:r w:rsidRPr="006C2F90">
            <w:rPr>
              <w:rFonts w:ascii="Helvetica" w:hAnsi="Helvetica" w:cs="Arial"/>
              <w:lang w:val="id-ID"/>
            </w:rPr>
            <w:t xml:space="preserve">Korean </w:t>
          </w:r>
          <w:r w:rsidR="0025454B" w:rsidRPr="006C2F90">
            <w:rPr>
              <w:rFonts w:ascii="Helvetica" w:hAnsi="Helvetica" w:cs="Arial"/>
              <w:lang w:val="id-ID"/>
            </w:rPr>
            <w:t xml:space="preserve">Reading Skills: </w:t>
          </w:r>
          <w:r w:rsidR="0025454B" w:rsidRPr="006C2F90">
            <w:rPr>
              <w:rFonts w:ascii="Helvetica" w:hAnsi="Helvetica" w:cs="Arial"/>
              <w:lang w:val="en-US"/>
            </w:rPr>
            <w:t>t</w:t>
          </w:r>
          <w:r w:rsidRPr="006C2F90">
            <w:rPr>
              <w:rFonts w:ascii="Helvetica" w:hAnsi="Helvetica" w:cs="Arial"/>
              <w:lang w:val="id-ID"/>
            </w:rPr>
            <w:t xml:space="preserve">o </w:t>
          </w:r>
          <w:r w:rsidR="0025454B" w:rsidRPr="006C2F90">
            <w:rPr>
              <w:rFonts w:ascii="Helvetica" w:hAnsi="Helvetica" w:cs="Arial"/>
              <w:lang w:val="id-ID"/>
            </w:rPr>
            <w:t xml:space="preserve">What Extent </w:t>
          </w:r>
          <w:r w:rsidR="007028D6" w:rsidRPr="006C2F90">
            <w:rPr>
              <w:rFonts w:ascii="Helvetica" w:hAnsi="Helvetica" w:cs="Arial"/>
              <w:lang w:val="en-US"/>
            </w:rPr>
            <w:t>D</w:t>
          </w:r>
          <w:r w:rsidR="0025454B" w:rsidRPr="006C2F90">
            <w:rPr>
              <w:rFonts w:ascii="Helvetica" w:hAnsi="Helvetica" w:cs="Arial"/>
              <w:lang w:val="id-ID"/>
            </w:rPr>
            <w:t>o They Correlate</w:t>
          </w:r>
          <w:r w:rsidRPr="006C2F90">
            <w:rPr>
              <w:rFonts w:ascii="Helvetica" w:hAnsi="Helvetica" w:cs="Arial"/>
              <w:lang w:val="id-ID"/>
            </w:rPr>
            <w:t xml:space="preserve">? </w:t>
          </w:r>
          <w:r w:rsidRPr="006C2F90">
            <w:rPr>
              <w:rFonts w:ascii="Helvetica" w:hAnsi="Helvetica" w:cs="Arial"/>
              <w:i/>
              <w:iCs/>
              <w:lang w:val="id-ID"/>
            </w:rPr>
            <w:t>Proceedings of the Sixth International Conference on Language, Literature, Culture, and Education (ICOLLITE 2022)</w:t>
          </w:r>
          <w:r w:rsidRPr="006C2F90">
            <w:rPr>
              <w:rFonts w:ascii="Helvetica" w:hAnsi="Helvetica" w:cs="Arial"/>
              <w:lang w:val="id-ID"/>
            </w:rPr>
            <w:t xml:space="preserve">, 485–489. </w:t>
          </w:r>
          <w:hyperlink r:id="rId43" w:history="1">
            <w:r w:rsidR="006B3711" w:rsidRPr="006C2F90">
              <w:rPr>
                <w:rStyle w:val="Hyperlink"/>
                <w:rFonts w:ascii="Helvetica" w:hAnsi="Helvetica" w:cs="Arial"/>
                <w:u w:val="none"/>
                <w:lang w:val="id-ID"/>
              </w:rPr>
              <w:t>https://doi.org/10.2991/978-2-494069-91-6_76</w:t>
            </w:r>
          </w:hyperlink>
          <w:r w:rsidR="006B3711" w:rsidRPr="006C2F90">
            <w:rPr>
              <w:rFonts w:ascii="Helvetica" w:hAnsi="Helvetica" w:cs="Arial"/>
              <w:lang w:val="en-US"/>
            </w:rPr>
            <w:t xml:space="preserve"> </w:t>
          </w:r>
        </w:p>
        <w:p w14:paraId="7A8D0464" w14:textId="5C6BFDB3" w:rsidR="00AC6F4A" w:rsidRPr="006C2F90" w:rsidRDefault="00AC6F4A" w:rsidP="00E14126">
          <w:pPr>
            <w:tabs>
              <w:tab w:val="left" w:pos="567"/>
            </w:tabs>
            <w:autoSpaceDE w:val="0"/>
            <w:autoSpaceDN w:val="0"/>
            <w:snapToGrid w:val="0"/>
            <w:spacing w:after="120"/>
            <w:ind w:left="142" w:hanging="622"/>
            <w:jc w:val="both"/>
            <w:divId w:val="1984115016"/>
            <w:rPr>
              <w:rFonts w:ascii="Helvetica" w:hAnsi="Helvetica" w:cs="Arial"/>
              <w:lang w:val="en-US"/>
            </w:rPr>
          </w:pPr>
          <w:r w:rsidRPr="006C2F90">
            <w:rPr>
              <w:rFonts w:ascii="Helvetica" w:hAnsi="Helvetica" w:cs="Arial"/>
              <w:lang w:val="id-ID"/>
            </w:rPr>
            <w:t xml:space="preserve">Urgo, K., Arguello, J., &amp; Capra, R. (2019). Anderson </w:t>
          </w:r>
          <w:r w:rsidR="007028D6" w:rsidRPr="006C2F90">
            <w:rPr>
              <w:rFonts w:ascii="Helvetica" w:hAnsi="Helvetica" w:cs="Arial"/>
              <w:lang w:val="id-ID"/>
            </w:rPr>
            <w:t xml:space="preserve">And </w:t>
          </w:r>
          <w:r w:rsidRPr="006C2F90">
            <w:rPr>
              <w:rFonts w:ascii="Helvetica" w:hAnsi="Helvetica" w:cs="Arial"/>
              <w:lang w:val="id-ID"/>
            </w:rPr>
            <w:t xml:space="preserve">Krathwohl’s </w:t>
          </w:r>
          <w:r w:rsidR="007028D6" w:rsidRPr="006C2F90">
            <w:rPr>
              <w:rFonts w:ascii="Helvetica" w:hAnsi="Helvetica" w:cs="Arial"/>
              <w:lang w:val="id-ID"/>
            </w:rPr>
            <w:t xml:space="preserve">Two-Dimensional Taxonomy Applied </w:t>
          </w:r>
          <w:r w:rsidR="007028D6" w:rsidRPr="006C2F90">
            <w:rPr>
              <w:rFonts w:ascii="Helvetica" w:hAnsi="Helvetica" w:cs="Arial"/>
              <w:lang w:val="en-US"/>
            </w:rPr>
            <w:t>t</w:t>
          </w:r>
          <w:r w:rsidR="007028D6" w:rsidRPr="006C2F90">
            <w:rPr>
              <w:rFonts w:ascii="Helvetica" w:hAnsi="Helvetica" w:cs="Arial"/>
              <w:lang w:val="id-ID"/>
            </w:rPr>
            <w:t xml:space="preserve">o Task Creation </w:t>
          </w:r>
          <w:r w:rsidR="007028D6" w:rsidRPr="006C2F90">
            <w:rPr>
              <w:rFonts w:ascii="Helvetica" w:hAnsi="Helvetica" w:cs="Arial"/>
              <w:lang w:val="en-US"/>
            </w:rPr>
            <w:t>a</w:t>
          </w:r>
          <w:r w:rsidR="007028D6" w:rsidRPr="006C2F90">
            <w:rPr>
              <w:rFonts w:ascii="Helvetica" w:hAnsi="Helvetica" w:cs="Arial"/>
              <w:lang w:val="id-ID"/>
            </w:rPr>
            <w:t>nd Learning Assessment</w:t>
          </w:r>
          <w:r w:rsidRPr="006C2F90">
            <w:rPr>
              <w:rFonts w:ascii="Helvetica" w:hAnsi="Helvetica" w:cs="Arial"/>
              <w:lang w:val="id-ID"/>
            </w:rPr>
            <w:t xml:space="preserve">. </w:t>
          </w:r>
          <w:r w:rsidRPr="006C2F90">
            <w:rPr>
              <w:rFonts w:ascii="Helvetica" w:hAnsi="Helvetica" w:cs="Arial"/>
              <w:i/>
              <w:iCs/>
              <w:lang w:val="id-ID"/>
            </w:rPr>
            <w:t>Proceedings of the 2019 ACM SIGIR International Conference on Theory of Information Retrieval</w:t>
          </w:r>
          <w:r w:rsidRPr="006C2F90">
            <w:rPr>
              <w:rFonts w:ascii="Helvetica" w:hAnsi="Helvetica" w:cs="Arial"/>
              <w:lang w:val="id-ID"/>
            </w:rPr>
            <w:t xml:space="preserve">, 117–124. </w:t>
          </w:r>
          <w:hyperlink r:id="rId44" w:history="1">
            <w:r w:rsidR="006B3711" w:rsidRPr="006C2F90">
              <w:rPr>
                <w:rStyle w:val="Hyperlink"/>
                <w:rFonts w:ascii="Helvetica" w:hAnsi="Helvetica" w:cs="Arial"/>
                <w:u w:val="none"/>
                <w:lang w:val="id-ID"/>
              </w:rPr>
              <w:t>https://doi.org/10.1145/3341981.3344226</w:t>
            </w:r>
          </w:hyperlink>
          <w:r w:rsidR="006B3711" w:rsidRPr="006C2F90">
            <w:rPr>
              <w:rFonts w:ascii="Helvetica" w:hAnsi="Helvetica" w:cs="Arial"/>
              <w:lang w:val="en-US"/>
            </w:rPr>
            <w:t xml:space="preserve">  </w:t>
          </w:r>
        </w:p>
        <w:p w14:paraId="0EEE7D1F" w14:textId="063C2EA9" w:rsidR="00AC6F4A" w:rsidRPr="006C2F90" w:rsidRDefault="00AC6F4A" w:rsidP="00E14126">
          <w:pPr>
            <w:tabs>
              <w:tab w:val="left" w:pos="567"/>
            </w:tabs>
            <w:autoSpaceDE w:val="0"/>
            <w:autoSpaceDN w:val="0"/>
            <w:snapToGrid w:val="0"/>
            <w:spacing w:after="120"/>
            <w:ind w:left="142" w:hanging="622"/>
            <w:jc w:val="both"/>
            <w:divId w:val="542717136"/>
            <w:rPr>
              <w:rFonts w:ascii="Helvetica" w:hAnsi="Helvetica" w:cs="Arial"/>
              <w:lang w:val="en-US"/>
            </w:rPr>
          </w:pPr>
          <w:r w:rsidRPr="006C2F90">
            <w:rPr>
              <w:rFonts w:ascii="Helvetica" w:hAnsi="Helvetica" w:cs="Arial"/>
              <w:lang w:val="id-ID"/>
            </w:rPr>
            <w:t xml:space="preserve">Zahoor, A.W., Farooqui, S. I., Khan, A., Kazmi, S. A. M., Qamar, N., &amp; Rizvi, J. (2023). Evaluation </w:t>
          </w:r>
          <w:r w:rsidR="00116420" w:rsidRPr="006C2F90">
            <w:rPr>
              <w:rFonts w:ascii="Helvetica" w:hAnsi="Helvetica" w:cs="Arial"/>
              <w:lang w:val="en-US"/>
            </w:rPr>
            <w:t>o</w:t>
          </w:r>
          <w:r w:rsidR="00116420" w:rsidRPr="006C2F90">
            <w:rPr>
              <w:rFonts w:ascii="Helvetica" w:hAnsi="Helvetica" w:cs="Arial"/>
              <w:lang w:val="id-ID"/>
            </w:rPr>
            <w:t xml:space="preserve">f Cognitive Domain </w:t>
          </w:r>
          <w:r w:rsidR="00116420" w:rsidRPr="006C2F90">
            <w:rPr>
              <w:rFonts w:ascii="Helvetica" w:hAnsi="Helvetica" w:cs="Arial"/>
              <w:lang w:val="en-US"/>
            </w:rPr>
            <w:t>i</w:t>
          </w:r>
          <w:r w:rsidR="00116420" w:rsidRPr="006C2F90">
            <w:rPr>
              <w:rFonts w:ascii="Helvetica" w:hAnsi="Helvetica" w:cs="Arial"/>
              <w:lang w:val="id-ID"/>
            </w:rPr>
            <w:t xml:space="preserve">n Objective Exam </w:t>
          </w:r>
          <w:r w:rsidR="00116420" w:rsidRPr="006C2F90">
            <w:rPr>
              <w:rFonts w:ascii="Helvetica" w:hAnsi="Helvetica" w:cs="Arial"/>
              <w:lang w:val="en-US"/>
            </w:rPr>
            <w:t>o</w:t>
          </w:r>
          <w:r w:rsidR="00116420" w:rsidRPr="006C2F90">
            <w:rPr>
              <w:rFonts w:ascii="Helvetica" w:hAnsi="Helvetica" w:cs="Arial"/>
              <w:lang w:val="id-ID"/>
            </w:rPr>
            <w:t xml:space="preserve">f Physiotherapy Teaching Program </w:t>
          </w:r>
          <w:r w:rsidR="00116420" w:rsidRPr="006C2F90">
            <w:rPr>
              <w:rFonts w:ascii="Helvetica" w:hAnsi="Helvetica" w:cs="Arial"/>
              <w:lang w:val="en-US"/>
            </w:rPr>
            <w:t>b</w:t>
          </w:r>
          <w:r w:rsidR="00116420" w:rsidRPr="006C2F90">
            <w:rPr>
              <w:rFonts w:ascii="Helvetica" w:hAnsi="Helvetica" w:cs="Arial"/>
              <w:lang w:val="id-ID"/>
            </w:rPr>
            <w:t xml:space="preserve">y Using </w:t>
          </w:r>
          <w:r w:rsidRPr="006C2F90">
            <w:rPr>
              <w:rFonts w:ascii="Helvetica" w:hAnsi="Helvetica" w:cs="Arial"/>
              <w:lang w:val="id-ID"/>
            </w:rPr>
            <w:t xml:space="preserve">Bloom’s </w:t>
          </w:r>
          <w:r w:rsidR="00116420" w:rsidRPr="006C2F90">
            <w:rPr>
              <w:rFonts w:ascii="Helvetica" w:hAnsi="Helvetica" w:cs="Arial"/>
              <w:lang w:val="id-ID"/>
            </w:rPr>
            <w:t>Taxonomy</w:t>
          </w:r>
          <w:r w:rsidRPr="006C2F90">
            <w:rPr>
              <w:rFonts w:ascii="Helvetica" w:hAnsi="Helvetica" w:cs="Arial"/>
              <w:lang w:val="id-ID"/>
            </w:rPr>
            <w:t xml:space="preserve">. </w:t>
          </w:r>
          <w:r w:rsidRPr="006C2F90">
            <w:rPr>
              <w:rFonts w:ascii="Helvetica" w:hAnsi="Helvetica" w:cs="Arial"/>
              <w:i/>
              <w:iCs/>
              <w:lang w:val="id-ID"/>
            </w:rPr>
            <w:t>Journal of Health and Allied Sciences NU</w:t>
          </w:r>
          <w:r w:rsidRPr="006C2F90">
            <w:rPr>
              <w:rFonts w:ascii="Helvetica" w:hAnsi="Helvetica" w:cs="Arial"/>
              <w:lang w:val="id-ID"/>
            </w:rPr>
            <w:t xml:space="preserve">, </w:t>
          </w:r>
          <w:r w:rsidRPr="006C2F90">
            <w:rPr>
              <w:rFonts w:ascii="Helvetica" w:hAnsi="Helvetica" w:cs="Arial"/>
              <w:i/>
              <w:iCs/>
              <w:lang w:val="id-ID"/>
            </w:rPr>
            <w:t>13</w:t>
          </w:r>
          <w:r w:rsidRPr="006C2F90">
            <w:rPr>
              <w:rFonts w:ascii="Helvetica" w:hAnsi="Helvetica" w:cs="Arial"/>
              <w:lang w:val="id-ID"/>
            </w:rPr>
            <w:t xml:space="preserve">(2), 289–293. </w:t>
          </w:r>
          <w:hyperlink r:id="rId45" w:history="1">
            <w:r w:rsidR="006B3711" w:rsidRPr="006C2F90">
              <w:rPr>
                <w:rStyle w:val="Hyperlink"/>
                <w:rFonts w:ascii="Helvetica" w:hAnsi="Helvetica" w:cs="Arial"/>
                <w:u w:val="none"/>
                <w:lang w:val="id-ID"/>
              </w:rPr>
              <w:t>https://doi.org/10.1055/s-0042-1755447</w:t>
            </w:r>
          </w:hyperlink>
          <w:r w:rsidR="006B3711" w:rsidRPr="006C2F90">
            <w:rPr>
              <w:rFonts w:ascii="Helvetica" w:hAnsi="Helvetica" w:cs="Arial"/>
              <w:lang w:val="en-US"/>
            </w:rPr>
            <w:t xml:space="preserve"> </w:t>
          </w:r>
        </w:p>
        <w:p w14:paraId="39EF026D" w14:textId="38AC8704" w:rsidR="005F0527" w:rsidRPr="00D561BF" w:rsidRDefault="00AC6F4A" w:rsidP="00D561BF">
          <w:pPr>
            <w:tabs>
              <w:tab w:val="left" w:pos="567"/>
            </w:tabs>
            <w:snapToGrid w:val="0"/>
            <w:spacing w:after="120"/>
            <w:ind w:right="-1"/>
            <w:jc w:val="both"/>
            <w:rPr>
              <w:rFonts w:ascii="Helvetica" w:hAnsi="Helvetica" w:cs="Arial"/>
              <w:b/>
              <w:bCs/>
              <w:lang w:val="id-ID"/>
            </w:rPr>
          </w:pPr>
          <w:r w:rsidRPr="00B50BCD">
            <w:rPr>
              <w:rFonts w:ascii="Helvetica" w:hAnsi="Helvetica"/>
              <w:lang w:val="id-ID"/>
            </w:rPr>
            <w:t> </w:t>
          </w:r>
        </w:p>
      </w:sdtContent>
    </w:sdt>
    <w:sectPr w:rsidR="005F0527" w:rsidRPr="00D561BF" w:rsidSect="008255B7">
      <w:headerReference w:type="even" r:id="rId46"/>
      <w:headerReference w:type="default" r:id="rId47"/>
      <w:footerReference w:type="even" r:id="rId48"/>
      <w:footerReference w:type="default" r:id="rId49"/>
      <w:headerReference w:type="first" r:id="rId50"/>
      <w:footerReference w:type="first" r:id="rId51"/>
      <w:type w:val="continuous"/>
      <w:pgSz w:w="11906" w:h="16838"/>
      <w:pgMar w:top="1701" w:right="1134" w:bottom="1701" w:left="1134" w:header="851" w:footer="851" w:gutter="0"/>
      <w:pgNumType w:start="815"/>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075C6D" w14:textId="77777777" w:rsidR="00CA339F" w:rsidRDefault="00CA339F" w:rsidP="008840ED">
      <w:r>
        <w:separator/>
      </w:r>
    </w:p>
  </w:endnote>
  <w:endnote w:type="continuationSeparator" w:id="0">
    <w:p w14:paraId="5AE0AF4F" w14:textId="77777777" w:rsidR="00CA339F" w:rsidRDefault="00CA339F" w:rsidP="008840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BatangChe">
    <w:panose1 w:val="02030609000101010101"/>
    <w:charset w:val="81"/>
    <w:family w:val="modern"/>
    <w:pitch w:val="fixed"/>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D2799" w14:textId="77777777" w:rsidR="00520A2D" w:rsidRPr="00D10526" w:rsidRDefault="00520A2D" w:rsidP="00520A2D">
    <w:pPr>
      <w:pStyle w:val="Footer"/>
      <w:framePr w:wrap="none" w:vAnchor="text" w:hAnchor="margin" w:xAlign="outside" w:y="1"/>
      <w:adjustRightInd w:val="0"/>
      <w:snapToGrid w:val="0"/>
      <w:jc w:val="right"/>
      <w:rPr>
        <w:rStyle w:val="NomorHalaman"/>
        <w:rFonts w:ascii="Helvetica" w:hAnsi="Helvetica" w:cs="Arial"/>
        <w:color w:val="0E17B6"/>
        <w:sz w:val="18"/>
        <w:szCs w:val="18"/>
      </w:rPr>
    </w:pPr>
    <w:r w:rsidRPr="00D10526">
      <w:rPr>
        <w:rStyle w:val="NomorHalaman"/>
        <w:rFonts w:ascii="Helvetica" w:hAnsi="Helvetica" w:cs="Arial"/>
        <w:color w:val="0E17B6"/>
        <w:sz w:val="18"/>
        <w:szCs w:val="18"/>
      </w:rPr>
      <w:fldChar w:fldCharType="begin"/>
    </w:r>
    <w:r w:rsidRPr="00D10526">
      <w:rPr>
        <w:rStyle w:val="NomorHalaman"/>
        <w:rFonts w:ascii="Helvetica" w:hAnsi="Helvetica" w:cs="Arial"/>
        <w:color w:val="0E17B6"/>
        <w:sz w:val="18"/>
        <w:szCs w:val="18"/>
      </w:rPr>
      <w:instrText xml:space="preserve"> PAGE </w:instrText>
    </w:r>
    <w:r w:rsidRPr="00D10526">
      <w:rPr>
        <w:rStyle w:val="NomorHalaman"/>
        <w:rFonts w:ascii="Helvetica" w:hAnsi="Helvetica" w:cs="Arial"/>
        <w:color w:val="0E17B6"/>
        <w:sz w:val="18"/>
        <w:szCs w:val="18"/>
      </w:rPr>
      <w:fldChar w:fldCharType="separate"/>
    </w:r>
    <w:r>
      <w:rPr>
        <w:rStyle w:val="NomorHalaman"/>
        <w:rFonts w:ascii="Helvetica" w:hAnsi="Helvetica" w:cs="Arial"/>
        <w:color w:val="0E17B6"/>
        <w:sz w:val="18"/>
        <w:szCs w:val="18"/>
      </w:rPr>
      <w:t>164</w:t>
    </w:r>
    <w:r w:rsidRPr="00D10526">
      <w:rPr>
        <w:rStyle w:val="NomorHalaman"/>
        <w:rFonts w:ascii="Helvetica" w:hAnsi="Helvetica" w:cs="Arial"/>
        <w:color w:val="0E17B6"/>
        <w:sz w:val="18"/>
        <w:szCs w:val="18"/>
      </w:rPr>
      <w:fldChar w:fldCharType="end"/>
    </w:r>
  </w:p>
  <w:p w14:paraId="610B0FE7" w14:textId="71FEE7C1" w:rsidR="00364226" w:rsidRPr="00520A2D" w:rsidRDefault="0044285E" w:rsidP="00520A2D">
    <w:pPr>
      <w:pStyle w:val="Footer"/>
      <w:tabs>
        <w:tab w:val="right" w:pos="8504"/>
      </w:tabs>
      <w:adjustRightInd w:val="0"/>
      <w:snapToGrid w:val="0"/>
      <w:jc w:val="right"/>
      <w:rPr>
        <w:rFonts w:ascii="Helvetica" w:hAnsi="Helvetica" w:cs="Arial"/>
        <w:color w:val="0E17B6"/>
        <w:sz w:val="18"/>
        <w:szCs w:val="18"/>
      </w:rPr>
    </w:pPr>
    <w:r>
      <w:rPr>
        <w:rFonts w:ascii="Helvetica" w:hAnsi="Helvetica" w:cs="Arial"/>
        <w:b/>
        <w:bCs/>
        <w:color w:val="0E17B6"/>
        <w:sz w:val="18"/>
        <w:szCs w:val="18"/>
      </w:rPr>
      <w:t>Diglosia: Jurnal Kajian Bahasa, Sastra, dan Pengajarannya</w:t>
    </w:r>
    <w:r w:rsidR="00520A2D" w:rsidRPr="00D10526">
      <w:rPr>
        <w:rFonts w:ascii="Helvetica" w:hAnsi="Helvetica" w:cs="Arial"/>
        <w:color w:val="0E17B6"/>
        <w:sz w:val="18"/>
        <w:szCs w:val="18"/>
      </w:rPr>
      <w:br/>
      <w:t>Volume</w:t>
    </w:r>
    <w:r w:rsidR="00DE409F">
      <w:rPr>
        <w:rFonts w:ascii="Helvetica" w:hAnsi="Helvetica" w:cs="Arial"/>
        <w:color w:val="0E17B6"/>
        <w:sz w:val="18"/>
        <w:szCs w:val="18"/>
      </w:rPr>
      <w:t xml:space="preserve"> 6 </w:t>
    </w:r>
    <w:r w:rsidR="00520A2D" w:rsidRPr="00D10526">
      <w:rPr>
        <w:rFonts w:ascii="Helvetica" w:hAnsi="Helvetica" w:cs="Arial"/>
        <w:color w:val="0E17B6"/>
        <w:sz w:val="18"/>
        <w:szCs w:val="18"/>
      </w:rPr>
      <w:t xml:space="preserve">Nomor </w:t>
    </w:r>
    <w:r w:rsidR="008255B7">
      <w:rPr>
        <w:rFonts w:ascii="Helvetica" w:hAnsi="Helvetica" w:cs="Arial"/>
        <w:color w:val="0E17B6"/>
        <w:sz w:val="18"/>
        <w:szCs w:val="18"/>
      </w:rPr>
      <w:t>3</w:t>
    </w:r>
    <w:r w:rsidR="00520A2D" w:rsidRPr="00D10526">
      <w:rPr>
        <w:rFonts w:ascii="Helvetica" w:hAnsi="Helvetica" w:cs="Arial"/>
        <w:color w:val="0E17B6"/>
        <w:sz w:val="18"/>
        <w:szCs w:val="18"/>
      </w:rPr>
      <w:t xml:space="preserve"> (20</w:t>
    </w:r>
    <w:r w:rsidR="00DE409F">
      <w:rPr>
        <w:rFonts w:ascii="Helvetica" w:hAnsi="Helvetica" w:cs="Arial"/>
        <w:color w:val="0E17B6"/>
        <w:sz w:val="18"/>
        <w:szCs w:val="18"/>
      </w:rPr>
      <w:t>23</w:t>
    </w:r>
    <w:r w:rsidR="00520A2D" w:rsidRPr="00D10526">
      <w:rPr>
        <w:rFonts w:ascii="Helvetica" w:hAnsi="Helvetica" w:cs="Arial"/>
        <w:color w:val="0E17B6"/>
        <w:sz w:val="18"/>
        <w:szCs w:val="1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7A4BBC" w14:textId="77777777" w:rsidR="00520A2D" w:rsidRPr="00D10526" w:rsidRDefault="00520A2D" w:rsidP="00520A2D">
    <w:pPr>
      <w:pStyle w:val="Footer"/>
      <w:framePr w:wrap="none" w:vAnchor="text" w:hAnchor="margin" w:xAlign="outside" w:y="1"/>
      <w:adjustRightInd w:val="0"/>
      <w:rPr>
        <w:rStyle w:val="NomorHalaman"/>
        <w:rFonts w:ascii="Helvetica" w:hAnsi="Helvetica" w:cs="Arial"/>
        <w:color w:val="0E17B6"/>
        <w:sz w:val="18"/>
        <w:szCs w:val="18"/>
      </w:rPr>
    </w:pPr>
    <w:r w:rsidRPr="00D10526">
      <w:rPr>
        <w:rStyle w:val="NomorHalaman"/>
        <w:rFonts w:ascii="Helvetica" w:hAnsi="Helvetica" w:cs="Arial"/>
        <w:color w:val="0E17B6"/>
        <w:sz w:val="18"/>
        <w:szCs w:val="18"/>
      </w:rPr>
      <w:fldChar w:fldCharType="begin"/>
    </w:r>
    <w:r w:rsidRPr="00D10526">
      <w:rPr>
        <w:rStyle w:val="NomorHalaman"/>
        <w:rFonts w:ascii="Helvetica" w:hAnsi="Helvetica" w:cs="Arial"/>
        <w:color w:val="0E17B6"/>
        <w:sz w:val="18"/>
        <w:szCs w:val="18"/>
      </w:rPr>
      <w:instrText xml:space="preserve"> PAGE </w:instrText>
    </w:r>
    <w:r w:rsidRPr="00D10526">
      <w:rPr>
        <w:rStyle w:val="NomorHalaman"/>
        <w:rFonts w:ascii="Helvetica" w:hAnsi="Helvetica" w:cs="Arial"/>
        <w:color w:val="0E17B6"/>
        <w:sz w:val="18"/>
        <w:szCs w:val="18"/>
      </w:rPr>
      <w:fldChar w:fldCharType="separate"/>
    </w:r>
    <w:r>
      <w:rPr>
        <w:rStyle w:val="NomorHalaman"/>
        <w:rFonts w:ascii="Helvetica" w:hAnsi="Helvetica" w:cs="Arial"/>
        <w:color w:val="0E17B6"/>
        <w:sz w:val="18"/>
        <w:szCs w:val="18"/>
      </w:rPr>
      <w:t>165</w:t>
    </w:r>
    <w:r w:rsidRPr="00D10526">
      <w:rPr>
        <w:rStyle w:val="NomorHalaman"/>
        <w:rFonts w:ascii="Helvetica" w:hAnsi="Helvetica" w:cs="Arial"/>
        <w:color w:val="0E17B6"/>
        <w:sz w:val="18"/>
        <w:szCs w:val="18"/>
      </w:rPr>
      <w:fldChar w:fldCharType="end"/>
    </w:r>
  </w:p>
  <w:p w14:paraId="1512F7CC" w14:textId="3C66379F" w:rsidR="00364226" w:rsidRPr="00520A2D" w:rsidRDefault="0044285E" w:rsidP="00520A2D">
    <w:pPr>
      <w:pStyle w:val="Header"/>
      <w:tabs>
        <w:tab w:val="right" w:pos="8504"/>
      </w:tabs>
      <w:adjustRightInd w:val="0"/>
      <w:rPr>
        <w:rFonts w:ascii="Helvetica" w:hAnsi="Helvetica" w:cs="Arial"/>
        <w:color w:val="0E17B6"/>
        <w:sz w:val="18"/>
        <w:szCs w:val="18"/>
      </w:rPr>
    </w:pPr>
    <w:r>
      <w:rPr>
        <w:rFonts w:ascii="Helvetica" w:hAnsi="Helvetica" w:cs="Arial"/>
        <w:b/>
        <w:bCs/>
        <w:color w:val="0E17B6"/>
        <w:sz w:val="18"/>
        <w:szCs w:val="18"/>
      </w:rPr>
      <w:t>Diglosia: Jurnal Kajian Bahasa, Sastra, dan Pengajarannya</w:t>
    </w:r>
    <w:r w:rsidR="00520A2D" w:rsidRPr="00D10526">
      <w:rPr>
        <w:rFonts w:ascii="Helvetica" w:hAnsi="Helvetica" w:cs="Arial"/>
        <w:color w:val="0E17B6"/>
        <w:sz w:val="18"/>
        <w:szCs w:val="18"/>
      </w:rPr>
      <w:br/>
      <w:t xml:space="preserve">Volume </w:t>
    </w:r>
    <w:r w:rsidR="00DE409F">
      <w:rPr>
        <w:rFonts w:ascii="Helvetica" w:hAnsi="Helvetica" w:cs="Arial"/>
        <w:color w:val="0E17B6"/>
        <w:sz w:val="18"/>
        <w:szCs w:val="18"/>
      </w:rPr>
      <w:t>6</w:t>
    </w:r>
    <w:r w:rsidR="00520A2D" w:rsidRPr="00D10526">
      <w:rPr>
        <w:rFonts w:ascii="Helvetica" w:hAnsi="Helvetica" w:cs="Arial"/>
        <w:color w:val="0E17B6"/>
        <w:sz w:val="18"/>
        <w:szCs w:val="18"/>
      </w:rPr>
      <w:t xml:space="preserve"> Nomor </w:t>
    </w:r>
    <w:r w:rsidR="008255B7">
      <w:rPr>
        <w:rFonts w:ascii="Helvetica" w:hAnsi="Helvetica" w:cs="Arial"/>
        <w:color w:val="0E17B6"/>
        <w:sz w:val="18"/>
        <w:szCs w:val="18"/>
      </w:rPr>
      <w:t>3</w:t>
    </w:r>
    <w:r w:rsidR="00520A2D" w:rsidRPr="00D10526">
      <w:rPr>
        <w:rFonts w:ascii="Helvetica" w:hAnsi="Helvetica" w:cs="Arial"/>
        <w:color w:val="0E17B6"/>
        <w:sz w:val="18"/>
        <w:szCs w:val="18"/>
      </w:rPr>
      <w:t xml:space="preserve"> (20</w:t>
    </w:r>
    <w:r w:rsidR="00DE409F">
      <w:rPr>
        <w:rFonts w:ascii="Helvetica" w:hAnsi="Helvetica" w:cs="Arial"/>
        <w:color w:val="0E17B6"/>
        <w:sz w:val="18"/>
        <w:szCs w:val="18"/>
      </w:rPr>
      <w:t>23</w:t>
    </w:r>
    <w:r w:rsidR="00520A2D" w:rsidRPr="00D10526">
      <w:rPr>
        <w:rFonts w:ascii="Helvetica" w:hAnsi="Helvetica" w:cs="Arial"/>
        <w:color w:val="0E17B6"/>
        <w:sz w:val="18"/>
        <w:szCs w:val="18"/>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A371E0" w14:textId="24A0AADB" w:rsidR="004F5CC4" w:rsidRPr="00E9581A" w:rsidRDefault="00E9581A" w:rsidP="00E9581A">
    <w:pPr>
      <w:tabs>
        <w:tab w:val="right" w:pos="8504"/>
      </w:tabs>
      <w:adjustRightInd w:val="0"/>
      <w:snapToGrid w:val="0"/>
      <w:ind w:left="1134"/>
      <w:jc w:val="both"/>
      <w:rPr>
        <w:rFonts w:ascii="Helvetica" w:hAnsi="Helvetica" w:cs="Arial"/>
        <w:i/>
        <w:iCs/>
        <w:sz w:val="16"/>
        <w:szCs w:val="16"/>
        <w:lang w:val="en-GB"/>
      </w:rPr>
    </w:pPr>
    <w:r w:rsidRPr="00E9581A">
      <w:rPr>
        <w:rFonts w:ascii="Helvetica" w:hAnsi="Helvetica" w:cs="Arial"/>
        <w:i/>
        <w:iCs/>
        <w:noProof/>
        <w:sz w:val="16"/>
        <w:szCs w:val="16"/>
        <w:lang w:val="en-US" w:eastAsia="ko-KR"/>
      </w:rPr>
      <w:drawing>
        <wp:anchor distT="0" distB="0" distL="114300" distR="114300" simplePos="0" relativeHeight="251659264" behindDoc="0" locked="0" layoutInCell="1" allowOverlap="1" wp14:anchorId="0319F82D" wp14:editId="16528D59">
          <wp:simplePos x="0" y="0"/>
          <wp:positionH relativeFrom="column">
            <wp:posOffset>-29845</wp:posOffset>
          </wp:positionH>
          <wp:positionV relativeFrom="paragraph">
            <wp:posOffset>-12065</wp:posOffset>
          </wp:positionV>
          <wp:extent cx="687705" cy="246380"/>
          <wp:effectExtent l="0" t="0" r="0" b="0"/>
          <wp:wrapSquare wrapText="bothSides"/>
          <wp:docPr id="4" name="Picture 4" descr="Creative Commons License">
            <a:hlinkClick xmlns:a="http://schemas.openxmlformats.org/drawingml/2006/main" r:id="rId1"/>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Creative Commons License">
                    <a:hlinkClick r:id="rId1"/>
                  </pic:cNvPr>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87705" cy="2463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9581A">
      <w:rPr>
        <w:rFonts w:ascii="Helvetica" w:hAnsi="Helvetica" w:cs="Arial"/>
        <w:b/>
        <w:bCs/>
        <w:i/>
        <w:iCs/>
        <w:sz w:val="16"/>
        <w:szCs w:val="16"/>
        <w:lang w:val="en-GB"/>
      </w:rPr>
      <w:t>Diglosia: Jurnal Kajian Bahasa, Sastra, dan Pengajarannya</w:t>
    </w:r>
    <w:r w:rsidRPr="00E9581A">
      <w:rPr>
        <w:rFonts w:ascii="Helvetica" w:hAnsi="Helvetica" w:cs="Arial"/>
        <w:i/>
        <w:iCs/>
        <w:sz w:val="16"/>
        <w:szCs w:val="16"/>
        <w:lang w:val="en-GB"/>
      </w:rPr>
      <w:t xml:space="preserve"> is licensed under a Creative Commons Attribution-Share Alike 4.0 International License (CC BY-SA 4.0)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91E125" w14:textId="77777777" w:rsidR="00CA339F" w:rsidRDefault="00CA339F" w:rsidP="008840ED">
      <w:r>
        <w:separator/>
      </w:r>
    </w:p>
  </w:footnote>
  <w:footnote w:type="continuationSeparator" w:id="0">
    <w:p w14:paraId="040F50FE" w14:textId="77777777" w:rsidR="00CA339F" w:rsidRDefault="00CA339F" w:rsidP="008840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B258C" w14:textId="6CE3241F" w:rsidR="002C167F" w:rsidRDefault="00E324DC">
    <w:pPr>
      <w:pStyle w:val="Header"/>
    </w:pPr>
    <w:r w:rsidRPr="00E324DC">
      <w:rPr>
        <w:rFonts w:ascii="Helvetica" w:hAnsi="Helvetica" w:cs="Arial"/>
        <w:b/>
        <w:bCs/>
        <w:color w:val="0E17B6"/>
        <w:sz w:val="18"/>
        <w:szCs w:val="18"/>
        <w:lang w:val="en-US"/>
      </w:rPr>
      <w:t>Alfia Rizky Zulianty, Didin Samsudin, Risa Triarisanti, &amp; Arif Husein Lubis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A6860D" w14:textId="7BBBA716" w:rsidR="002C167F" w:rsidRPr="00520A2D" w:rsidRDefault="00472956" w:rsidP="00520A2D">
    <w:pPr>
      <w:pStyle w:val="Header"/>
      <w:adjustRightInd w:val="0"/>
      <w:snapToGrid w:val="0"/>
      <w:jc w:val="right"/>
      <w:rPr>
        <w:rFonts w:ascii="Helvetica" w:hAnsi="Helvetica" w:cs="Arial"/>
        <w:b/>
        <w:bCs/>
        <w:color w:val="0E17B6"/>
        <w:sz w:val="18"/>
        <w:szCs w:val="18"/>
      </w:rPr>
    </w:pPr>
    <w:r w:rsidRPr="00472956">
      <w:rPr>
        <w:rFonts w:ascii="Helvetica" w:hAnsi="Helvetica" w:cs="Arial"/>
        <w:b/>
        <w:bCs/>
        <w:color w:val="0E17B6"/>
        <w:sz w:val="18"/>
        <w:szCs w:val="18"/>
      </w:rPr>
      <w:t>Telaah dimensi proses kognitif pada soal pengayaan buku teks bahasa Korea untuk penutur asing</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86CDD9" w14:textId="77777777" w:rsidR="00583977" w:rsidRPr="00DD68B7" w:rsidRDefault="00583977" w:rsidP="00583977">
    <w:pPr>
      <w:pStyle w:val="TeksCatatanKaki"/>
      <w:tabs>
        <w:tab w:val="right" w:pos="8502"/>
      </w:tabs>
      <w:snapToGrid w:val="0"/>
      <w:jc w:val="center"/>
      <w:rPr>
        <w:rFonts w:ascii="Helvetica" w:hAnsi="Helvetica" w:cs="Arial"/>
        <w:bCs/>
        <w:color w:val="000000"/>
        <w:sz w:val="18"/>
        <w:szCs w:val="18"/>
      </w:rPr>
    </w:pPr>
    <w:r w:rsidRPr="00DD68B7">
      <w:rPr>
        <w:rFonts w:ascii="Helvetica" w:hAnsi="Helvetica" w:cs="Arial"/>
        <w:noProof/>
        <w:color w:val="000000"/>
        <w:sz w:val="18"/>
        <w:szCs w:val="18"/>
      </w:rPr>
      <w:drawing>
        <wp:inline distT="0" distB="0" distL="0" distR="0" wp14:anchorId="159E4928" wp14:editId="7469361B">
          <wp:extent cx="2209800" cy="431800"/>
          <wp:effectExtent l="0" t="0" r="0" b="0"/>
          <wp:docPr id="1" name="Picture 3" descr="A picture containing drawing&#10;&#10;&#10;&#10;&#10;&#10;&#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A picture containing drawing&#10;&#10;&#10;&#10;&#10;&#10;&#10;&#10;Description automatically generated"/>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431800"/>
                  </a:xfrm>
                  <a:prstGeom prst="rect">
                    <a:avLst/>
                  </a:prstGeom>
                  <a:noFill/>
                  <a:ln>
                    <a:noFill/>
                  </a:ln>
                </pic:spPr>
              </pic:pic>
            </a:graphicData>
          </a:graphic>
        </wp:inline>
      </w:drawing>
    </w:r>
  </w:p>
  <w:p w14:paraId="6F93BBDF" w14:textId="4797EB0B" w:rsidR="00583977" w:rsidRPr="00DD68B7" w:rsidRDefault="00583977" w:rsidP="00583977">
    <w:pPr>
      <w:pStyle w:val="TeksCatatanKaki"/>
      <w:tabs>
        <w:tab w:val="center" w:pos="4252"/>
        <w:tab w:val="left" w:pos="7530"/>
      </w:tabs>
      <w:snapToGrid w:val="0"/>
      <w:jc w:val="center"/>
      <w:rPr>
        <w:rFonts w:ascii="Helvetica" w:hAnsi="Helvetica" w:cs="Arial"/>
        <w:bCs/>
        <w:color w:val="000000"/>
        <w:sz w:val="18"/>
        <w:szCs w:val="18"/>
      </w:rPr>
    </w:pPr>
    <w:r w:rsidRPr="00DD68B7">
      <w:rPr>
        <w:rFonts w:ascii="Helvetica" w:hAnsi="Helvetica" w:cs="Arial"/>
        <w:bCs/>
        <w:color w:val="000000"/>
        <w:sz w:val="18"/>
        <w:szCs w:val="18"/>
      </w:rPr>
      <w:t xml:space="preserve">Terakreditasi Sinta </w:t>
    </w:r>
    <w:r>
      <w:rPr>
        <w:rFonts w:ascii="Helvetica" w:hAnsi="Helvetica" w:cs="Arial"/>
        <w:bCs/>
        <w:color w:val="000000"/>
        <w:sz w:val="18"/>
        <w:szCs w:val="18"/>
      </w:rPr>
      <w:t xml:space="preserve">3 </w:t>
    </w:r>
    <w:r w:rsidRPr="00DD68B7">
      <w:rPr>
        <w:rFonts w:ascii="Helvetica" w:hAnsi="Helvetica" w:cs="Arial"/>
        <w:bCs/>
        <w:color w:val="000000"/>
        <w:sz w:val="18"/>
        <w:szCs w:val="18"/>
      </w:rPr>
      <w:t xml:space="preserve">| Volume </w:t>
    </w:r>
    <w:r>
      <w:rPr>
        <w:rFonts w:ascii="Helvetica" w:hAnsi="Helvetica" w:cs="Arial"/>
        <w:bCs/>
        <w:color w:val="000000"/>
        <w:sz w:val="18"/>
        <w:szCs w:val="18"/>
      </w:rPr>
      <w:t>6</w:t>
    </w:r>
    <w:r w:rsidRPr="00DD68B7">
      <w:rPr>
        <w:rFonts w:ascii="Helvetica" w:hAnsi="Helvetica" w:cs="Arial"/>
        <w:bCs/>
        <w:color w:val="000000"/>
        <w:sz w:val="18"/>
        <w:szCs w:val="18"/>
      </w:rPr>
      <w:t xml:space="preserve"> | Nomor </w:t>
    </w:r>
    <w:r>
      <w:rPr>
        <w:rFonts w:ascii="Helvetica" w:hAnsi="Helvetica" w:cs="Arial"/>
        <w:bCs/>
        <w:color w:val="000000"/>
        <w:sz w:val="18"/>
        <w:szCs w:val="18"/>
      </w:rPr>
      <w:t>3</w:t>
    </w:r>
    <w:r w:rsidRPr="00DD68B7">
      <w:rPr>
        <w:rFonts w:ascii="Helvetica" w:hAnsi="Helvetica" w:cs="Arial"/>
        <w:bCs/>
        <w:color w:val="000000"/>
        <w:sz w:val="18"/>
        <w:szCs w:val="18"/>
      </w:rPr>
      <w:t xml:space="preserve"> | Tahun </w:t>
    </w:r>
    <w:r>
      <w:rPr>
        <w:rFonts w:ascii="Helvetica" w:hAnsi="Helvetica" w:cs="Arial"/>
        <w:bCs/>
        <w:color w:val="000000"/>
        <w:sz w:val="18"/>
        <w:szCs w:val="18"/>
      </w:rPr>
      <w:t>2023</w:t>
    </w:r>
    <w:r w:rsidRPr="00DD68B7">
      <w:rPr>
        <w:rFonts w:ascii="Helvetica" w:hAnsi="Helvetica" w:cs="Arial"/>
        <w:bCs/>
        <w:color w:val="000000"/>
        <w:sz w:val="18"/>
        <w:szCs w:val="18"/>
      </w:rPr>
      <w:t xml:space="preserve"> | Halaman </w:t>
    </w:r>
    <w:r>
      <w:rPr>
        <w:rFonts w:ascii="Helvetica" w:hAnsi="Helvetica" w:cs="Arial"/>
        <w:bCs/>
        <w:color w:val="000000"/>
        <w:sz w:val="18"/>
        <w:szCs w:val="18"/>
      </w:rPr>
      <w:t>815—</w:t>
    </w:r>
    <w:r w:rsidR="004D00B2">
      <w:rPr>
        <w:rFonts w:ascii="Helvetica" w:hAnsi="Helvetica" w:cs="Arial"/>
        <w:bCs/>
        <w:color w:val="000000"/>
        <w:sz w:val="18"/>
        <w:szCs w:val="18"/>
      </w:rPr>
      <w:t>826</w:t>
    </w:r>
  </w:p>
  <w:p w14:paraId="119B4324" w14:textId="77777777" w:rsidR="00583977" w:rsidRPr="00DD68B7" w:rsidRDefault="00583977" w:rsidP="00583977">
    <w:pPr>
      <w:pStyle w:val="TeksCatatanKaki"/>
      <w:tabs>
        <w:tab w:val="right" w:pos="8502"/>
      </w:tabs>
      <w:snapToGrid w:val="0"/>
      <w:jc w:val="center"/>
      <w:rPr>
        <w:rFonts w:ascii="Helvetica" w:hAnsi="Helvetica" w:cs="Arial"/>
        <w:bCs/>
        <w:color w:val="000000"/>
        <w:sz w:val="18"/>
        <w:szCs w:val="18"/>
      </w:rPr>
    </w:pPr>
    <w:r w:rsidRPr="00DD68B7">
      <w:rPr>
        <w:rFonts w:ascii="Helvetica" w:hAnsi="Helvetica" w:cs="Arial"/>
        <w:bCs/>
        <w:color w:val="000000"/>
        <w:sz w:val="18"/>
        <w:szCs w:val="18"/>
      </w:rPr>
      <w:t xml:space="preserve">P-ISSN 2615-725X | E-ISSN </w:t>
    </w:r>
    <w:r w:rsidRPr="00DD68B7">
      <w:rPr>
        <w:rFonts w:ascii="Helvetica" w:hAnsi="Helvetica" w:cs="Arial"/>
        <w:bCs/>
        <w:color w:val="000000"/>
        <w:sz w:val="18"/>
        <w:szCs w:val="18"/>
        <w:shd w:val="clear" w:color="auto" w:fill="FFFFFF"/>
      </w:rPr>
      <w:t>2615-8655</w:t>
    </w:r>
  </w:p>
  <w:p w14:paraId="0C6B6990" w14:textId="66D37467" w:rsidR="00583977" w:rsidRPr="00DD68B7" w:rsidRDefault="00000000" w:rsidP="00583977">
    <w:pPr>
      <w:pStyle w:val="TeksCatatanKaki"/>
      <w:pBdr>
        <w:bottom w:val="single" w:sz="18" w:space="1" w:color="0E16B7"/>
      </w:pBdr>
      <w:tabs>
        <w:tab w:val="right" w:pos="8502"/>
      </w:tabs>
      <w:snapToGrid w:val="0"/>
      <w:spacing w:line="360" w:lineRule="auto"/>
      <w:jc w:val="center"/>
      <w:rPr>
        <w:rFonts w:ascii="Helvetica" w:hAnsi="Helvetica" w:cs="Arial"/>
        <w:bCs/>
        <w:color w:val="000000"/>
        <w:sz w:val="18"/>
        <w:szCs w:val="18"/>
      </w:rPr>
    </w:pPr>
    <w:hyperlink r:id="rId2" w:history="1">
      <w:r w:rsidR="002248BA">
        <w:rPr>
          <w:rStyle w:val="Hyperlink"/>
          <w:rFonts w:ascii="Helvetica" w:hAnsi="Helvetica" w:cs="Arial"/>
          <w:color w:val="000000"/>
          <w:sz w:val="18"/>
          <w:szCs w:val="18"/>
          <w:u w:val="none"/>
        </w:rPr>
        <w:t>https://diglosiaunmul.com/index.php/diglosia/article/view/706</w:t>
      </w:r>
    </w:hyperlink>
    <w:r w:rsidR="00583977" w:rsidRPr="00DD68B7">
      <w:rPr>
        <w:rStyle w:val="Judul2KAR"/>
        <w:rFonts w:ascii="Helvetica" w:hAnsi="Helvetica" w:cs="Arial"/>
        <w:sz w:val="18"/>
        <w:szCs w:val="18"/>
      </w:rPr>
      <w:t xml:space="preserve"> </w:t>
    </w:r>
  </w:p>
  <w:p w14:paraId="0FBD769B" w14:textId="77777777" w:rsidR="00583977" w:rsidRPr="00DD68B7" w:rsidRDefault="00583977" w:rsidP="00583977">
    <w:pPr>
      <w:pStyle w:val="Header"/>
      <w:snapToGrid w:val="0"/>
      <w:rPr>
        <w:rFonts w:ascii="Helvetica" w:hAnsi="Helvetica" w:cs="Arial"/>
        <w:sz w:val="18"/>
        <w:szCs w:val="18"/>
      </w:rPr>
    </w:pPr>
  </w:p>
  <w:p w14:paraId="234FA97C" w14:textId="77777777" w:rsidR="00DD68B7" w:rsidRPr="00583977" w:rsidRDefault="00DD68B7" w:rsidP="005839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244AC"/>
    <w:multiLevelType w:val="multilevel"/>
    <w:tmpl w:val="6D7C9142"/>
    <w:lvl w:ilvl="0">
      <w:start w:val="2"/>
      <w:numFmt w:val="decimal"/>
      <w:lvlText w:val="%1"/>
      <w:lvlJc w:val="left"/>
      <w:pPr>
        <w:ind w:left="1015" w:hanging="428"/>
      </w:pPr>
      <w:rPr>
        <w:rFonts w:hint="default"/>
        <w:lang w:val="id" w:eastAsia="en-US" w:bidi="ar-SA"/>
      </w:rPr>
    </w:lvl>
    <w:lvl w:ilvl="1">
      <w:start w:val="1"/>
      <w:numFmt w:val="decimal"/>
      <w:lvlText w:val="%1.%2"/>
      <w:lvlJc w:val="left"/>
      <w:pPr>
        <w:ind w:left="1015" w:hanging="428"/>
      </w:pPr>
      <w:rPr>
        <w:rFonts w:ascii="Times New Roman" w:eastAsia="Times New Roman" w:hAnsi="Times New Roman" w:cs="Times New Roman" w:hint="default"/>
        <w:b/>
        <w:bCs/>
        <w:w w:val="100"/>
        <w:sz w:val="24"/>
        <w:szCs w:val="24"/>
        <w:lang w:val="id" w:eastAsia="en-US" w:bidi="ar-SA"/>
      </w:rPr>
    </w:lvl>
    <w:lvl w:ilvl="2">
      <w:start w:val="1"/>
      <w:numFmt w:val="decimal"/>
      <w:lvlText w:val="%1.%2.%3"/>
      <w:lvlJc w:val="left"/>
      <w:pPr>
        <w:ind w:left="1579" w:hanging="567"/>
      </w:pPr>
      <w:rPr>
        <w:rFonts w:ascii="Times New Roman" w:eastAsia="Times New Roman" w:hAnsi="Times New Roman" w:cs="Times New Roman" w:hint="default"/>
        <w:b/>
        <w:bCs/>
        <w:w w:val="100"/>
        <w:sz w:val="24"/>
        <w:szCs w:val="24"/>
        <w:lang w:val="id" w:eastAsia="en-US" w:bidi="ar-SA"/>
      </w:rPr>
    </w:lvl>
    <w:lvl w:ilvl="3">
      <w:start w:val="1"/>
      <w:numFmt w:val="decimal"/>
      <w:lvlText w:val="(%4)"/>
      <w:lvlJc w:val="left"/>
      <w:pPr>
        <w:ind w:left="1514" w:hanging="360"/>
      </w:pPr>
      <w:rPr>
        <w:rFonts w:hint="default"/>
        <w:spacing w:val="-1"/>
        <w:w w:val="100"/>
        <w:sz w:val="24"/>
        <w:szCs w:val="24"/>
        <w:lang w:val="id" w:eastAsia="en-US" w:bidi="ar-SA"/>
      </w:rPr>
    </w:lvl>
    <w:lvl w:ilvl="4">
      <w:start w:val="1"/>
      <w:numFmt w:val="decimal"/>
      <w:lvlText w:val="%5)"/>
      <w:lvlJc w:val="left"/>
      <w:pPr>
        <w:ind w:left="1721" w:hanging="281"/>
      </w:pPr>
      <w:rPr>
        <w:rFonts w:ascii="Times New Roman" w:eastAsia="Times New Roman" w:hAnsi="Times New Roman" w:cs="Times New Roman" w:hint="default"/>
        <w:w w:val="99"/>
        <w:sz w:val="24"/>
        <w:szCs w:val="24"/>
        <w:lang w:val="id" w:eastAsia="en-US" w:bidi="ar-SA"/>
      </w:rPr>
    </w:lvl>
    <w:lvl w:ilvl="5">
      <w:numFmt w:val="bullet"/>
      <w:lvlText w:val="•"/>
      <w:lvlJc w:val="left"/>
      <w:pPr>
        <w:ind w:left="3698" w:hanging="281"/>
      </w:pPr>
      <w:rPr>
        <w:rFonts w:hint="default"/>
        <w:lang w:val="id" w:eastAsia="en-US" w:bidi="ar-SA"/>
      </w:rPr>
    </w:lvl>
    <w:lvl w:ilvl="6">
      <w:numFmt w:val="bullet"/>
      <w:lvlText w:val="•"/>
      <w:lvlJc w:val="left"/>
      <w:pPr>
        <w:ind w:left="4688" w:hanging="281"/>
      </w:pPr>
      <w:rPr>
        <w:rFonts w:hint="default"/>
        <w:lang w:val="id" w:eastAsia="en-US" w:bidi="ar-SA"/>
      </w:rPr>
    </w:lvl>
    <w:lvl w:ilvl="7">
      <w:numFmt w:val="bullet"/>
      <w:lvlText w:val="•"/>
      <w:lvlJc w:val="left"/>
      <w:pPr>
        <w:ind w:left="5677" w:hanging="281"/>
      </w:pPr>
      <w:rPr>
        <w:rFonts w:hint="default"/>
        <w:lang w:val="id" w:eastAsia="en-US" w:bidi="ar-SA"/>
      </w:rPr>
    </w:lvl>
    <w:lvl w:ilvl="8">
      <w:numFmt w:val="bullet"/>
      <w:lvlText w:val="•"/>
      <w:lvlJc w:val="left"/>
      <w:pPr>
        <w:ind w:left="6667" w:hanging="281"/>
      </w:pPr>
      <w:rPr>
        <w:rFonts w:hint="default"/>
        <w:lang w:val="id" w:eastAsia="en-US" w:bidi="ar-SA"/>
      </w:rPr>
    </w:lvl>
  </w:abstractNum>
  <w:abstractNum w:abstractNumId="1" w15:restartNumberingAfterBreak="0">
    <w:nsid w:val="0BB843D0"/>
    <w:multiLevelType w:val="multilevel"/>
    <w:tmpl w:val="09AC6EB4"/>
    <w:lvl w:ilvl="0">
      <w:start w:val="2"/>
      <w:numFmt w:val="decimal"/>
      <w:lvlText w:val="%1"/>
      <w:lvlJc w:val="left"/>
      <w:pPr>
        <w:ind w:left="1721" w:hanging="720"/>
      </w:pPr>
      <w:rPr>
        <w:rFonts w:hint="default"/>
        <w:lang w:val="id" w:eastAsia="en-US" w:bidi="ar-SA"/>
      </w:rPr>
    </w:lvl>
    <w:lvl w:ilvl="1">
      <w:start w:val="1"/>
      <w:numFmt w:val="decimal"/>
      <w:lvlText w:val="%1.%2"/>
      <w:lvlJc w:val="left"/>
      <w:pPr>
        <w:ind w:left="1721" w:hanging="720"/>
      </w:pPr>
      <w:rPr>
        <w:rFonts w:hint="default"/>
        <w:lang w:val="id" w:eastAsia="en-US" w:bidi="ar-SA"/>
      </w:rPr>
    </w:lvl>
    <w:lvl w:ilvl="2">
      <w:start w:val="1"/>
      <w:numFmt w:val="decimal"/>
      <w:lvlText w:val="%1.%2.%3"/>
      <w:lvlJc w:val="left"/>
      <w:pPr>
        <w:ind w:left="1721" w:hanging="720"/>
      </w:pPr>
      <w:rPr>
        <w:rFonts w:ascii="Times New Roman" w:eastAsia="Times New Roman" w:hAnsi="Times New Roman" w:cs="Times New Roman" w:hint="default"/>
        <w:b/>
        <w:bCs/>
        <w:w w:val="100"/>
        <w:sz w:val="24"/>
        <w:szCs w:val="24"/>
        <w:lang w:val="id" w:eastAsia="en-US" w:bidi="ar-SA"/>
      </w:rPr>
    </w:lvl>
    <w:lvl w:ilvl="3">
      <w:start w:val="1"/>
      <w:numFmt w:val="lowerLetter"/>
      <w:lvlText w:val="%4."/>
      <w:lvlJc w:val="left"/>
      <w:pPr>
        <w:ind w:left="1440" w:hanging="286"/>
      </w:pPr>
      <w:rPr>
        <w:rFonts w:ascii="Times New Roman" w:eastAsia="Times New Roman" w:hAnsi="Times New Roman" w:cs="Times New Roman" w:hint="default"/>
        <w:spacing w:val="-1"/>
        <w:w w:val="100"/>
        <w:sz w:val="24"/>
        <w:szCs w:val="24"/>
        <w:lang w:val="id" w:eastAsia="en-US" w:bidi="ar-SA"/>
      </w:rPr>
    </w:lvl>
    <w:lvl w:ilvl="4">
      <w:start w:val="1"/>
      <w:numFmt w:val="decimal"/>
      <w:lvlText w:val="%5)"/>
      <w:lvlJc w:val="left"/>
      <w:pPr>
        <w:ind w:left="1721" w:hanging="281"/>
      </w:pPr>
      <w:rPr>
        <w:rFonts w:ascii="Times New Roman" w:eastAsia="Times New Roman" w:hAnsi="Times New Roman" w:cs="Times New Roman" w:hint="default"/>
        <w:w w:val="99"/>
        <w:sz w:val="24"/>
        <w:szCs w:val="24"/>
        <w:lang w:val="id" w:eastAsia="en-US" w:bidi="ar-SA"/>
      </w:rPr>
    </w:lvl>
    <w:lvl w:ilvl="5">
      <w:numFmt w:val="bullet"/>
      <w:lvlText w:val="•"/>
      <w:lvlJc w:val="left"/>
      <w:pPr>
        <w:ind w:left="4213" w:hanging="281"/>
      </w:pPr>
      <w:rPr>
        <w:rFonts w:hint="default"/>
        <w:lang w:val="id" w:eastAsia="en-US" w:bidi="ar-SA"/>
      </w:rPr>
    </w:lvl>
    <w:lvl w:ilvl="6">
      <w:numFmt w:val="bullet"/>
      <w:lvlText w:val="•"/>
      <w:lvlJc w:val="left"/>
      <w:pPr>
        <w:ind w:left="5099" w:hanging="281"/>
      </w:pPr>
      <w:rPr>
        <w:rFonts w:hint="default"/>
        <w:lang w:val="id" w:eastAsia="en-US" w:bidi="ar-SA"/>
      </w:rPr>
    </w:lvl>
    <w:lvl w:ilvl="7">
      <w:numFmt w:val="bullet"/>
      <w:lvlText w:val="•"/>
      <w:lvlJc w:val="left"/>
      <w:pPr>
        <w:ind w:left="5986" w:hanging="281"/>
      </w:pPr>
      <w:rPr>
        <w:rFonts w:hint="default"/>
        <w:lang w:val="id" w:eastAsia="en-US" w:bidi="ar-SA"/>
      </w:rPr>
    </w:lvl>
    <w:lvl w:ilvl="8">
      <w:numFmt w:val="bullet"/>
      <w:lvlText w:val="•"/>
      <w:lvlJc w:val="left"/>
      <w:pPr>
        <w:ind w:left="6873" w:hanging="281"/>
      </w:pPr>
      <w:rPr>
        <w:rFonts w:hint="default"/>
        <w:lang w:val="id" w:eastAsia="en-US" w:bidi="ar-SA"/>
      </w:rPr>
    </w:lvl>
  </w:abstractNum>
  <w:abstractNum w:abstractNumId="2" w15:restartNumberingAfterBreak="0">
    <w:nsid w:val="0DBE519D"/>
    <w:multiLevelType w:val="multilevel"/>
    <w:tmpl w:val="5A4EE756"/>
    <w:lvl w:ilvl="0">
      <w:start w:val="2"/>
      <w:numFmt w:val="decimal"/>
      <w:lvlText w:val="%1"/>
      <w:lvlJc w:val="left"/>
      <w:pPr>
        <w:ind w:left="1015" w:hanging="428"/>
      </w:pPr>
      <w:rPr>
        <w:rFonts w:hint="default"/>
        <w:lang w:val="id" w:eastAsia="en-US" w:bidi="ar-SA"/>
      </w:rPr>
    </w:lvl>
    <w:lvl w:ilvl="1">
      <w:start w:val="1"/>
      <w:numFmt w:val="decimal"/>
      <w:lvlText w:val="%1.%2"/>
      <w:lvlJc w:val="left"/>
      <w:pPr>
        <w:ind w:left="1015" w:hanging="428"/>
      </w:pPr>
      <w:rPr>
        <w:rFonts w:ascii="Times New Roman" w:eastAsia="Times New Roman" w:hAnsi="Times New Roman" w:cs="Times New Roman" w:hint="default"/>
        <w:b/>
        <w:bCs/>
        <w:w w:val="100"/>
        <w:sz w:val="24"/>
        <w:szCs w:val="24"/>
        <w:lang w:val="id" w:eastAsia="en-US" w:bidi="ar-SA"/>
      </w:rPr>
    </w:lvl>
    <w:lvl w:ilvl="2">
      <w:start w:val="1"/>
      <w:numFmt w:val="decimal"/>
      <w:lvlText w:val="%1.%2.%3"/>
      <w:lvlJc w:val="left"/>
      <w:pPr>
        <w:ind w:left="1579" w:hanging="567"/>
      </w:pPr>
      <w:rPr>
        <w:rFonts w:ascii="Times New Roman" w:eastAsia="Times New Roman" w:hAnsi="Times New Roman" w:cs="Times New Roman" w:hint="default"/>
        <w:b/>
        <w:bCs/>
        <w:w w:val="100"/>
        <w:sz w:val="24"/>
        <w:szCs w:val="24"/>
        <w:lang w:val="id" w:eastAsia="en-US" w:bidi="ar-SA"/>
      </w:rPr>
    </w:lvl>
    <w:lvl w:ilvl="3">
      <w:start w:val="1"/>
      <w:numFmt w:val="lowerLetter"/>
      <w:lvlText w:val="%4."/>
      <w:lvlJc w:val="left"/>
      <w:pPr>
        <w:ind w:left="1440" w:hanging="286"/>
      </w:pPr>
      <w:rPr>
        <w:rFonts w:ascii="Times New Roman" w:eastAsia="Times New Roman" w:hAnsi="Times New Roman" w:cs="Times New Roman" w:hint="default"/>
        <w:spacing w:val="-1"/>
        <w:w w:val="100"/>
        <w:sz w:val="24"/>
        <w:szCs w:val="24"/>
        <w:lang w:val="id" w:eastAsia="en-US" w:bidi="ar-SA"/>
      </w:rPr>
    </w:lvl>
    <w:lvl w:ilvl="4">
      <w:start w:val="1"/>
      <w:numFmt w:val="decimal"/>
      <w:lvlText w:val="%5)"/>
      <w:lvlJc w:val="left"/>
      <w:pPr>
        <w:ind w:left="1721" w:hanging="281"/>
      </w:pPr>
      <w:rPr>
        <w:rFonts w:ascii="Times New Roman" w:eastAsia="Times New Roman" w:hAnsi="Times New Roman" w:cs="Times New Roman" w:hint="default"/>
        <w:w w:val="99"/>
        <w:sz w:val="24"/>
        <w:szCs w:val="24"/>
        <w:lang w:val="id" w:eastAsia="en-US" w:bidi="ar-SA"/>
      </w:rPr>
    </w:lvl>
    <w:lvl w:ilvl="5">
      <w:numFmt w:val="bullet"/>
      <w:lvlText w:val="•"/>
      <w:lvlJc w:val="left"/>
      <w:pPr>
        <w:ind w:left="3698" w:hanging="281"/>
      </w:pPr>
      <w:rPr>
        <w:rFonts w:hint="default"/>
        <w:lang w:val="id" w:eastAsia="en-US" w:bidi="ar-SA"/>
      </w:rPr>
    </w:lvl>
    <w:lvl w:ilvl="6">
      <w:numFmt w:val="bullet"/>
      <w:lvlText w:val="•"/>
      <w:lvlJc w:val="left"/>
      <w:pPr>
        <w:ind w:left="4688" w:hanging="281"/>
      </w:pPr>
      <w:rPr>
        <w:rFonts w:hint="default"/>
        <w:lang w:val="id" w:eastAsia="en-US" w:bidi="ar-SA"/>
      </w:rPr>
    </w:lvl>
    <w:lvl w:ilvl="7">
      <w:numFmt w:val="bullet"/>
      <w:lvlText w:val="•"/>
      <w:lvlJc w:val="left"/>
      <w:pPr>
        <w:ind w:left="5677" w:hanging="281"/>
      </w:pPr>
      <w:rPr>
        <w:rFonts w:hint="default"/>
        <w:lang w:val="id" w:eastAsia="en-US" w:bidi="ar-SA"/>
      </w:rPr>
    </w:lvl>
    <w:lvl w:ilvl="8">
      <w:numFmt w:val="bullet"/>
      <w:lvlText w:val="•"/>
      <w:lvlJc w:val="left"/>
      <w:pPr>
        <w:ind w:left="6667" w:hanging="281"/>
      </w:pPr>
      <w:rPr>
        <w:rFonts w:hint="default"/>
        <w:lang w:val="id" w:eastAsia="en-US" w:bidi="ar-SA"/>
      </w:rPr>
    </w:lvl>
  </w:abstractNum>
  <w:abstractNum w:abstractNumId="3" w15:restartNumberingAfterBreak="0">
    <w:nsid w:val="0DE54A72"/>
    <w:multiLevelType w:val="hybridMultilevel"/>
    <w:tmpl w:val="CF1051F4"/>
    <w:lvl w:ilvl="0" w:tplc="61FA1FE0">
      <w:start w:val="1"/>
      <w:numFmt w:val="decimal"/>
      <w:lvlText w:val="%1)"/>
      <w:lvlJc w:val="left"/>
      <w:pPr>
        <w:ind w:left="1440" w:hanging="360"/>
      </w:pPr>
      <w:rPr>
        <w:rFonts w:ascii="Times New Roman" w:hAnsi="Times New Roman" w:cs="Times New Roman" w:hint="default"/>
        <w:sz w:val="24"/>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E1728A5"/>
    <w:multiLevelType w:val="hybridMultilevel"/>
    <w:tmpl w:val="DC147A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8343D1"/>
    <w:multiLevelType w:val="hybridMultilevel"/>
    <w:tmpl w:val="F92CA84A"/>
    <w:lvl w:ilvl="0" w:tplc="37FC36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E325DB"/>
    <w:multiLevelType w:val="multilevel"/>
    <w:tmpl w:val="181A1656"/>
    <w:lvl w:ilvl="0">
      <w:start w:val="2"/>
      <w:numFmt w:val="decimal"/>
      <w:lvlText w:val="%1"/>
      <w:lvlJc w:val="left"/>
      <w:pPr>
        <w:ind w:left="1721" w:hanging="720"/>
      </w:pPr>
      <w:rPr>
        <w:rFonts w:hint="default"/>
        <w:lang w:val="id" w:eastAsia="en-US" w:bidi="ar-SA"/>
      </w:rPr>
    </w:lvl>
    <w:lvl w:ilvl="1">
      <w:start w:val="1"/>
      <w:numFmt w:val="decimal"/>
      <w:lvlText w:val="%1.%2"/>
      <w:lvlJc w:val="left"/>
      <w:pPr>
        <w:ind w:left="1721" w:hanging="720"/>
      </w:pPr>
      <w:rPr>
        <w:rFonts w:hint="default"/>
        <w:lang w:val="id" w:eastAsia="en-US" w:bidi="ar-SA"/>
      </w:rPr>
    </w:lvl>
    <w:lvl w:ilvl="2">
      <w:start w:val="1"/>
      <w:numFmt w:val="decimal"/>
      <w:lvlText w:val="%1.%2.%3"/>
      <w:lvlJc w:val="left"/>
      <w:pPr>
        <w:ind w:left="1721" w:hanging="720"/>
      </w:pPr>
      <w:rPr>
        <w:rFonts w:ascii="Times New Roman" w:eastAsia="Times New Roman" w:hAnsi="Times New Roman" w:cs="Times New Roman" w:hint="default"/>
        <w:b/>
        <w:bCs/>
        <w:w w:val="100"/>
        <w:sz w:val="24"/>
        <w:szCs w:val="24"/>
        <w:lang w:val="id" w:eastAsia="en-US" w:bidi="ar-SA"/>
      </w:rPr>
    </w:lvl>
    <w:lvl w:ilvl="3">
      <w:start w:val="1"/>
      <w:numFmt w:val="decimal"/>
      <w:lvlText w:val="(%4)"/>
      <w:lvlJc w:val="left"/>
      <w:pPr>
        <w:ind w:left="2160" w:hanging="360"/>
      </w:pPr>
      <w:rPr>
        <w:rFonts w:hint="default"/>
        <w:spacing w:val="-1"/>
        <w:w w:val="100"/>
        <w:sz w:val="24"/>
        <w:szCs w:val="24"/>
        <w:lang w:val="id" w:eastAsia="en-US" w:bidi="ar-SA"/>
      </w:rPr>
    </w:lvl>
    <w:lvl w:ilvl="4">
      <w:start w:val="1"/>
      <w:numFmt w:val="decimal"/>
      <w:lvlText w:val="%5)"/>
      <w:lvlJc w:val="left"/>
      <w:pPr>
        <w:ind w:left="1721" w:hanging="281"/>
      </w:pPr>
      <w:rPr>
        <w:rFonts w:ascii="Times New Roman" w:eastAsia="Times New Roman" w:hAnsi="Times New Roman" w:cs="Times New Roman" w:hint="default"/>
        <w:w w:val="99"/>
        <w:sz w:val="24"/>
        <w:szCs w:val="24"/>
        <w:lang w:val="id" w:eastAsia="en-US" w:bidi="ar-SA"/>
      </w:rPr>
    </w:lvl>
    <w:lvl w:ilvl="5">
      <w:numFmt w:val="bullet"/>
      <w:lvlText w:val="•"/>
      <w:lvlJc w:val="left"/>
      <w:pPr>
        <w:ind w:left="4213" w:hanging="281"/>
      </w:pPr>
      <w:rPr>
        <w:rFonts w:hint="default"/>
        <w:lang w:val="id" w:eastAsia="en-US" w:bidi="ar-SA"/>
      </w:rPr>
    </w:lvl>
    <w:lvl w:ilvl="6">
      <w:numFmt w:val="bullet"/>
      <w:lvlText w:val="•"/>
      <w:lvlJc w:val="left"/>
      <w:pPr>
        <w:ind w:left="5099" w:hanging="281"/>
      </w:pPr>
      <w:rPr>
        <w:rFonts w:hint="default"/>
        <w:lang w:val="id" w:eastAsia="en-US" w:bidi="ar-SA"/>
      </w:rPr>
    </w:lvl>
    <w:lvl w:ilvl="7">
      <w:numFmt w:val="bullet"/>
      <w:lvlText w:val="•"/>
      <w:lvlJc w:val="left"/>
      <w:pPr>
        <w:ind w:left="5986" w:hanging="281"/>
      </w:pPr>
      <w:rPr>
        <w:rFonts w:hint="default"/>
        <w:lang w:val="id" w:eastAsia="en-US" w:bidi="ar-SA"/>
      </w:rPr>
    </w:lvl>
    <w:lvl w:ilvl="8">
      <w:numFmt w:val="bullet"/>
      <w:lvlText w:val="•"/>
      <w:lvlJc w:val="left"/>
      <w:pPr>
        <w:ind w:left="6873" w:hanging="281"/>
      </w:pPr>
      <w:rPr>
        <w:rFonts w:hint="default"/>
        <w:lang w:val="id" w:eastAsia="en-US" w:bidi="ar-SA"/>
      </w:rPr>
    </w:lvl>
  </w:abstractNum>
  <w:abstractNum w:abstractNumId="7" w15:restartNumberingAfterBreak="0">
    <w:nsid w:val="12FA2577"/>
    <w:multiLevelType w:val="multilevel"/>
    <w:tmpl w:val="DAB29360"/>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89B2AE9"/>
    <w:multiLevelType w:val="hybridMultilevel"/>
    <w:tmpl w:val="A81E2BDE"/>
    <w:lvl w:ilvl="0" w:tplc="5F4675C4">
      <w:start w:val="1"/>
      <w:numFmt w:val="decimal"/>
      <w:pStyle w:val="LiteraTABLE"/>
      <w:lvlText w:val="Tabel %1."/>
      <w:lvlJc w:val="center"/>
      <w:pPr>
        <w:ind w:left="720" w:hanging="360"/>
      </w:pPr>
      <w:rPr>
        <w:rFonts w:hint="default"/>
        <w:b w:val="0"/>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15:restartNumberingAfterBreak="0">
    <w:nsid w:val="1CE831E1"/>
    <w:multiLevelType w:val="hybridMultilevel"/>
    <w:tmpl w:val="73760774"/>
    <w:lvl w:ilvl="0" w:tplc="00368A7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08C4B27"/>
    <w:multiLevelType w:val="multilevel"/>
    <w:tmpl w:val="5A4EE756"/>
    <w:lvl w:ilvl="0">
      <w:start w:val="2"/>
      <w:numFmt w:val="decimal"/>
      <w:lvlText w:val="%1"/>
      <w:lvlJc w:val="left"/>
      <w:pPr>
        <w:ind w:left="1015" w:hanging="428"/>
      </w:pPr>
      <w:rPr>
        <w:rFonts w:hint="default"/>
        <w:lang w:val="id" w:eastAsia="en-US" w:bidi="ar-SA"/>
      </w:rPr>
    </w:lvl>
    <w:lvl w:ilvl="1">
      <w:start w:val="1"/>
      <w:numFmt w:val="decimal"/>
      <w:lvlText w:val="%1.%2"/>
      <w:lvlJc w:val="left"/>
      <w:pPr>
        <w:ind w:left="1015" w:hanging="428"/>
      </w:pPr>
      <w:rPr>
        <w:rFonts w:ascii="Times New Roman" w:eastAsia="Times New Roman" w:hAnsi="Times New Roman" w:cs="Times New Roman" w:hint="default"/>
        <w:b/>
        <w:bCs/>
        <w:w w:val="100"/>
        <w:sz w:val="24"/>
        <w:szCs w:val="24"/>
        <w:lang w:val="id" w:eastAsia="en-US" w:bidi="ar-SA"/>
      </w:rPr>
    </w:lvl>
    <w:lvl w:ilvl="2">
      <w:start w:val="1"/>
      <w:numFmt w:val="decimal"/>
      <w:lvlText w:val="%1.%2.%3"/>
      <w:lvlJc w:val="left"/>
      <w:pPr>
        <w:ind w:left="1579" w:hanging="567"/>
      </w:pPr>
      <w:rPr>
        <w:rFonts w:ascii="Times New Roman" w:eastAsia="Times New Roman" w:hAnsi="Times New Roman" w:cs="Times New Roman" w:hint="default"/>
        <w:b/>
        <w:bCs/>
        <w:w w:val="100"/>
        <w:sz w:val="24"/>
        <w:szCs w:val="24"/>
        <w:lang w:val="id" w:eastAsia="en-US" w:bidi="ar-SA"/>
      </w:rPr>
    </w:lvl>
    <w:lvl w:ilvl="3">
      <w:start w:val="1"/>
      <w:numFmt w:val="lowerLetter"/>
      <w:lvlText w:val="%4."/>
      <w:lvlJc w:val="left"/>
      <w:pPr>
        <w:ind w:left="1440" w:hanging="286"/>
      </w:pPr>
      <w:rPr>
        <w:rFonts w:ascii="Times New Roman" w:eastAsia="Times New Roman" w:hAnsi="Times New Roman" w:cs="Times New Roman" w:hint="default"/>
        <w:spacing w:val="-1"/>
        <w:w w:val="100"/>
        <w:sz w:val="24"/>
        <w:szCs w:val="24"/>
        <w:lang w:val="id" w:eastAsia="en-US" w:bidi="ar-SA"/>
      </w:rPr>
    </w:lvl>
    <w:lvl w:ilvl="4">
      <w:start w:val="1"/>
      <w:numFmt w:val="decimal"/>
      <w:lvlText w:val="%5)"/>
      <w:lvlJc w:val="left"/>
      <w:pPr>
        <w:ind w:left="1721" w:hanging="281"/>
      </w:pPr>
      <w:rPr>
        <w:rFonts w:ascii="Times New Roman" w:eastAsia="Times New Roman" w:hAnsi="Times New Roman" w:cs="Times New Roman" w:hint="default"/>
        <w:w w:val="99"/>
        <w:sz w:val="24"/>
        <w:szCs w:val="24"/>
        <w:lang w:val="id" w:eastAsia="en-US" w:bidi="ar-SA"/>
      </w:rPr>
    </w:lvl>
    <w:lvl w:ilvl="5">
      <w:numFmt w:val="bullet"/>
      <w:lvlText w:val="•"/>
      <w:lvlJc w:val="left"/>
      <w:pPr>
        <w:ind w:left="3698" w:hanging="281"/>
      </w:pPr>
      <w:rPr>
        <w:rFonts w:hint="default"/>
        <w:lang w:val="id" w:eastAsia="en-US" w:bidi="ar-SA"/>
      </w:rPr>
    </w:lvl>
    <w:lvl w:ilvl="6">
      <w:numFmt w:val="bullet"/>
      <w:lvlText w:val="•"/>
      <w:lvlJc w:val="left"/>
      <w:pPr>
        <w:ind w:left="4688" w:hanging="281"/>
      </w:pPr>
      <w:rPr>
        <w:rFonts w:hint="default"/>
        <w:lang w:val="id" w:eastAsia="en-US" w:bidi="ar-SA"/>
      </w:rPr>
    </w:lvl>
    <w:lvl w:ilvl="7">
      <w:numFmt w:val="bullet"/>
      <w:lvlText w:val="•"/>
      <w:lvlJc w:val="left"/>
      <w:pPr>
        <w:ind w:left="5677" w:hanging="281"/>
      </w:pPr>
      <w:rPr>
        <w:rFonts w:hint="default"/>
        <w:lang w:val="id" w:eastAsia="en-US" w:bidi="ar-SA"/>
      </w:rPr>
    </w:lvl>
    <w:lvl w:ilvl="8">
      <w:numFmt w:val="bullet"/>
      <w:lvlText w:val="•"/>
      <w:lvlJc w:val="left"/>
      <w:pPr>
        <w:ind w:left="6667" w:hanging="281"/>
      </w:pPr>
      <w:rPr>
        <w:rFonts w:hint="default"/>
        <w:lang w:val="id" w:eastAsia="en-US" w:bidi="ar-SA"/>
      </w:rPr>
    </w:lvl>
  </w:abstractNum>
  <w:abstractNum w:abstractNumId="11" w15:restartNumberingAfterBreak="0">
    <w:nsid w:val="24131E25"/>
    <w:multiLevelType w:val="hybridMultilevel"/>
    <w:tmpl w:val="F9168E00"/>
    <w:lvl w:ilvl="0" w:tplc="3842ABA8">
      <w:start w:val="1"/>
      <w:numFmt w:val="decimal"/>
      <w:lvlText w:val="(%1)"/>
      <w:lvlJc w:val="left"/>
      <w:pPr>
        <w:ind w:left="216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2" w15:restartNumberingAfterBreak="0">
    <w:nsid w:val="256674C4"/>
    <w:multiLevelType w:val="hybridMultilevel"/>
    <w:tmpl w:val="095A0C2E"/>
    <w:lvl w:ilvl="0" w:tplc="DFA2C6C4">
      <w:start w:val="1"/>
      <w:numFmt w:val="lowerLetter"/>
      <w:lvlText w:val="%1."/>
      <w:lvlJc w:val="left"/>
      <w:pPr>
        <w:ind w:left="5040" w:hanging="360"/>
      </w:pPr>
      <w:rPr>
        <w:rFonts w:hint="default"/>
      </w:rPr>
    </w:lvl>
    <w:lvl w:ilvl="1" w:tplc="04090019" w:tentative="1">
      <w:start w:val="1"/>
      <w:numFmt w:val="lowerLetter"/>
      <w:lvlText w:val="%2."/>
      <w:lvlJc w:val="left"/>
      <w:pPr>
        <w:ind w:left="5760" w:hanging="360"/>
      </w:pPr>
    </w:lvl>
    <w:lvl w:ilvl="2" w:tplc="0409001B" w:tentative="1">
      <w:start w:val="1"/>
      <w:numFmt w:val="lowerRoman"/>
      <w:lvlText w:val="%3."/>
      <w:lvlJc w:val="right"/>
      <w:pPr>
        <w:ind w:left="6480" w:hanging="180"/>
      </w:pPr>
    </w:lvl>
    <w:lvl w:ilvl="3" w:tplc="0409000F" w:tentative="1">
      <w:start w:val="1"/>
      <w:numFmt w:val="decimal"/>
      <w:lvlText w:val="%4."/>
      <w:lvlJc w:val="left"/>
      <w:pPr>
        <w:ind w:left="7200" w:hanging="360"/>
      </w:pPr>
    </w:lvl>
    <w:lvl w:ilvl="4" w:tplc="04090019">
      <w:start w:val="1"/>
      <w:numFmt w:val="lowerLetter"/>
      <w:lvlText w:val="%5."/>
      <w:lvlJc w:val="left"/>
      <w:pPr>
        <w:ind w:left="7920" w:hanging="360"/>
      </w:pPr>
    </w:lvl>
    <w:lvl w:ilvl="5" w:tplc="0409001B" w:tentative="1">
      <w:start w:val="1"/>
      <w:numFmt w:val="lowerRoman"/>
      <w:lvlText w:val="%6."/>
      <w:lvlJc w:val="right"/>
      <w:pPr>
        <w:ind w:left="8640" w:hanging="180"/>
      </w:pPr>
    </w:lvl>
    <w:lvl w:ilvl="6" w:tplc="0409000F" w:tentative="1">
      <w:start w:val="1"/>
      <w:numFmt w:val="decimal"/>
      <w:lvlText w:val="%7."/>
      <w:lvlJc w:val="left"/>
      <w:pPr>
        <w:ind w:left="9360" w:hanging="360"/>
      </w:pPr>
    </w:lvl>
    <w:lvl w:ilvl="7" w:tplc="04090019" w:tentative="1">
      <w:start w:val="1"/>
      <w:numFmt w:val="lowerLetter"/>
      <w:lvlText w:val="%8."/>
      <w:lvlJc w:val="left"/>
      <w:pPr>
        <w:ind w:left="10080" w:hanging="360"/>
      </w:pPr>
    </w:lvl>
    <w:lvl w:ilvl="8" w:tplc="0409001B" w:tentative="1">
      <w:start w:val="1"/>
      <w:numFmt w:val="lowerRoman"/>
      <w:lvlText w:val="%9."/>
      <w:lvlJc w:val="right"/>
      <w:pPr>
        <w:ind w:left="10800" w:hanging="180"/>
      </w:pPr>
    </w:lvl>
  </w:abstractNum>
  <w:abstractNum w:abstractNumId="13" w15:restartNumberingAfterBreak="0">
    <w:nsid w:val="2D420B44"/>
    <w:multiLevelType w:val="multilevel"/>
    <w:tmpl w:val="2C4E0E92"/>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2DA54B2C"/>
    <w:multiLevelType w:val="hybridMultilevel"/>
    <w:tmpl w:val="49FA8FC6"/>
    <w:lvl w:ilvl="0" w:tplc="3842ABA8">
      <w:start w:val="1"/>
      <w:numFmt w:val="decimal"/>
      <w:lvlText w:val="(%1)"/>
      <w:lvlJc w:val="left"/>
      <w:pPr>
        <w:ind w:left="2160" w:hanging="360"/>
      </w:pPr>
      <w:rPr>
        <w:rFonts w:hint="default"/>
      </w:rPr>
    </w:lvl>
    <w:lvl w:ilvl="1" w:tplc="3842ABA8">
      <w:start w:val="1"/>
      <w:numFmt w:val="decimal"/>
      <w:lvlText w:val="(%2)"/>
      <w:lvlJc w:val="left"/>
      <w:pPr>
        <w:ind w:left="2160" w:hanging="360"/>
      </w:pPr>
      <w:rPr>
        <w:rFonts w:hint="default"/>
      </w:rPr>
    </w:lvl>
    <w:lvl w:ilvl="2" w:tplc="0409001B" w:tentative="1">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 w15:restartNumberingAfterBreak="0">
    <w:nsid w:val="3C4026B5"/>
    <w:multiLevelType w:val="hybridMultilevel"/>
    <w:tmpl w:val="2E9433E0"/>
    <w:lvl w:ilvl="0" w:tplc="04210015">
      <w:start w:val="1"/>
      <w:numFmt w:val="upperLetter"/>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15:restartNumberingAfterBreak="0">
    <w:nsid w:val="3C955ED6"/>
    <w:multiLevelType w:val="hybridMultilevel"/>
    <w:tmpl w:val="17907516"/>
    <w:lvl w:ilvl="0" w:tplc="4B30CD80">
      <w:start w:val="1"/>
      <w:numFmt w:val="decimal"/>
      <w:lvlText w:val="2.%1"/>
      <w:lvlJc w:val="left"/>
      <w:pPr>
        <w:ind w:left="1146" w:hanging="360"/>
      </w:pPr>
      <w:rPr>
        <w:rFonts w:cs="Times New Roman" w:hint="default"/>
      </w:rPr>
    </w:lvl>
    <w:lvl w:ilvl="1" w:tplc="04090019">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7" w15:restartNumberingAfterBreak="0">
    <w:nsid w:val="4C9E0194"/>
    <w:multiLevelType w:val="hybridMultilevel"/>
    <w:tmpl w:val="271C9FB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F3036FA"/>
    <w:multiLevelType w:val="hybridMultilevel"/>
    <w:tmpl w:val="B1963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0EA5E69"/>
    <w:multiLevelType w:val="multilevel"/>
    <w:tmpl w:val="BFE41A42"/>
    <w:lvl w:ilvl="0">
      <w:start w:val="1"/>
      <w:numFmt w:val="decimal"/>
      <w:lvlText w:val="%1"/>
      <w:lvlJc w:val="left"/>
      <w:pPr>
        <w:ind w:left="1013" w:hanging="425"/>
      </w:pPr>
      <w:rPr>
        <w:rFonts w:hint="default"/>
        <w:lang w:val="id" w:eastAsia="en-US" w:bidi="ar-SA"/>
      </w:rPr>
    </w:lvl>
    <w:lvl w:ilvl="1">
      <w:start w:val="1"/>
      <w:numFmt w:val="decimal"/>
      <w:lvlText w:val="%1.%2"/>
      <w:lvlJc w:val="left"/>
      <w:pPr>
        <w:ind w:left="1013" w:hanging="425"/>
      </w:pPr>
      <w:rPr>
        <w:rFonts w:ascii="Times New Roman" w:eastAsia="Times New Roman" w:hAnsi="Times New Roman" w:cs="Times New Roman" w:hint="default"/>
        <w:b/>
        <w:bCs/>
        <w:w w:val="100"/>
        <w:sz w:val="24"/>
        <w:szCs w:val="24"/>
        <w:lang w:val="id" w:eastAsia="en-US" w:bidi="ar-SA"/>
      </w:rPr>
    </w:lvl>
    <w:lvl w:ilvl="2">
      <w:start w:val="1"/>
      <w:numFmt w:val="decimal"/>
      <w:lvlText w:val="%3)"/>
      <w:lvlJc w:val="left"/>
      <w:pPr>
        <w:ind w:left="1308" w:hanging="360"/>
      </w:pPr>
      <w:rPr>
        <w:i w:val="0"/>
        <w:iCs/>
      </w:rPr>
    </w:lvl>
    <w:lvl w:ilvl="3">
      <w:numFmt w:val="bullet"/>
      <w:lvlText w:val="•"/>
      <w:lvlJc w:val="left"/>
      <w:pPr>
        <w:ind w:left="2932" w:hanging="360"/>
      </w:pPr>
      <w:rPr>
        <w:rFonts w:hint="default"/>
        <w:lang w:val="id" w:eastAsia="en-US" w:bidi="ar-SA"/>
      </w:rPr>
    </w:lvl>
    <w:lvl w:ilvl="4">
      <w:numFmt w:val="bullet"/>
      <w:lvlText w:val="•"/>
      <w:lvlJc w:val="left"/>
      <w:pPr>
        <w:ind w:left="3748" w:hanging="360"/>
      </w:pPr>
      <w:rPr>
        <w:rFonts w:hint="default"/>
        <w:lang w:val="id" w:eastAsia="en-US" w:bidi="ar-SA"/>
      </w:rPr>
    </w:lvl>
    <w:lvl w:ilvl="5">
      <w:numFmt w:val="bullet"/>
      <w:lvlText w:val="•"/>
      <w:lvlJc w:val="left"/>
      <w:pPr>
        <w:ind w:left="4565" w:hanging="360"/>
      </w:pPr>
      <w:rPr>
        <w:rFonts w:hint="default"/>
        <w:lang w:val="id" w:eastAsia="en-US" w:bidi="ar-SA"/>
      </w:rPr>
    </w:lvl>
    <w:lvl w:ilvl="6">
      <w:numFmt w:val="bullet"/>
      <w:lvlText w:val="•"/>
      <w:lvlJc w:val="left"/>
      <w:pPr>
        <w:ind w:left="5381" w:hanging="360"/>
      </w:pPr>
      <w:rPr>
        <w:rFonts w:hint="default"/>
        <w:lang w:val="id" w:eastAsia="en-US" w:bidi="ar-SA"/>
      </w:rPr>
    </w:lvl>
    <w:lvl w:ilvl="7">
      <w:numFmt w:val="bullet"/>
      <w:lvlText w:val="•"/>
      <w:lvlJc w:val="left"/>
      <w:pPr>
        <w:ind w:left="6197" w:hanging="360"/>
      </w:pPr>
      <w:rPr>
        <w:rFonts w:hint="default"/>
        <w:lang w:val="id" w:eastAsia="en-US" w:bidi="ar-SA"/>
      </w:rPr>
    </w:lvl>
    <w:lvl w:ilvl="8">
      <w:numFmt w:val="bullet"/>
      <w:lvlText w:val="•"/>
      <w:lvlJc w:val="left"/>
      <w:pPr>
        <w:ind w:left="7013" w:hanging="360"/>
      </w:pPr>
      <w:rPr>
        <w:rFonts w:hint="default"/>
        <w:lang w:val="id" w:eastAsia="en-US" w:bidi="ar-SA"/>
      </w:rPr>
    </w:lvl>
  </w:abstractNum>
  <w:abstractNum w:abstractNumId="20" w15:restartNumberingAfterBreak="0">
    <w:nsid w:val="51295797"/>
    <w:multiLevelType w:val="hybridMultilevel"/>
    <w:tmpl w:val="A8183D78"/>
    <w:lvl w:ilvl="0" w:tplc="91CCBEB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52170730"/>
    <w:multiLevelType w:val="hybridMultilevel"/>
    <w:tmpl w:val="C3BEFACC"/>
    <w:lvl w:ilvl="0" w:tplc="4B30CD80">
      <w:start w:val="1"/>
      <w:numFmt w:val="decimal"/>
      <w:lvlText w:val="2.%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4440A6B"/>
    <w:multiLevelType w:val="multilevel"/>
    <w:tmpl w:val="CD362100"/>
    <w:lvl w:ilvl="0">
      <w:start w:val="1"/>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3" w15:restartNumberingAfterBreak="0">
    <w:nsid w:val="546276FE"/>
    <w:multiLevelType w:val="multilevel"/>
    <w:tmpl w:val="5A4EE756"/>
    <w:lvl w:ilvl="0">
      <w:start w:val="2"/>
      <w:numFmt w:val="decimal"/>
      <w:lvlText w:val="%1"/>
      <w:lvlJc w:val="left"/>
      <w:pPr>
        <w:ind w:left="1015" w:hanging="428"/>
      </w:pPr>
      <w:rPr>
        <w:rFonts w:hint="default"/>
        <w:lang w:val="id" w:eastAsia="en-US" w:bidi="ar-SA"/>
      </w:rPr>
    </w:lvl>
    <w:lvl w:ilvl="1">
      <w:start w:val="1"/>
      <w:numFmt w:val="decimal"/>
      <w:lvlText w:val="%1.%2"/>
      <w:lvlJc w:val="left"/>
      <w:pPr>
        <w:ind w:left="1015" w:hanging="428"/>
      </w:pPr>
      <w:rPr>
        <w:rFonts w:ascii="Times New Roman" w:eastAsia="Times New Roman" w:hAnsi="Times New Roman" w:cs="Times New Roman" w:hint="default"/>
        <w:b/>
        <w:bCs/>
        <w:w w:val="100"/>
        <w:sz w:val="24"/>
        <w:szCs w:val="24"/>
        <w:lang w:val="id" w:eastAsia="en-US" w:bidi="ar-SA"/>
      </w:rPr>
    </w:lvl>
    <w:lvl w:ilvl="2">
      <w:start w:val="1"/>
      <w:numFmt w:val="decimal"/>
      <w:lvlText w:val="%1.%2.%3"/>
      <w:lvlJc w:val="left"/>
      <w:pPr>
        <w:ind w:left="1579" w:hanging="567"/>
      </w:pPr>
      <w:rPr>
        <w:rFonts w:ascii="Times New Roman" w:eastAsia="Times New Roman" w:hAnsi="Times New Roman" w:cs="Times New Roman" w:hint="default"/>
        <w:b/>
        <w:bCs/>
        <w:w w:val="100"/>
        <w:sz w:val="24"/>
        <w:szCs w:val="24"/>
        <w:lang w:val="id" w:eastAsia="en-US" w:bidi="ar-SA"/>
      </w:rPr>
    </w:lvl>
    <w:lvl w:ilvl="3">
      <w:start w:val="1"/>
      <w:numFmt w:val="lowerLetter"/>
      <w:lvlText w:val="%4."/>
      <w:lvlJc w:val="left"/>
      <w:pPr>
        <w:ind w:left="1440" w:hanging="286"/>
      </w:pPr>
      <w:rPr>
        <w:rFonts w:ascii="Times New Roman" w:eastAsia="Times New Roman" w:hAnsi="Times New Roman" w:cs="Times New Roman" w:hint="default"/>
        <w:spacing w:val="-1"/>
        <w:w w:val="100"/>
        <w:sz w:val="24"/>
        <w:szCs w:val="24"/>
        <w:lang w:val="id" w:eastAsia="en-US" w:bidi="ar-SA"/>
      </w:rPr>
    </w:lvl>
    <w:lvl w:ilvl="4">
      <w:start w:val="1"/>
      <w:numFmt w:val="decimal"/>
      <w:lvlText w:val="%5)"/>
      <w:lvlJc w:val="left"/>
      <w:pPr>
        <w:ind w:left="1721" w:hanging="281"/>
      </w:pPr>
      <w:rPr>
        <w:rFonts w:ascii="Times New Roman" w:eastAsia="Times New Roman" w:hAnsi="Times New Roman" w:cs="Times New Roman" w:hint="default"/>
        <w:w w:val="99"/>
        <w:sz w:val="24"/>
        <w:szCs w:val="24"/>
        <w:lang w:val="id" w:eastAsia="en-US" w:bidi="ar-SA"/>
      </w:rPr>
    </w:lvl>
    <w:lvl w:ilvl="5">
      <w:numFmt w:val="bullet"/>
      <w:lvlText w:val="•"/>
      <w:lvlJc w:val="left"/>
      <w:pPr>
        <w:ind w:left="3698" w:hanging="281"/>
      </w:pPr>
      <w:rPr>
        <w:rFonts w:hint="default"/>
        <w:lang w:val="id" w:eastAsia="en-US" w:bidi="ar-SA"/>
      </w:rPr>
    </w:lvl>
    <w:lvl w:ilvl="6">
      <w:numFmt w:val="bullet"/>
      <w:lvlText w:val="•"/>
      <w:lvlJc w:val="left"/>
      <w:pPr>
        <w:ind w:left="4688" w:hanging="281"/>
      </w:pPr>
      <w:rPr>
        <w:rFonts w:hint="default"/>
        <w:lang w:val="id" w:eastAsia="en-US" w:bidi="ar-SA"/>
      </w:rPr>
    </w:lvl>
    <w:lvl w:ilvl="7">
      <w:numFmt w:val="bullet"/>
      <w:lvlText w:val="•"/>
      <w:lvlJc w:val="left"/>
      <w:pPr>
        <w:ind w:left="5677" w:hanging="281"/>
      </w:pPr>
      <w:rPr>
        <w:rFonts w:hint="default"/>
        <w:lang w:val="id" w:eastAsia="en-US" w:bidi="ar-SA"/>
      </w:rPr>
    </w:lvl>
    <w:lvl w:ilvl="8">
      <w:numFmt w:val="bullet"/>
      <w:lvlText w:val="•"/>
      <w:lvlJc w:val="left"/>
      <w:pPr>
        <w:ind w:left="6667" w:hanging="281"/>
      </w:pPr>
      <w:rPr>
        <w:rFonts w:hint="default"/>
        <w:lang w:val="id" w:eastAsia="en-US" w:bidi="ar-SA"/>
      </w:rPr>
    </w:lvl>
  </w:abstractNum>
  <w:abstractNum w:abstractNumId="24" w15:restartNumberingAfterBreak="0">
    <w:nsid w:val="56013410"/>
    <w:multiLevelType w:val="multilevel"/>
    <w:tmpl w:val="5A4EE756"/>
    <w:lvl w:ilvl="0">
      <w:start w:val="2"/>
      <w:numFmt w:val="decimal"/>
      <w:lvlText w:val="%1"/>
      <w:lvlJc w:val="left"/>
      <w:pPr>
        <w:ind w:left="1015" w:hanging="428"/>
      </w:pPr>
      <w:rPr>
        <w:rFonts w:hint="default"/>
        <w:lang w:val="id" w:eastAsia="en-US" w:bidi="ar-SA"/>
      </w:rPr>
    </w:lvl>
    <w:lvl w:ilvl="1">
      <w:start w:val="1"/>
      <w:numFmt w:val="decimal"/>
      <w:lvlText w:val="%1.%2"/>
      <w:lvlJc w:val="left"/>
      <w:pPr>
        <w:ind w:left="1015" w:hanging="428"/>
      </w:pPr>
      <w:rPr>
        <w:rFonts w:ascii="Times New Roman" w:eastAsia="Times New Roman" w:hAnsi="Times New Roman" w:cs="Times New Roman" w:hint="default"/>
        <w:b/>
        <w:bCs/>
        <w:w w:val="100"/>
        <w:sz w:val="24"/>
        <w:szCs w:val="24"/>
        <w:lang w:val="id" w:eastAsia="en-US" w:bidi="ar-SA"/>
      </w:rPr>
    </w:lvl>
    <w:lvl w:ilvl="2">
      <w:start w:val="1"/>
      <w:numFmt w:val="decimal"/>
      <w:lvlText w:val="%1.%2.%3"/>
      <w:lvlJc w:val="left"/>
      <w:pPr>
        <w:ind w:left="1579" w:hanging="567"/>
      </w:pPr>
      <w:rPr>
        <w:rFonts w:ascii="Times New Roman" w:eastAsia="Times New Roman" w:hAnsi="Times New Roman" w:cs="Times New Roman" w:hint="default"/>
        <w:b/>
        <w:bCs/>
        <w:w w:val="100"/>
        <w:sz w:val="24"/>
        <w:szCs w:val="24"/>
        <w:lang w:val="id" w:eastAsia="en-US" w:bidi="ar-SA"/>
      </w:rPr>
    </w:lvl>
    <w:lvl w:ilvl="3">
      <w:start w:val="1"/>
      <w:numFmt w:val="lowerLetter"/>
      <w:lvlText w:val="%4."/>
      <w:lvlJc w:val="left"/>
      <w:pPr>
        <w:ind w:left="1440" w:hanging="286"/>
      </w:pPr>
      <w:rPr>
        <w:rFonts w:ascii="Times New Roman" w:eastAsia="Times New Roman" w:hAnsi="Times New Roman" w:cs="Times New Roman" w:hint="default"/>
        <w:spacing w:val="-1"/>
        <w:w w:val="100"/>
        <w:sz w:val="24"/>
        <w:szCs w:val="24"/>
        <w:lang w:val="id" w:eastAsia="en-US" w:bidi="ar-SA"/>
      </w:rPr>
    </w:lvl>
    <w:lvl w:ilvl="4">
      <w:start w:val="1"/>
      <w:numFmt w:val="decimal"/>
      <w:lvlText w:val="%5)"/>
      <w:lvlJc w:val="left"/>
      <w:pPr>
        <w:ind w:left="1721" w:hanging="281"/>
      </w:pPr>
      <w:rPr>
        <w:rFonts w:ascii="Times New Roman" w:eastAsia="Times New Roman" w:hAnsi="Times New Roman" w:cs="Times New Roman" w:hint="default"/>
        <w:w w:val="99"/>
        <w:sz w:val="24"/>
        <w:szCs w:val="24"/>
        <w:lang w:val="id" w:eastAsia="en-US" w:bidi="ar-SA"/>
      </w:rPr>
    </w:lvl>
    <w:lvl w:ilvl="5">
      <w:numFmt w:val="bullet"/>
      <w:lvlText w:val="•"/>
      <w:lvlJc w:val="left"/>
      <w:pPr>
        <w:ind w:left="3698" w:hanging="281"/>
      </w:pPr>
      <w:rPr>
        <w:rFonts w:hint="default"/>
        <w:lang w:val="id" w:eastAsia="en-US" w:bidi="ar-SA"/>
      </w:rPr>
    </w:lvl>
    <w:lvl w:ilvl="6">
      <w:numFmt w:val="bullet"/>
      <w:lvlText w:val="•"/>
      <w:lvlJc w:val="left"/>
      <w:pPr>
        <w:ind w:left="4688" w:hanging="281"/>
      </w:pPr>
      <w:rPr>
        <w:rFonts w:hint="default"/>
        <w:lang w:val="id" w:eastAsia="en-US" w:bidi="ar-SA"/>
      </w:rPr>
    </w:lvl>
    <w:lvl w:ilvl="7">
      <w:numFmt w:val="bullet"/>
      <w:lvlText w:val="•"/>
      <w:lvlJc w:val="left"/>
      <w:pPr>
        <w:ind w:left="5677" w:hanging="281"/>
      </w:pPr>
      <w:rPr>
        <w:rFonts w:hint="default"/>
        <w:lang w:val="id" w:eastAsia="en-US" w:bidi="ar-SA"/>
      </w:rPr>
    </w:lvl>
    <w:lvl w:ilvl="8">
      <w:numFmt w:val="bullet"/>
      <w:lvlText w:val="•"/>
      <w:lvlJc w:val="left"/>
      <w:pPr>
        <w:ind w:left="6667" w:hanging="281"/>
      </w:pPr>
      <w:rPr>
        <w:rFonts w:hint="default"/>
        <w:lang w:val="id" w:eastAsia="en-US" w:bidi="ar-SA"/>
      </w:rPr>
    </w:lvl>
  </w:abstractNum>
  <w:abstractNum w:abstractNumId="25" w15:restartNumberingAfterBreak="0">
    <w:nsid w:val="563213A7"/>
    <w:multiLevelType w:val="multilevel"/>
    <w:tmpl w:val="62D26992"/>
    <w:lvl w:ilvl="0">
      <w:start w:val="2"/>
      <w:numFmt w:val="decimal"/>
      <w:lvlText w:val="%1"/>
      <w:lvlJc w:val="left"/>
      <w:pPr>
        <w:ind w:left="1015" w:hanging="428"/>
      </w:pPr>
      <w:rPr>
        <w:rFonts w:hint="default"/>
        <w:lang w:val="id" w:eastAsia="en-US" w:bidi="ar-SA"/>
      </w:rPr>
    </w:lvl>
    <w:lvl w:ilvl="1">
      <w:start w:val="1"/>
      <w:numFmt w:val="decimal"/>
      <w:lvlText w:val="%1.%2"/>
      <w:lvlJc w:val="left"/>
      <w:pPr>
        <w:ind w:left="1015" w:hanging="428"/>
      </w:pPr>
      <w:rPr>
        <w:rFonts w:ascii="Times New Roman" w:eastAsia="Times New Roman" w:hAnsi="Times New Roman" w:cs="Times New Roman" w:hint="default"/>
        <w:b/>
        <w:bCs/>
        <w:w w:val="100"/>
        <w:sz w:val="24"/>
        <w:szCs w:val="24"/>
        <w:lang w:val="id" w:eastAsia="en-US" w:bidi="ar-SA"/>
      </w:rPr>
    </w:lvl>
    <w:lvl w:ilvl="2">
      <w:start w:val="1"/>
      <w:numFmt w:val="decimal"/>
      <w:lvlText w:val="%1.%2.%3"/>
      <w:lvlJc w:val="left"/>
      <w:pPr>
        <w:ind w:left="1579" w:hanging="567"/>
      </w:pPr>
      <w:rPr>
        <w:rFonts w:ascii="Times New Roman" w:eastAsia="Times New Roman" w:hAnsi="Times New Roman" w:cs="Times New Roman" w:hint="default"/>
        <w:b/>
        <w:bCs/>
        <w:w w:val="100"/>
        <w:sz w:val="24"/>
        <w:szCs w:val="24"/>
        <w:lang w:val="id" w:eastAsia="en-US" w:bidi="ar-SA"/>
      </w:rPr>
    </w:lvl>
    <w:lvl w:ilvl="3">
      <w:start w:val="1"/>
      <w:numFmt w:val="decimal"/>
      <w:lvlText w:val="(%4)"/>
      <w:lvlJc w:val="left"/>
      <w:pPr>
        <w:ind w:left="1514" w:hanging="360"/>
      </w:pPr>
      <w:rPr>
        <w:rFonts w:hint="default"/>
        <w:spacing w:val="-1"/>
        <w:w w:val="100"/>
        <w:sz w:val="24"/>
        <w:szCs w:val="24"/>
        <w:lang w:val="id" w:eastAsia="en-US" w:bidi="ar-SA"/>
      </w:rPr>
    </w:lvl>
    <w:lvl w:ilvl="4">
      <w:start w:val="1"/>
      <w:numFmt w:val="decimal"/>
      <w:lvlText w:val="(%5)"/>
      <w:lvlJc w:val="left"/>
      <w:pPr>
        <w:ind w:left="1800" w:hanging="360"/>
      </w:pPr>
      <w:rPr>
        <w:rFonts w:hint="default"/>
        <w:w w:val="99"/>
        <w:sz w:val="24"/>
        <w:szCs w:val="24"/>
        <w:lang w:val="id" w:eastAsia="en-US" w:bidi="ar-SA"/>
      </w:rPr>
    </w:lvl>
    <w:lvl w:ilvl="5">
      <w:numFmt w:val="bullet"/>
      <w:lvlText w:val="•"/>
      <w:lvlJc w:val="left"/>
      <w:pPr>
        <w:ind w:left="3698" w:hanging="281"/>
      </w:pPr>
      <w:rPr>
        <w:rFonts w:hint="default"/>
        <w:lang w:val="id" w:eastAsia="en-US" w:bidi="ar-SA"/>
      </w:rPr>
    </w:lvl>
    <w:lvl w:ilvl="6">
      <w:numFmt w:val="bullet"/>
      <w:lvlText w:val="•"/>
      <w:lvlJc w:val="left"/>
      <w:pPr>
        <w:ind w:left="4688" w:hanging="281"/>
      </w:pPr>
      <w:rPr>
        <w:rFonts w:hint="default"/>
        <w:lang w:val="id" w:eastAsia="en-US" w:bidi="ar-SA"/>
      </w:rPr>
    </w:lvl>
    <w:lvl w:ilvl="7">
      <w:numFmt w:val="bullet"/>
      <w:lvlText w:val="•"/>
      <w:lvlJc w:val="left"/>
      <w:pPr>
        <w:ind w:left="5677" w:hanging="281"/>
      </w:pPr>
      <w:rPr>
        <w:rFonts w:hint="default"/>
        <w:lang w:val="id" w:eastAsia="en-US" w:bidi="ar-SA"/>
      </w:rPr>
    </w:lvl>
    <w:lvl w:ilvl="8">
      <w:numFmt w:val="bullet"/>
      <w:lvlText w:val="•"/>
      <w:lvlJc w:val="left"/>
      <w:pPr>
        <w:ind w:left="6667" w:hanging="281"/>
      </w:pPr>
      <w:rPr>
        <w:rFonts w:hint="default"/>
        <w:lang w:val="id" w:eastAsia="en-US" w:bidi="ar-SA"/>
      </w:rPr>
    </w:lvl>
  </w:abstractNum>
  <w:abstractNum w:abstractNumId="26" w15:restartNumberingAfterBreak="0">
    <w:nsid w:val="59265060"/>
    <w:multiLevelType w:val="hybridMultilevel"/>
    <w:tmpl w:val="1214F84C"/>
    <w:lvl w:ilvl="0" w:tplc="E5DA9A96">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15:restartNumberingAfterBreak="0">
    <w:nsid w:val="646D7E41"/>
    <w:multiLevelType w:val="multilevel"/>
    <w:tmpl w:val="5066B3CA"/>
    <w:lvl w:ilvl="0">
      <w:start w:val="1"/>
      <w:numFmt w:val="decimal"/>
      <w:lvlText w:val="%1."/>
      <w:lvlJc w:val="left"/>
      <w:pPr>
        <w:ind w:left="1440"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2880" w:hanging="1800"/>
      </w:pPr>
      <w:rPr>
        <w:rFonts w:hint="default"/>
      </w:rPr>
    </w:lvl>
  </w:abstractNum>
  <w:abstractNum w:abstractNumId="28" w15:restartNumberingAfterBreak="0">
    <w:nsid w:val="654A037E"/>
    <w:multiLevelType w:val="hybridMultilevel"/>
    <w:tmpl w:val="0CAEB038"/>
    <w:lvl w:ilvl="0" w:tplc="2EB8B6B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15:restartNumberingAfterBreak="0">
    <w:nsid w:val="6AE4772D"/>
    <w:multiLevelType w:val="hybridMultilevel"/>
    <w:tmpl w:val="366C50E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6FF26817"/>
    <w:multiLevelType w:val="multilevel"/>
    <w:tmpl w:val="09AC6EB4"/>
    <w:lvl w:ilvl="0">
      <w:start w:val="2"/>
      <w:numFmt w:val="decimal"/>
      <w:lvlText w:val="%1"/>
      <w:lvlJc w:val="left"/>
      <w:pPr>
        <w:ind w:left="1721" w:hanging="720"/>
      </w:pPr>
      <w:rPr>
        <w:rFonts w:hint="default"/>
        <w:lang w:val="id" w:eastAsia="en-US" w:bidi="ar-SA"/>
      </w:rPr>
    </w:lvl>
    <w:lvl w:ilvl="1">
      <w:start w:val="1"/>
      <w:numFmt w:val="decimal"/>
      <w:lvlText w:val="%1.%2"/>
      <w:lvlJc w:val="left"/>
      <w:pPr>
        <w:ind w:left="1721" w:hanging="720"/>
      </w:pPr>
      <w:rPr>
        <w:rFonts w:hint="default"/>
        <w:lang w:val="id" w:eastAsia="en-US" w:bidi="ar-SA"/>
      </w:rPr>
    </w:lvl>
    <w:lvl w:ilvl="2">
      <w:start w:val="1"/>
      <w:numFmt w:val="decimal"/>
      <w:lvlText w:val="%1.%2.%3"/>
      <w:lvlJc w:val="left"/>
      <w:pPr>
        <w:ind w:left="1721" w:hanging="720"/>
      </w:pPr>
      <w:rPr>
        <w:rFonts w:ascii="Times New Roman" w:eastAsia="Times New Roman" w:hAnsi="Times New Roman" w:cs="Times New Roman" w:hint="default"/>
        <w:b/>
        <w:bCs/>
        <w:w w:val="100"/>
        <w:sz w:val="24"/>
        <w:szCs w:val="24"/>
        <w:lang w:val="id" w:eastAsia="en-US" w:bidi="ar-SA"/>
      </w:rPr>
    </w:lvl>
    <w:lvl w:ilvl="3">
      <w:start w:val="1"/>
      <w:numFmt w:val="lowerLetter"/>
      <w:lvlText w:val="%4."/>
      <w:lvlJc w:val="left"/>
      <w:pPr>
        <w:ind w:left="1440" w:hanging="286"/>
      </w:pPr>
      <w:rPr>
        <w:rFonts w:ascii="Times New Roman" w:eastAsia="Times New Roman" w:hAnsi="Times New Roman" w:cs="Times New Roman" w:hint="default"/>
        <w:spacing w:val="-1"/>
        <w:w w:val="100"/>
        <w:sz w:val="24"/>
        <w:szCs w:val="24"/>
        <w:lang w:val="id" w:eastAsia="en-US" w:bidi="ar-SA"/>
      </w:rPr>
    </w:lvl>
    <w:lvl w:ilvl="4">
      <w:start w:val="1"/>
      <w:numFmt w:val="decimal"/>
      <w:lvlText w:val="%5)"/>
      <w:lvlJc w:val="left"/>
      <w:pPr>
        <w:ind w:left="1721" w:hanging="281"/>
      </w:pPr>
      <w:rPr>
        <w:rFonts w:ascii="Times New Roman" w:eastAsia="Times New Roman" w:hAnsi="Times New Roman" w:cs="Times New Roman" w:hint="default"/>
        <w:w w:val="99"/>
        <w:sz w:val="24"/>
        <w:szCs w:val="24"/>
        <w:lang w:val="id" w:eastAsia="en-US" w:bidi="ar-SA"/>
      </w:rPr>
    </w:lvl>
    <w:lvl w:ilvl="5">
      <w:numFmt w:val="bullet"/>
      <w:lvlText w:val="•"/>
      <w:lvlJc w:val="left"/>
      <w:pPr>
        <w:ind w:left="4213" w:hanging="281"/>
      </w:pPr>
      <w:rPr>
        <w:rFonts w:hint="default"/>
        <w:lang w:val="id" w:eastAsia="en-US" w:bidi="ar-SA"/>
      </w:rPr>
    </w:lvl>
    <w:lvl w:ilvl="6">
      <w:numFmt w:val="bullet"/>
      <w:lvlText w:val="•"/>
      <w:lvlJc w:val="left"/>
      <w:pPr>
        <w:ind w:left="5099" w:hanging="281"/>
      </w:pPr>
      <w:rPr>
        <w:rFonts w:hint="default"/>
        <w:lang w:val="id" w:eastAsia="en-US" w:bidi="ar-SA"/>
      </w:rPr>
    </w:lvl>
    <w:lvl w:ilvl="7">
      <w:numFmt w:val="bullet"/>
      <w:lvlText w:val="•"/>
      <w:lvlJc w:val="left"/>
      <w:pPr>
        <w:ind w:left="5986" w:hanging="281"/>
      </w:pPr>
      <w:rPr>
        <w:rFonts w:hint="default"/>
        <w:lang w:val="id" w:eastAsia="en-US" w:bidi="ar-SA"/>
      </w:rPr>
    </w:lvl>
    <w:lvl w:ilvl="8">
      <w:numFmt w:val="bullet"/>
      <w:lvlText w:val="•"/>
      <w:lvlJc w:val="left"/>
      <w:pPr>
        <w:ind w:left="6873" w:hanging="281"/>
      </w:pPr>
      <w:rPr>
        <w:rFonts w:hint="default"/>
        <w:lang w:val="id" w:eastAsia="en-US" w:bidi="ar-SA"/>
      </w:rPr>
    </w:lvl>
  </w:abstractNum>
  <w:abstractNum w:abstractNumId="31" w15:restartNumberingAfterBreak="0">
    <w:nsid w:val="7559235D"/>
    <w:multiLevelType w:val="multilevel"/>
    <w:tmpl w:val="E2B2771E"/>
    <w:lvl w:ilvl="0">
      <w:start w:val="4"/>
      <w:numFmt w:val="decimal"/>
      <w:lvlText w:val="%1."/>
      <w:lvlJc w:val="left"/>
      <w:pPr>
        <w:ind w:left="540" w:hanging="54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7A05772A"/>
    <w:multiLevelType w:val="hybridMultilevel"/>
    <w:tmpl w:val="A578590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740375605">
    <w:abstractNumId w:val="13"/>
  </w:num>
  <w:num w:numId="2" w16cid:durableId="75371228">
    <w:abstractNumId w:val="9"/>
  </w:num>
  <w:num w:numId="3" w16cid:durableId="716929499">
    <w:abstractNumId w:val="7"/>
  </w:num>
  <w:num w:numId="4" w16cid:durableId="558588248">
    <w:abstractNumId w:val="27"/>
  </w:num>
  <w:num w:numId="5" w16cid:durableId="663319133">
    <w:abstractNumId w:val="32"/>
  </w:num>
  <w:num w:numId="6" w16cid:durableId="732971158">
    <w:abstractNumId w:val="29"/>
  </w:num>
  <w:num w:numId="7" w16cid:durableId="1400441395">
    <w:abstractNumId w:val="31"/>
  </w:num>
  <w:num w:numId="8" w16cid:durableId="265819914">
    <w:abstractNumId w:val="15"/>
  </w:num>
  <w:num w:numId="9" w16cid:durableId="2035687896">
    <w:abstractNumId w:val="26"/>
  </w:num>
  <w:num w:numId="10" w16cid:durableId="1650284234">
    <w:abstractNumId w:val="8"/>
  </w:num>
  <w:num w:numId="11" w16cid:durableId="635332267">
    <w:abstractNumId w:val="3"/>
  </w:num>
  <w:num w:numId="12" w16cid:durableId="914976447">
    <w:abstractNumId w:val="5"/>
  </w:num>
  <w:num w:numId="13" w16cid:durableId="297762585">
    <w:abstractNumId w:val="2"/>
  </w:num>
  <w:num w:numId="14" w16cid:durableId="571157924">
    <w:abstractNumId w:val="22"/>
  </w:num>
  <w:num w:numId="15" w16cid:durableId="433789677">
    <w:abstractNumId w:val="23"/>
  </w:num>
  <w:num w:numId="16" w16cid:durableId="993752430">
    <w:abstractNumId w:val="24"/>
  </w:num>
  <w:num w:numId="17" w16cid:durableId="445975747">
    <w:abstractNumId w:val="14"/>
  </w:num>
  <w:num w:numId="18" w16cid:durableId="283972688">
    <w:abstractNumId w:val="28"/>
  </w:num>
  <w:num w:numId="19" w16cid:durableId="603079562">
    <w:abstractNumId w:val="20"/>
  </w:num>
  <w:num w:numId="20" w16cid:durableId="993678042">
    <w:abstractNumId w:val="17"/>
  </w:num>
  <w:num w:numId="21" w16cid:durableId="1947148912">
    <w:abstractNumId w:val="10"/>
  </w:num>
  <w:num w:numId="22" w16cid:durableId="2057121170">
    <w:abstractNumId w:val="16"/>
  </w:num>
  <w:num w:numId="23" w16cid:durableId="988632913">
    <w:abstractNumId w:val="21"/>
  </w:num>
  <w:num w:numId="24" w16cid:durableId="558367816">
    <w:abstractNumId w:val="30"/>
  </w:num>
  <w:num w:numId="25" w16cid:durableId="603148031">
    <w:abstractNumId w:val="1"/>
  </w:num>
  <w:num w:numId="26" w16cid:durableId="546333596">
    <w:abstractNumId w:val="19"/>
  </w:num>
  <w:num w:numId="27" w16cid:durableId="223568570">
    <w:abstractNumId w:val="12"/>
  </w:num>
  <w:num w:numId="28" w16cid:durableId="1573390074">
    <w:abstractNumId w:val="11"/>
  </w:num>
  <w:num w:numId="29" w16cid:durableId="820735287">
    <w:abstractNumId w:val="0"/>
  </w:num>
  <w:num w:numId="30" w16cid:durableId="1745182392">
    <w:abstractNumId w:val="25"/>
  </w:num>
  <w:num w:numId="31" w16cid:durableId="1578830929">
    <w:abstractNumId w:val="6"/>
  </w:num>
  <w:num w:numId="32" w16cid:durableId="1671057983">
    <w:abstractNumId w:val="4"/>
  </w:num>
  <w:num w:numId="33" w16cid:durableId="79884292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mirrorMargins/>
  <w:activeWritingStyle w:appName="MSWord" w:lang="en-AU" w:vendorID="64" w:dllVersion="6" w:nlCheck="1" w:checkStyle="0"/>
  <w:activeWritingStyle w:appName="MSWord" w:lang="en-US" w:vendorID="64" w:dllVersion="6" w:nlCheck="1" w:checkStyle="0"/>
  <w:activeWritingStyle w:appName="MSWord" w:lang="en-AU" w:vendorID="64" w:dllVersion="4096" w:nlCheck="1" w:checkStyle="0"/>
  <w:activeWritingStyle w:appName="MSWord" w:lang="en-US" w:vendorID="64" w:dllVersion="4096" w:nlCheck="1" w:checkStyle="0"/>
  <w:activeWritingStyle w:appName="MSWord" w:lang="en-US" w:vendorID="64" w:dllVersion="0" w:nlCheck="1" w:checkStyle="0"/>
  <w:activeWritingStyle w:appName="MSWord" w:lang="en-AU" w:vendorID="64" w:dllVersion="0" w:nlCheck="1" w:checkStyle="0"/>
  <w:activeWritingStyle w:appName="MSWord" w:lang="en-GB" w:vendorID="64" w:dllVersion="0" w:nlCheck="1" w:checkStyle="0"/>
  <w:activeWritingStyle w:appName="MSWord" w:lang="en-ID" w:vendorID="64" w:dllVersion="4096" w:nlCheck="1" w:checkStyle="0"/>
  <w:activeWritingStyle w:appName="MSWord" w:lang="en-GB" w:vendorID="64" w:dllVersion="4096" w:nlCheck="1" w:checkStyle="0"/>
  <w:activeWritingStyle w:appName="MSWord" w:lang="ko-KR" w:vendorID="64" w:dllVersion="4096" w:nlCheck="1" w:checkStyle="0"/>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7D4C"/>
    <w:rsid w:val="000018F4"/>
    <w:rsid w:val="00002E11"/>
    <w:rsid w:val="00003C97"/>
    <w:rsid w:val="00007154"/>
    <w:rsid w:val="00012396"/>
    <w:rsid w:val="00014037"/>
    <w:rsid w:val="00016841"/>
    <w:rsid w:val="000168C6"/>
    <w:rsid w:val="00021450"/>
    <w:rsid w:val="00025093"/>
    <w:rsid w:val="00026BEC"/>
    <w:rsid w:val="0002774C"/>
    <w:rsid w:val="00027A13"/>
    <w:rsid w:val="00027E67"/>
    <w:rsid w:val="000346C6"/>
    <w:rsid w:val="00037D99"/>
    <w:rsid w:val="00040C1C"/>
    <w:rsid w:val="00041B42"/>
    <w:rsid w:val="000439FD"/>
    <w:rsid w:val="00047E77"/>
    <w:rsid w:val="00053DF6"/>
    <w:rsid w:val="00055344"/>
    <w:rsid w:val="00060543"/>
    <w:rsid w:val="00062044"/>
    <w:rsid w:val="000626CE"/>
    <w:rsid w:val="00064CD1"/>
    <w:rsid w:val="00065A26"/>
    <w:rsid w:val="00067579"/>
    <w:rsid w:val="00070862"/>
    <w:rsid w:val="00074461"/>
    <w:rsid w:val="00074EEB"/>
    <w:rsid w:val="00080804"/>
    <w:rsid w:val="000823EF"/>
    <w:rsid w:val="000827EA"/>
    <w:rsid w:val="000900F4"/>
    <w:rsid w:val="00093D7B"/>
    <w:rsid w:val="00093F84"/>
    <w:rsid w:val="000A116F"/>
    <w:rsid w:val="000A1476"/>
    <w:rsid w:val="000A3782"/>
    <w:rsid w:val="000A72A6"/>
    <w:rsid w:val="000A7442"/>
    <w:rsid w:val="000C069E"/>
    <w:rsid w:val="000C0BBE"/>
    <w:rsid w:val="000C22B8"/>
    <w:rsid w:val="000C2421"/>
    <w:rsid w:val="000C6220"/>
    <w:rsid w:val="000D4FC6"/>
    <w:rsid w:val="000D5CEB"/>
    <w:rsid w:val="000E454C"/>
    <w:rsid w:val="000E6EBD"/>
    <w:rsid w:val="000F2888"/>
    <w:rsid w:val="000F4CE9"/>
    <w:rsid w:val="000F4EF7"/>
    <w:rsid w:val="000F5A03"/>
    <w:rsid w:val="000F6AF6"/>
    <w:rsid w:val="001038F4"/>
    <w:rsid w:val="001049A7"/>
    <w:rsid w:val="00105D12"/>
    <w:rsid w:val="00116420"/>
    <w:rsid w:val="00117A8E"/>
    <w:rsid w:val="00117D76"/>
    <w:rsid w:val="001236ED"/>
    <w:rsid w:val="001276E6"/>
    <w:rsid w:val="00130396"/>
    <w:rsid w:val="00130823"/>
    <w:rsid w:val="00130E85"/>
    <w:rsid w:val="00131F29"/>
    <w:rsid w:val="00134D6B"/>
    <w:rsid w:val="00135215"/>
    <w:rsid w:val="00135D0A"/>
    <w:rsid w:val="001363CF"/>
    <w:rsid w:val="00142D62"/>
    <w:rsid w:val="00145DF0"/>
    <w:rsid w:val="001468BF"/>
    <w:rsid w:val="00151C80"/>
    <w:rsid w:val="00154B1A"/>
    <w:rsid w:val="00160937"/>
    <w:rsid w:val="00160BFD"/>
    <w:rsid w:val="00162751"/>
    <w:rsid w:val="001629D8"/>
    <w:rsid w:val="00163E3B"/>
    <w:rsid w:val="0016424E"/>
    <w:rsid w:val="00165F1F"/>
    <w:rsid w:val="0016667F"/>
    <w:rsid w:val="00170B55"/>
    <w:rsid w:val="00171F55"/>
    <w:rsid w:val="00172DBF"/>
    <w:rsid w:val="00176F38"/>
    <w:rsid w:val="001836B4"/>
    <w:rsid w:val="00184547"/>
    <w:rsid w:val="001901A2"/>
    <w:rsid w:val="001907F4"/>
    <w:rsid w:val="00190C09"/>
    <w:rsid w:val="00192F7A"/>
    <w:rsid w:val="001A1DCD"/>
    <w:rsid w:val="001B0692"/>
    <w:rsid w:val="001B2B8D"/>
    <w:rsid w:val="001B3B79"/>
    <w:rsid w:val="001B454E"/>
    <w:rsid w:val="001B5B17"/>
    <w:rsid w:val="001B5DE6"/>
    <w:rsid w:val="001B748F"/>
    <w:rsid w:val="001C18C8"/>
    <w:rsid w:val="001D2A8C"/>
    <w:rsid w:val="001D682F"/>
    <w:rsid w:val="001D6FAF"/>
    <w:rsid w:val="001E2411"/>
    <w:rsid w:val="001E28BA"/>
    <w:rsid w:val="001E4038"/>
    <w:rsid w:val="001E40FE"/>
    <w:rsid w:val="001F2610"/>
    <w:rsid w:val="001F55C4"/>
    <w:rsid w:val="001F5AE0"/>
    <w:rsid w:val="00200300"/>
    <w:rsid w:val="002012DB"/>
    <w:rsid w:val="0020436E"/>
    <w:rsid w:val="002054D6"/>
    <w:rsid w:val="00207C73"/>
    <w:rsid w:val="002155D0"/>
    <w:rsid w:val="00220926"/>
    <w:rsid w:val="002227B5"/>
    <w:rsid w:val="002248BA"/>
    <w:rsid w:val="00226091"/>
    <w:rsid w:val="002266A4"/>
    <w:rsid w:val="002331B7"/>
    <w:rsid w:val="0023779C"/>
    <w:rsid w:val="00251BDE"/>
    <w:rsid w:val="002539C9"/>
    <w:rsid w:val="0025454B"/>
    <w:rsid w:val="00254906"/>
    <w:rsid w:val="002558E9"/>
    <w:rsid w:val="00257792"/>
    <w:rsid w:val="00260827"/>
    <w:rsid w:val="00261AB7"/>
    <w:rsid w:val="00265D9A"/>
    <w:rsid w:val="002672B4"/>
    <w:rsid w:val="0027116F"/>
    <w:rsid w:val="0028195E"/>
    <w:rsid w:val="002824BE"/>
    <w:rsid w:val="00283565"/>
    <w:rsid w:val="00285F54"/>
    <w:rsid w:val="00285FC1"/>
    <w:rsid w:val="0028628B"/>
    <w:rsid w:val="002910CC"/>
    <w:rsid w:val="00293A3F"/>
    <w:rsid w:val="002A7C62"/>
    <w:rsid w:val="002B57BF"/>
    <w:rsid w:val="002B6617"/>
    <w:rsid w:val="002C167F"/>
    <w:rsid w:val="002C206F"/>
    <w:rsid w:val="002C5A23"/>
    <w:rsid w:val="002D14D5"/>
    <w:rsid w:val="002D37ED"/>
    <w:rsid w:val="002D520B"/>
    <w:rsid w:val="002D53B6"/>
    <w:rsid w:val="002E0C90"/>
    <w:rsid w:val="002E4198"/>
    <w:rsid w:val="002E5B14"/>
    <w:rsid w:val="002F5734"/>
    <w:rsid w:val="002F6264"/>
    <w:rsid w:val="003010E0"/>
    <w:rsid w:val="00302FD4"/>
    <w:rsid w:val="0031008B"/>
    <w:rsid w:val="0031315C"/>
    <w:rsid w:val="00313FC1"/>
    <w:rsid w:val="003248D9"/>
    <w:rsid w:val="00324A07"/>
    <w:rsid w:val="00324CFD"/>
    <w:rsid w:val="00332867"/>
    <w:rsid w:val="00332A27"/>
    <w:rsid w:val="00332AF6"/>
    <w:rsid w:val="00333DF7"/>
    <w:rsid w:val="0033431C"/>
    <w:rsid w:val="00340D98"/>
    <w:rsid w:val="00342414"/>
    <w:rsid w:val="00347B82"/>
    <w:rsid w:val="003505A3"/>
    <w:rsid w:val="003543DB"/>
    <w:rsid w:val="00356396"/>
    <w:rsid w:val="00356A28"/>
    <w:rsid w:val="00356FBA"/>
    <w:rsid w:val="0035798C"/>
    <w:rsid w:val="00364226"/>
    <w:rsid w:val="00364BC5"/>
    <w:rsid w:val="00371F03"/>
    <w:rsid w:val="00373152"/>
    <w:rsid w:val="0037326B"/>
    <w:rsid w:val="0037418B"/>
    <w:rsid w:val="00376ADB"/>
    <w:rsid w:val="0038035D"/>
    <w:rsid w:val="00394E16"/>
    <w:rsid w:val="003952A8"/>
    <w:rsid w:val="003A21C9"/>
    <w:rsid w:val="003A2303"/>
    <w:rsid w:val="003A2A08"/>
    <w:rsid w:val="003A2C86"/>
    <w:rsid w:val="003A368B"/>
    <w:rsid w:val="003A5C4C"/>
    <w:rsid w:val="003B62A6"/>
    <w:rsid w:val="003C1691"/>
    <w:rsid w:val="003C30AD"/>
    <w:rsid w:val="003C350E"/>
    <w:rsid w:val="003D7C33"/>
    <w:rsid w:val="003E2575"/>
    <w:rsid w:val="003E2E93"/>
    <w:rsid w:val="003E378B"/>
    <w:rsid w:val="003E48A7"/>
    <w:rsid w:val="003E5D1E"/>
    <w:rsid w:val="003E7389"/>
    <w:rsid w:val="003E7C9D"/>
    <w:rsid w:val="003F0D51"/>
    <w:rsid w:val="003F5ECE"/>
    <w:rsid w:val="003F6738"/>
    <w:rsid w:val="00400998"/>
    <w:rsid w:val="00401733"/>
    <w:rsid w:val="00402473"/>
    <w:rsid w:val="00402C0A"/>
    <w:rsid w:val="004124B1"/>
    <w:rsid w:val="00416C40"/>
    <w:rsid w:val="004210FE"/>
    <w:rsid w:val="00421C45"/>
    <w:rsid w:val="004236D3"/>
    <w:rsid w:val="0042586F"/>
    <w:rsid w:val="00430C60"/>
    <w:rsid w:val="00430FEA"/>
    <w:rsid w:val="00431296"/>
    <w:rsid w:val="00434CFD"/>
    <w:rsid w:val="00442645"/>
    <w:rsid w:val="0044285E"/>
    <w:rsid w:val="00461B2B"/>
    <w:rsid w:val="00465972"/>
    <w:rsid w:val="00471953"/>
    <w:rsid w:val="00472956"/>
    <w:rsid w:val="004735A2"/>
    <w:rsid w:val="00474498"/>
    <w:rsid w:val="00474E8D"/>
    <w:rsid w:val="004779AD"/>
    <w:rsid w:val="00485171"/>
    <w:rsid w:val="00495CA0"/>
    <w:rsid w:val="0049796A"/>
    <w:rsid w:val="00497DE1"/>
    <w:rsid w:val="004A68B5"/>
    <w:rsid w:val="004B0BE1"/>
    <w:rsid w:val="004B3011"/>
    <w:rsid w:val="004B3EC2"/>
    <w:rsid w:val="004B591E"/>
    <w:rsid w:val="004C04A0"/>
    <w:rsid w:val="004C3C27"/>
    <w:rsid w:val="004C524D"/>
    <w:rsid w:val="004D00B2"/>
    <w:rsid w:val="004D29CF"/>
    <w:rsid w:val="004D360A"/>
    <w:rsid w:val="004D3937"/>
    <w:rsid w:val="004D4F8F"/>
    <w:rsid w:val="004D6A27"/>
    <w:rsid w:val="004D6C25"/>
    <w:rsid w:val="004D7E38"/>
    <w:rsid w:val="004E1C5F"/>
    <w:rsid w:val="004E3FBB"/>
    <w:rsid w:val="004E42BB"/>
    <w:rsid w:val="004E48A1"/>
    <w:rsid w:val="004F2315"/>
    <w:rsid w:val="004F5CC4"/>
    <w:rsid w:val="004F6B06"/>
    <w:rsid w:val="004F7C51"/>
    <w:rsid w:val="00504A9E"/>
    <w:rsid w:val="005125EC"/>
    <w:rsid w:val="00520A2D"/>
    <w:rsid w:val="00523D6F"/>
    <w:rsid w:val="005277F1"/>
    <w:rsid w:val="00527B63"/>
    <w:rsid w:val="005305C0"/>
    <w:rsid w:val="00534448"/>
    <w:rsid w:val="00535775"/>
    <w:rsid w:val="00542226"/>
    <w:rsid w:val="0054570D"/>
    <w:rsid w:val="0054589E"/>
    <w:rsid w:val="00546205"/>
    <w:rsid w:val="00550B1F"/>
    <w:rsid w:val="00552574"/>
    <w:rsid w:val="00562166"/>
    <w:rsid w:val="005626A3"/>
    <w:rsid w:val="00567AE6"/>
    <w:rsid w:val="00583977"/>
    <w:rsid w:val="00584322"/>
    <w:rsid w:val="005908AC"/>
    <w:rsid w:val="00590EBD"/>
    <w:rsid w:val="00593B24"/>
    <w:rsid w:val="00593E61"/>
    <w:rsid w:val="00597048"/>
    <w:rsid w:val="005976EF"/>
    <w:rsid w:val="005A29E5"/>
    <w:rsid w:val="005A3D17"/>
    <w:rsid w:val="005A4056"/>
    <w:rsid w:val="005B24B7"/>
    <w:rsid w:val="005B3762"/>
    <w:rsid w:val="005B618C"/>
    <w:rsid w:val="005C1B4C"/>
    <w:rsid w:val="005C5183"/>
    <w:rsid w:val="005C68C4"/>
    <w:rsid w:val="005C77C4"/>
    <w:rsid w:val="005D167D"/>
    <w:rsid w:val="005D2CC3"/>
    <w:rsid w:val="005D33E2"/>
    <w:rsid w:val="005D3C26"/>
    <w:rsid w:val="005D57FD"/>
    <w:rsid w:val="005D6E90"/>
    <w:rsid w:val="005E0285"/>
    <w:rsid w:val="005E30FF"/>
    <w:rsid w:val="005E3D0A"/>
    <w:rsid w:val="005F0527"/>
    <w:rsid w:val="005F355E"/>
    <w:rsid w:val="005F75EF"/>
    <w:rsid w:val="0060138D"/>
    <w:rsid w:val="006018C9"/>
    <w:rsid w:val="0060522C"/>
    <w:rsid w:val="006055F8"/>
    <w:rsid w:val="00606360"/>
    <w:rsid w:val="006258C2"/>
    <w:rsid w:val="006263EB"/>
    <w:rsid w:val="00627147"/>
    <w:rsid w:val="00627E47"/>
    <w:rsid w:val="006322C6"/>
    <w:rsid w:val="006347E6"/>
    <w:rsid w:val="00645230"/>
    <w:rsid w:val="00651D10"/>
    <w:rsid w:val="00657C00"/>
    <w:rsid w:val="00661802"/>
    <w:rsid w:val="00662A1A"/>
    <w:rsid w:val="00662CE1"/>
    <w:rsid w:val="00663A51"/>
    <w:rsid w:val="00670408"/>
    <w:rsid w:val="00674757"/>
    <w:rsid w:val="00685CCE"/>
    <w:rsid w:val="00687F2E"/>
    <w:rsid w:val="00690529"/>
    <w:rsid w:val="006961C8"/>
    <w:rsid w:val="006965D0"/>
    <w:rsid w:val="006977BC"/>
    <w:rsid w:val="00697CE2"/>
    <w:rsid w:val="006A0953"/>
    <w:rsid w:val="006A11DF"/>
    <w:rsid w:val="006A12BA"/>
    <w:rsid w:val="006A2435"/>
    <w:rsid w:val="006B33BA"/>
    <w:rsid w:val="006B3711"/>
    <w:rsid w:val="006B5ED4"/>
    <w:rsid w:val="006B7994"/>
    <w:rsid w:val="006C2303"/>
    <w:rsid w:val="006C2D73"/>
    <w:rsid w:val="006C2EB4"/>
    <w:rsid w:val="006C2F90"/>
    <w:rsid w:val="006C5D97"/>
    <w:rsid w:val="006C63DE"/>
    <w:rsid w:val="006C6CF8"/>
    <w:rsid w:val="006D0BAE"/>
    <w:rsid w:val="006D1960"/>
    <w:rsid w:val="006D3539"/>
    <w:rsid w:val="006D3709"/>
    <w:rsid w:val="006E07CA"/>
    <w:rsid w:val="006E0BB5"/>
    <w:rsid w:val="006E1B7D"/>
    <w:rsid w:val="006E3504"/>
    <w:rsid w:val="006E3836"/>
    <w:rsid w:val="006E47D9"/>
    <w:rsid w:val="006F17D0"/>
    <w:rsid w:val="006F2B2C"/>
    <w:rsid w:val="006F7988"/>
    <w:rsid w:val="006F7C43"/>
    <w:rsid w:val="0070087C"/>
    <w:rsid w:val="007028D6"/>
    <w:rsid w:val="00711E16"/>
    <w:rsid w:val="00715F9E"/>
    <w:rsid w:val="00717326"/>
    <w:rsid w:val="007173BF"/>
    <w:rsid w:val="00717FB7"/>
    <w:rsid w:val="00720F37"/>
    <w:rsid w:val="007225BE"/>
    <w:rsid w:val="007229FC"/>
    <w:rsid w:val="00724C7D"/>
    <w:rsid w:val="007265E6"/>
    <w:rsid w:val="00731A5C"/>
    <w:rsid w:val="007377E5"/>
    <w:rsid w:val="007422D5"/>
    <w:rsid w:val="00750625"/>
    <w:rsid w:val="00752F56"/>
    <w:rsid w:val="00755F56"/>
    <w:rsid w:val="007565F3"/>
    <w:rsid w:val="007611DC"/>
    <w:rsid w:val="00764E08"/>
    <w:rsid w:val="00771FC9"/>
    <w:rsid w:val="00773363"/>
    <w:rsid w:val="00782AAB"/>
    <w:rsid w:val="00783D74"/>
    <w:rsid w:val="00787A18"/>
    <w:rsid w:val="00792A69"/>
    <w:rsid w:val="00795E39"/>
    <w:rsid w:val="00796643"/>
    <w:rsid w:val="00797DA5"/>
    <w:rsid w:val="007A21E7"/>
    <w:rsid w:val="007B1CEE"/>
    <w:rsid w:val="007B4DD8"/>
    <w:rsid w:val="007B628D"/>
    <w:rsid w:val="007B69D7"/>
    <w:rsid w:val="007B7F2F"/>
    <w:rsid w:val="007C616B"/>
    <w:rsid w:val="007C670B"/>
    <w:rsid w:val="007C6F71"/>
    <w:rsid w:val="007C76E3"/>
    <w:rsid w:val="007D2481"/>
    <w:rsid w:val="007D28C9"/>
    <w:rsid w:val="007D32F9"/>
    <w:rsid w:val="007D7651"/>
    <w:rsid w:val="007D7C3C"/>
    <w:rsid w:val="007E0365"/>
    <w:rsid w:val="007E62E5"/>
    <w:rsid w:val="007F1BA1"/>
    <w:rsid w:val="007F29B6"/>
    <w:rsid w:val="007F3F21"/>
    <w:rsid w:val="007F552B"/>
    <w:rsid w:val="008009F6"/>
    <w:rsid w:val="00801A07"/>
    <w:rsid w:val="00803296"/>
    <w:rsid w:val="008060CC"/>
    <w:rsid w:val="00814605"/>
    <w:rsid w:val="0082120B"/>
    <w:rsid w:val="008255B7"/>
    <w:rsid w:val="008307DC"/>
    <w:rsid w:val="0083414F"/>
    <w:rsid w:val="0083450B"/>
    <w:rsid w:val="0083524F"/>
    <w:rsid w:val="00846767"/>
    <w:rsid w:val="00847109"/>
    <w:rsid w:val="008522D0"/>
    <w:rsid w:val="008552B6"/>
    <w:rsid w:val="00856A3E"/>
    <w:rsid w:val="008629FE"/>
    <w:rsid w:val="00865045"/>
    <w:rsid w:val="0086524F"/>
    <w:rsid w:val="00866E6A"/>
    <w:rsid w:val="008727BF"/>
    <w:rsid w:val="00872F1E"/>
    <w:rsid w:val="008737A3"/>
    <w:rsid w:val="00874821"/>
    <w:rsid w:val="00881256"/>
    <w:rsid w:val="00881EFC"/>
    <w:rsid w:val="008840ED"/>
    <w:rsid w:val="0088420A"/>
    <w:rsid w:val="00895C08"/>
    <w:rsid w:val="00895CB1"/>
    <w:rsid w:val="008A16FA"/>
    <w:rsid w:val="008A49AA"/>
    <w:rsid w:val="008A4C9E"/>
    <w:rsid w:val="008A68A5"/>
    <w:rsid w:val="008A7ABD"/>
    <w:rsid w:val="008B4D4F"/>
    <w:rsid w:val="008B6F6B"/>
    <w:rsid w:val="008C3B2A"/>
    <w:rsid w:val="008C6078"/>
    <w:rsid w:val="008C66D3"/>
    <w:rsid w:val="008D1B77"/>
    <w:rsid w:val="008D36B3"/>
    <w:rsid w:val="008D4AE7"/>
    <w:rsid w:val="008D6AC8"/>
    <w:rsid w:val="008D7291"/>
    <w:rsid w:val="008E2CB3"/>
    <w:rsid w:val="008E347E"/>
    <w:rsid w:val="008E3C0E"/>
    <w:rsid w:val="008E3F8E"/>
    <w:rsid w:val="008E57BB"/>
    <w:rsid w:val="008E6C79"/>
    <w:rsid w:val="008F3D48"/>
    <w:rsid w:val="008F5E89"/>
    <w:rsid w:val="00910A6F"/>
    <w:rsid w:val="00911782"/>
    <w:rsid w:val="009153E2"/>
    <w:rsid w:val="00916AA5"/>
    <w:rsid w:val="00916B1F"/>
    <w:rsid w:val="00916C83"/>
    <w:rsid w:val="00920CFE"/>
    <w:rsid w:val="009226E5"/>
    <w:rsid w:val="0092388A"/>
    <w:rsid w:val="00923B28"/>
    <w:rsid w:val="00930B00"/>
    <w:rsid w:val="00933461"/>
    <w:rsid w:val="00934DC3"/>
    <w:rsid w:val="0094017D"/>
    <w:rsid w:val="0094174B"/>
    <w:rsid w:val="0094606C"/>
    <w:rsid w:val="00951FB1"/>
    <w:rsid w:val="0095271A"/>
    <w:rsid w:val="009536DF"/>
    <w:rsid w:val="00953D5E"/>
    <w:rsid w:val="00956333"/>
    <w:rsid w:val="009634A1"/>
    <w:rsid w:val="00963CE1"/>
    <w:rsid w:val="0096442C"/>
    <w:rsid w:val="00964C21"/>
    <w:rsid w:val="009738CC"/>
    <w:rsid w:val="00973DB0"/>
    <w:rsid w:val="00975183"/>
    <w:rsid w:val="00986858"/>
    <w:rsid w:val="00986F33"/>
    <w:rsid w:val="0099053F"/>
    <w:rsid w:val="00991201"/>
    <w:rsid w:val="00992B11"/>
    <w:rsid w:val="00996BBF"/>
    <w:rsid w:val="009A0F56"/>
    <w:rsid w:val="009A28D9"/>
    <w:rsid w:val="009A2A06"/>
    <w:rsid w:val="009A3119"/>
    <w:rsid w:val="009A3534"/>
    <w:rsid w:val="009A3B01"/>
    <w:rsid w:val="009B25D4"/>
    <w:rsid w:val="009B4077"/>
    <w:rsid w:val="009B4087"/>
    <w:rsid w:val="009B5475"/>
    <w:rsid w:val="009B5D8E"/>
    <w:rsid w:val="009C1B75"/>
    <w:rsid w:val="009C1C29"/>
    <w:rsid w:val="009C1DBA"/>
    <w:rsid w:val="009C4D27"/>
    <w:rsid w:val="009C562A"/>
    <w:rsid w:val="009C682C"/>
    <w:rsid w:val="009D2D75"/>
    <w:rsid w:val="009E2A4B"/>
    <w:rsid w:val="009E3999"/>
    <w:rsid w:val="009F0B54"/>
    <w:rsid w:val="009F4DD2"/>
    <w:rsid w:val="009F53DF"/>
    <w:rsid w:val="009F6793"/>
    <w:rsid w:val="009F7786"/>
    <w:rsid w:val="009F7D38"/>
    <w:rsid w:val="00A014C4"/>
    <w:rsid w:val="00A0459A"/>
    <w:rsid w:val="00A047E3"/>
    <w:rsid w:val="00A05ED1"/>
    <w:rsid w:val="00A119E8"/>
    <w:rsid w:val="00A15DD8"/>
    <w:rsid w:val="00A16432"/>
    <w:rsid w:val="00A16B40"/>
    <w:rsid w:val="00A16DB1"/>
    <w:rsid w:val="00A2100D"/>
    <w:rsid w:val="00A23E73"/>
    <w:rsid w:val="00A321C5"/>
    <w:rsid w:val="00A37B70"/>
    <w:rsid w:val="00A40B1D"/>
    <w:rsid w:val="00A434D1"/>
    <w:rsid w:val="00A44FE8"/>
    <w:rsid w:val="00A50934"/>
    <w:rsid w:val="00A532F8"/>
    <w:rsid w:val="00A5586A"/>
    <w:rsid w:val="00A55C39"/>
    <w:rsid w:val="00A632ED"/>
    <w:rsid w:val="00A63473"/>
    <w:rsid w:val="00A63910"/>
    <w:rsid w:val="00A74E2F"/>
    <w:rsid w:val="00A7778B"/>
    <w:rsid w:val="00A80413"/>
    <w:rsid w:val="00A80D17"/>
    <w:rsid w:val="00A81813"/>
    <w:rsid w:val="00A869CA"/>
    <w:rsid w:val="00A87606"/>
    <w:rsid w:val="00A9263F"/>
    <w:rsid w:val="00A9514A"/>
    <w:rsid w:val="00AA0476"/>
    <w:rsid w:val="00AA51D8"/>
    <w:rsid w:val="00AA74FF"/>
    <w:rsid w:val="00AB565D"/>
    <w:rsid w:val="00AB78DF"/>
    <w:rsid w:val="00AC1656"/>
    <w:rsid w:val="00AC268F"/>
    <w:rsid w:val="00AC2A10"/>
    <w:rsid w:val="00AC36DA"/>
    <w:rsid w:val="00AC56AF"/>
    <w:rsid w:val="00AC6F4A"/>
    <w:rsid w:val="00AD6576"/>
    <w:rsid w:val="00AE04F8"/>
    <w:rsid w:val="00AE12C1"/>
    <w:rsid w:val="00AE47CA"/>
    <w:rsid w:val="00AE618D"/>
    <w:rsid w:val="00AE6461"/>
    <w:rsid w:val="00AE6F32"/>
    <w:rsid w:val="00AE7BCF"/>
    <w:rsid w:val="00AF0E2B"/>
    <w:rsid w:val="00AF1456"/>
    <w:rsid w:val="00AF15F6"/>
    <w:rsid w:val="00AF4DE3"/>
    <w:rsid w:val="00AF610A"/>
    <w:rsid w:val="00AF6990"/>
    <w:rsid w:val="00B00C16"/>
    <w:rsid w:val="00B00CFE"/>
    <w:rsid w:val="00B01B87"/>
    <w:rsid w:val="00B1750C"/>
    <w:rsid w:val="00B2568E"/>
    <w:rsid w:val="00B337B0"/>
    <w:rsid w:val="00B35E71"/>
    <w:rsid w:val="00B40390"/>
    <w:rsid w:val="00B40B35"/>
    <w:rsid w:val="00B415B7"/>
    <w:rsid w:val="00B44C1C"/>
    <w:rsid w:val="00B45567"/>
    <w:rsid w:val="00B50BCD"/>
    <w:rsid w:val="00B5153D"/>
    <w:rsid w:val="00B56373"/>
    <w:rsid w:val="00B620E1"/>
    <w:rsid w:val="00B64E47"/>
    <w:rsid w:val="00B6565F"/>
    <w:rsid w:val="00B67B40"/>
    <w:rsid w:val="00B7170D"/>
    <w:rsid w:val="00B76AD4"/>
    <w:rsid w:val="00B80FC5"/>
    <w:rsid w:val="00B839C5"/>
    <w:rsid w:val="00B85EEF"/>
    <w:rsid w:val="00B86EA0"/>
    <w:rsid w:val="00BA0CD8"/>
    <w:rsid w:val="00BA4067"/>
    <w:rsid w:val="00BA574B"/>
    <w:rsid w:val="00BA7FFB"/>
    <w:rsid w:val="00BB714D"/>
    <w:rsid w:val="00BB7407"/>
    <w:rsid w:val="00BB74D8"/>
    <w:rsid w:val="00BC4503"/>
    <w:rsid w:val="00BC7F2C"/>
    <w:rsid w:val="00BE0025"/>
    <w:rsid w:val="00BE0CF0"/>
    <w:rsid w:val="00BE197F"/>
    <w:rsid w:val="00BE1F56"/>
    <w:rsid w:val="00BE6560"/>
    <w:rsid w:val="00BF0BE5"/>
    <w:rsid w:val="00BF0F99"/>
    <w:rsid w:val="00BF50AF"/>
    <w:rsid w:val="00C015AE"/>
    <w:rsid w:val="00C017D8"/>
    <w:rsid w:val="00C022F7"/>
    <w:rsid w:val="00C1085B"/>
    <w:rsid w:val="00C1154A"/>
    <w:rsid w:val="00C12A6F"/>
    <w:rsid w:val="00C14922"/>
    <w:rsid w:val="00C1524C"/>
    <w:rsid w:val="00C169AB"/>
    <w:rsid w:val="00C16A33"/>
    <w:rsid w:val="00C257C7"/>
    <w:rsid w:val="00C32CFF"/>
    <w:rsid w:val="00C33FDD"/>
    <w:rsid w:val="00C364AC"/>
    <w:rsid w:val="00C36C58"/>
    <w:rsid w:val="00C41C62"/>
    <w:rsid w:val="00C44216"/>
    <w:rsid w:val="00C46169"/>
    <w:rsid w:val="00C46C72"/>
    <w:rsid w:val="00C47D23"/>
    <w:rsid w:val="00C47DC0"/>
    <w:rsid w:val="00C501B5"/>
    <w:rsid w:val="00C518EE"/>
    <w:rsid w:val="00C56151"/>
    <w:rsid w:val="00C567B9"/>
    <w:rsid w:val="00C57F74"/>
    <w:rsid w:val="00C6359A"/>
    <w:rsid w:val="00C65E9D"/>
    <w:rsid w:val="00C71B9E"/>
    <w:rsid w:val="00C81E57"/>
    <w:rsid w:val="00C82C2A"/>
    <w:rsid w:val="00C858AB"/>
    <w:rsid w:val="00C91068"/>
    <w:rsid w:val="00C929E3"/>
    <w:rsid w:val="00C92A3D"/>
    <w:rsid w:val="00C9594C"/>
    <w:rsid w:val="00C9600A"/>
    <w:rsid w:val="00C97940"/>
    <w:rsid w:val="00CA0EA8"/>
    <w:rsid w:val="00CA23D6"/>
    <w:rsid w:val="00CA29D9"/>
    <w:rsid w:val="00CA3088"/>
    <w:rsid w:val="00CA339F"/>
    <w:rsid w:val="00CA3E87"/>
    <w:rsid w:val="00CA6386"/>
    <w:rsid w:val="00CA6E5B"/>
    <w:rsid w:val="00CB165A"/>
    <w:rsid w:val="00CB24F5"/>
    <w:rsid w:val="00CB3720"/>
    <w:rsid w:val="00CB47F5"/>
    <w:rsid w:val="00CB4926"/>
    <w:rsid w:val="00CB5489"/>
    <w:rsid w:val="00CB606B"/>
    <w:rsid w:val="00CB7072"/>
    <w:rsid w:val="00CC0A1C"/>
    <w:rsid w:val="00CC2B59"/>
    <w:rsid w:val="00CD0854"/>
    <w:rsid w:val="00CD0C67"/>
    <w:rsid w:val="00CD2081"/>
    <w:rsid w:val="00CD2C06"/>
    <w:rsid w:val="00CD375F"/>
    <w:rsid w:val="00CD4C2E"/>
    <w:rsid w:val="00CD4CAA"/>
    <w:rsid w:val="00CE051F"/>
    <w:rsid w:val="00CE081A"/>
    <w:rsid w:val="00CE1001"/>
    <w:rsid w:val="00CF0444"/>
    <w:rsid w:val="00CF3884"/>
    <w:rsid w:val="00CF69C5"/>
    <w:rsid w:val="00CF6EE8"/>
    <w:rsid w:val="00CF7D4C"/>
    <w:rsid w:val="00D0017D"/>
    <w:rsid w:val="00D01157"/>
    <w:rsid w:val="00D040EB"/>
    <w:rsid w:val="00D04EC2"/>
    <w:rsid w:val="00D065C1"/>
    <w:rsid w:val="00D127DA"/>
    <w:rsid w:val="00D14158"/>
    <w:rsid w:val="00D2068A"/>
    <w:rsid w:val="00D31715"/>
    <w:rsid w:val="00D33583"/>
    <w:rsid w:val="00D34170"/>
    <w:rsid w:val="00D344D7"/>
    <w:rsid w:val="00D423EF"/>
    <w:rsid w:val="00D42486"/>
    <w:rsid w:val="00D472F0"/>
    <w:rsid w:val="00D51A66"/>
    <w:rsid w:val="00D52E86"/>
    <w:rsid w:val="00D54455"/>
    <w:rsid w:val="00D561BF"/>
    <w:rsid w:val="00D60FE6"/>
    <w:rsid w:val="00D638DA"/>
    <w:rsid w:val="00D64942"/>
    <w:rsid w:val="00D650A6"/>
    <w:rsid w:val="00D66ACA"/>
    <w:rsid w:val="00D702F1"/>
    <w:rsid w:val="00D7091D"/>
    <w:rsid w:val="00D75A92"/>
    <w:rsid w:val="00D77984"/>
    <w:rsid w:val="00D81990"/>
    <w:rsid w:val="00D85205"/>
    <w:rsid w:val="00D91706"/>
    <w:rsid w:val="00D91FDA"/>
    <w:rsid w:val="00D92092"/>
    <w:rsid w:val="00D93859"/>
    <w:rsid w:val="00D94C01"/>
    <w:rsid w:val="00D968CF"/>
    <w:rsid w:val="00DA4BC9"/>
    <w:rsid w:val="00DA5CE9"/>
    <w:rsid w:val="00DA6B44"/>
    <w:rsid w:val="00DA739C"/>
    <w:rsid w:val="00DB1A6A"/>
    <w:rsid w:val="00DB4BD5"/>
    <w:rsid w:val="00DB5106"/>
    <w:rsid w:val="00DB64C2"/>
    <w:rsid w:val="00DB6AF3"/>
    <w:rsid w:val="00DC0345"/>
    <w:rsid w:val="00DC1913"/>
    <w:rsid w:val="00DC208D"/>
    <w:rsid w:val="00DC6508"/>
    <w:rsid w:val="00DC6B73"/>
    <w:rsid w:val="00DC73C3"/>
    <w:rsid w:val="00DD255F"/>
    <w:rsid w:val="00DD2E9A"/>
    <w:rsid w:val="00DD3715"/>
    <w:rsid w:val="00DD40FD"/>
    <w:rsid w:val="00DD4834"/>
    <w:rsid w:val="00DD4CAD"/>
    <w:rsid w:val="00DD68B7"/>
    <w:rsid w:val="00DE2311"/>
    <w:rsid w:val="00DE409F"/>
    <w:rsid w:val="00DE4200"/>
    <w:rsid w:val="00DF2A49"/>
    <w:rsid w:val="00DF3175"/>
    <w:rsid w:val="00DF3395"/>
    <w:rsid w:val="00DF3AA0"/>
    <w:rsid w:val="00DF6439"/>
    <w:rsid w:val="00E04048"/>
    <w:rsid w:val="00E06085"/>
    <w:rsid w:val="00E0743B"/>
    <w:rsid w:val="00E10E48"/>
    <w:rsid w:val="00E11241"/>
    <w:rsid w:val="00E13C59"/>
    <w:rsid w:val="00E14126"/>
    <w:rsid w:val="00E14DA9"/>
    <w:rsid w:val="00E2204B"/>
    <w:rsid w:val="00E2225A"/>
    <w:rsid w:val="00E24A19"/>
    <w:rsid w:val="00E324DC"/>
    <w:rsid w:val="00E325F0"/>
    <w:rsid w:val="00E36236"/>
    <w:rsid w:val="00E36EBF"/>
    <w:rsid w:val="00E37572"/>
    <w:rsid w:val="00E413BB"/>
    <w:rsid w:val="00E41FA8"/>
    <w:rsid w:val="00E446C2"/>
    <w:rsid w:val="00E45492"/>
    <w:rsid w:val="00E46814"/>
    <w:rsid w:val="00E47080"/>
    <w:rsid w:val="00E533BD"/>
    <w:rsid w:val="00E54CB3"/>
    <w:rsid w:val="00E61E3D"/>
    <w:rsid w:val="00E62EFE"/>
    <w:rsid w:val="00E63066"/>
    <w:rsid w:val="00E65AFB"/>
    <w:rsid w:val="00E65F6A"/>
    <w:rsid w:val="00E71C7C"/>
    <w:rsid w:val="00E742BF"/>
    <w:rsid w:val="00E83330"/>
    <w:rsid w:val="00E840FA"/>
    <w:rsid w:val="00E8570F"/>
    <w:rsid w:val="00E877EA"/>
    <w:rsid w:val="00E87BB2"/>
    <w:rsid w:val="00E87CA3"/>
    <w:rsid w:val="00E9381E"/>
    <w:rsid w:val="00E93848"/>
    <w:rsid w:val="00E9581A"/>
    <w:rsid w:val="00EA7536"/>
    <w:rsid w:val="00EB3BED"/>
    <w:rsid w:val="00EB5969"/>
    <w:rsid w:val="00EB7F02"/>
    <w:rsid w:val="00EC089C"/>
    <w:rsid w:val="00EC1940"/>
    <w:rsid w:val="00EC6025"/>
    <w:rsid w:val="00EC7F44"/>
    <w:rsid w:val="00ED07C3"/>
    <w:rsid w:val="00EE0CFC"/>
    <w:rsid w:val="00EE169E"/>
    <w:rsid w:val="00EF12B0"/>
    <w:rsid w:val="00EF580B"/>
    <w:rsid w:val="00EF6CF2"/>
    <w:rsid w:val="00F0392E"/>
    <w:rsid w:val="00F03A0D"/>
    <w:rsid w:val="00F0411C"/>
    <w:rsid w:val="00F0433A"/>
    <w:rsid w:val="00F04D2F"/>
    <w:rsid w:val="00F06E17"/>
    <w:rsid w:val="00F0775E"/>
    <w:rsid w:val="00F222B9"/>
    <w:rsid w:val="00F24859"/>
    <w:rsid w:val="00F265B6"/>
    <w:rsid w:val="00F315CA"/>
    <w:rsid w:val="00F325A4"/>
    <w:rsid w:val="00F33A24"/>
    <w:rsid w:val="00F3402A"/>
    <w:rsid w:val="00F42750"/>
    <w:rsid w:val="00F44901"/>
    <w:rsid w:val="00F477E7"/>
    <w:rsid w:val="00F523DE"/>
    <w:rsid w:val="00F52EC3"/>
    <w:rsid w:val="00F54E29"/>
    <w:rsid w:val="00F55FD9"/>
    <w:rsid w:val="00F560B7"/>
    <w:rsid w:val="00F57486"/>
    <w:rsid w:val="00F604F5"/>
    <w:rsid w:val="00F61CA6"/>
    <w:rsid w:val="00F63523"/>
    <w:rsid w:val="00F67BAB"/>
    <w:rsid w:val="00F70638"/>
    <w:rsid w:val="00F72807"/>
    <w:rsid w:val="00F73356"/>
    <w:rsid w:val="00F75D29"/>
    <w:rsid w:val="00F762BD"/>
    <w:rsid w:val="00F80114"/>
    <w:rsid w:val="00F81399"/>
    <w:rsid w:val="00F83F55"/>
    <w:rsid w:val="00F843CC"/>
    <w:rsid w:val="00F84F9E"/>
    <w:rsid w:val="00F873AE"/>
    <w:rsid w:val="00F9256B"/>
    <w:rsid w:val="00F93A29"/>
    <w:rsid w:val="00F95B07"/>
    <w:rsid w:val="00F968DB"/>
    <w:rsid w:val="00F96F67"/>
    <w:rsid w:val="00FA0646"/>
    <w:rsid w:val="00FA0D7F"/>
    <w:rsid w:val="00FA12E1"/>
    <w:rsid w:val="00FA12F2"/>
    <w:rsid w:val="00FA2576"/>
    <w:rsid w:val="00FA775E"/>
    <w:rsid w:val="00FA79C5"/>
    <w:rsid w:val="00FB1011"/>
    <w:rsid w:val="00FB12B7"/>
    <w:rsid w:val="00FB2A11"/>
    <w:rsid w:val="00FC115D"/>
    <w:rsid w:val="00FC4926"/>
    <w:rsid w:val="00FC7347"/>
    <w:rsid w:val="00FD0627"/>
    <w:rsid w:val="00FD21AA"/>
    <w:rsid w:val="00FD43E8"/>
    <w:rsid w:val="00FE069D"/>
    <w:rsid w:val="00FE4C99"/>
    <w:rsid w:val="00FE70B1"/>
    <w:rsid w:val="00FE78DB"/>
    <w:rsid w:val="00FE7CBA"/>
    <w:rsid w:val="00FE7F9E"/>
    <w:rsid w:val="00FF1FF0"/>
    <w:rsid w:val="00FF3F5A"/>
  </w:rsids>
  <m:mathPr>
    <m:mathFont m:val="Cambria Math"/>
    <m:brkBin m:val="before"/>
    <m:brkBinSub m:val="--"/>
    <m:smallFrac m:val="0"/>
    <m:dispDef/>
    <m:lMargin m:val="0"/>
    <m:rMargin m:val="0"/>
    <m:defJc m:val="centerGroup"/>
    <m:wrapIndent m:val="1440"/>
    <m:intLim m:val="subSup"/>
    <m:naryLim m:val="undOvr"/>
  </m:mathPr>
  <w:themeFontLang w:val="en-AU"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F04366"/>
  <w15:docId w15:val="{2B64357F-1E0A-49D1-A8EB-034281477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0168C6"/>
    <w:pPr>
      <w:spacing w:after="0" w:line="240" w:lineRule="auto"/>
    </w:pPr>
    <w:rPr>
      <w:rFonts w:ascii="Times New Roman" w:eastAsia="Times New Roman" w:hAnsi="Times New Roman" w:cs="Times New Roman"/>
      <w:sz w:val="24"/>
      <w:szCs w:val="24"/>
      <w:lang w:val="en-ID"/>
    </w:rPr>
  </w:style>
  <w:style w:type="paragraph" w:styleId="Judul2">
    <w:name w:val="heading 2"/>
    <w:basedOn w:val="Normal"/>
    <w:link w:val="Judul2KAR"/>
    <w:uiPriority w:val="9"/>
    <w:unhideWhenUsed/>
    <w:qFormat/>
    <w:rsid w:val="005D2CC3"/>
    <w:pPr>
      <w:widowControl w:val="0"/>
      <w:autoSpaceDE w:val="0"/>
      <w:autoSpaceDN w:val="0"/>
      <w:spacing w:before="5"/>
      <w:ind w:left="1154"/>
      <w:jc w:val="both"/>
      <w:outlineLvl w:val="1"/>
    </w:pPr>
    <w:rPr>
      <w:b/>
      <w:bCs/>
      <w:lang w:val="id"/>
    </w:r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paragraph" w:styleId="DaftarParagraf">
    <w:name w:val="List Paragraph"/>
    <w:basedOn w:val="Normal"/>
    <w:uiPriority w:val="34"/>
    <w:qFormat/>
    <w:rsid w:val="00CF7D4C"/>
    <w:pPr>
      <w:ind w:left="720"/>
      <w:contextualSpacing/>
    </w:pPr>
  </w:style>
  <w:style w:type="paragraph" w:styleId="HTMLSudahDiformat">
    <w:name w:val="HTML Preformatted"/>
    <w:basedOn w:val="Normal"/>
    <w:link w:val="HTMLSudahDiformatKAR"/>
    <w:uiPriority w:val="99"/>
    <w:semiHidden/>
    <w:unhideWhenUsed/>
    <w:rsid w:val="004D4F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SudahDiformatKAR">
    <w:name w:val="HTML Sudah Diformat KAR"/>
    <w:basedOn w:val="FontParagrafDefault"/>
    <w:link w:val="HTMLSudahDiformat"/>
    <w:uiPriority w:val="99"/>
    <w:semiHidden/>
    <w:rsid w:val="004D4F8F"/>
    <w:rPr>
      <w:rFonts w:ascii="Courier New" w:eastAsia="Times New Roman" w:hAnsi="Courier New" w:cs="Courier New"/>
      <w:sz w:val="20"/>
      <w:szCs w:val="20"/>
      <w:lang w:eastAsia="en-AU"/>
    </w:rPr>
  </w:style>
  <w:style w:type="character" w:styleId="Hyperlink">
    <w:name w:val="Hyperlink"/>
    <w:basedOn w:val="FontParagrafDefault"/>
    <w:uiPriority w:val="99"/>
    <w:unhideWhenUsed/>
    <w:rsid w:val="002331B7"/>
    <w:rPr>
      <w:color w:val="0000FF" w:themeColor="hyperlink"/>
      <w:u w:val="single"/>
    </w:rPr>
  </w:style>
  <w:style w:type="paragraph" w:styleId="Header">
    <w:name w:val="header"/>
    <w:basedOn w:val="Normal"/>
    <w:link w:val="HeaderKAR"/>
    <w:unhideWhenUsed/>
    <w:rsid w:val="008840ED"/>
    <w:pPr>
      <w:tabs>
        <w:tab w:val="center" w:pos="4513"/>
        <w:tab w:val="right" w:pos="9026"/>
      </w:tabs>
    </w:pPr>
  </w:style>
  <w:style w:type="character" w:customStyle="1" w:styleId="HeaderKAR">
    <w:name w:val="Header KAR"/>
    <w:basedOn w:val="FontParagrafDefault"/>
    <w:link w:val="Header"/>
    <w:rsid w:val="008840ED"/>
    <w:rPr>
      <w:rFonts w:eastAsiaTheme="minorEastAsia"/>
      <w:lang w:eastAsia="en-AU"/>
    </w:rPr>
  </w:style>
  <w:style w:type="paragraph" w:styleId="Footer">
    <w:name w:val="footer"/>
    <w:basedOn w:val="Normal"/>
    <w:link w:val="FooterKAR"/>
    <w:uiPriority w:val="99"/>
    <w:unhideWhenUsed/>
    <w:rsid w:val="008840ED"/>
    <w:pPr>
      <w:tabs>
        <w:tab w:val="center" w:pos="4513"/>
        <w:tab w:val="right" w:pos="9026"/>
      </w:tabs>
    </w:pPr>
  </w:style>
  <w:style w:type="character" w:customStyle="1" w:styleId="FooterKAR">
    <w:name w:val="Footer KAR"/>
    <w:basedOn w:val="FontParagrafDefault"/>
    <w:link w:val="Footer"/>
    <w:uiPriority w:val="99"/>
    <w:rsid w:val="008840ED"/>
    <w:rPr>
      <w:rFonts w:eastAsiaTheme="minorEastAsia"/>
      <w:lang w:eastAsia="en-AU"/>
    </w:rPr>
  </w:style>
  <w:style w:type="paragraph" w:customStyle="1" w:styleId="LiteraTABLE">
    <w:name w:val="Litera_TABLE"/>
    <w:basedOn w:val="Normal"/>
    <w:qFormat/>
    <w:rsid w:val="00546205"/>
    <w:pPr>
      <w:numPr>
        <w:numId w:val="10"/>
      </w:numPr>
      <w:spacing w:before="240" w:after="120"/>
      <w:ind w:left="850" w:hanging="493"/>
      <w:contextualSpacing/>
      <w:jc w:val="center"/>
    </w:pPr>
    <w:rPr>
      <w:rFonts w:eastAsia="Calibri" w:cs="Calibri"/>
      <w:lang w:val="en-US"/>
    </w:rPr>
  </w:style>
  <w:style w:type="character" w:styleId="NomorHalaman">
    <w:name w:val="page number"/>
    <w:basedOn w:val="FontParagrafDefault"/>
    <w:uiPriority w:val="99"/>
    <w:semiHidden/>
    <w:unhideWhenUsed/>
    <w:rsid w:val="004F5CC4"/>
  </w:style>
  <w:style w:type="paragraph" w:styleId="Judul">
    <w:name w:val="Title"/>
    <w:basedOn w:val="Normal"/>
    <w:link w:val="JudulKAR"/>
    <w:uiPriority w:val="10"/>
    <w:qFormat/>
    <w:rsid w:val="00C81E57"/>
    <w:pPr>
      <w:widowControl w:val="0"/>
      <w:autoSpaceDE w:val="0"/>
      <w:autoSpaceDN w:val="0"/>
      <w:spacing w:before="59"/>
      <w:ind w:left="503" w:right="628" w:hanging="7"/>
      <w:jc w:val="center"/>
    </w:pPr>
    <w:rPr>
      <w:b/>
      <w:bCs/>
      <w:sz w:val="32"/>
      <w:szCs w:val="32"/>
      <w:lang w:val="id"/>
    </w:rPr>
  </w:style>
  <w:style w:type="character" w:customStyle="1" w:styleId="JudulKAR">
    <w:name w:val="Judul KAR"/>
    <w:basedOn w:val="FontParagrafDefault"/>
    <w:link w:val="Judul"/>
    <w:uiPriority w:val="10"/>
    <w:rsid w:val="00C81E57"/>
    <w:rPr>
      <w:rFonts w:ascii="Times New Roman" w:eastAsia="Times New Roman" w:hAnsi="Times New Roman" w:cs="Times New Roman"/>
      <w:b/>
      <w:bCs/>
      <w:sz w:val="32"/>
      <w:szCs w:val="32"/>
      <w:lang w:val="id"/>
    </w:rPr>
  </w:style>
  <w:style w:type="paragraph" w:styleId="TeksIsi">
    <w:name w:val="Body Text"/>
    <w:basedOn w:val="Normal"/>
    <w:link w:val="TeksIsiKAR"/>
    <w:uiPriority w:val="1"/>
    <w:qFormat/>
    <w:rsid w:val="00E83330"/>
    <w:pPr>
      <w:widowControl w:val="0"/>
      <w:autoSpaceDE w:val="0"/>
      <w:autoSpaceDN w:val="0"/>
      <w:jc w:val="both"/>
    </w:pPr>
    <w:rPr>
      <w:lang w:val="id"/>
    </w:rPr>
  </w:style>
  <w:style w:type="character" w:customStyle="1" w:styleId="TeksIsiKAR">
    <w:name w:val="Teks Isi KAR"/>
    <w:basedOn w:val="FontParagrafDefault"/>
    <w:link w:val="TeksIsi"/>
    <w:uiPriority w:val="1"/>
    <w:rsid w:val="00E83330"/>
    <w:rPr>
      <w:rFonts w:ascii="Times New Roman" w:eastAsia="Times New Roman" w:hAnsi="Times New Roman" w:cs="Times New Roman"/>
      <w:sz w:val="24"/>
      <w:szCs w:val="24"/>
      <w:lang w:val="id"/>
    </w:rPr>
  </w:style>
  <w:style w:type="paragraph" w:styleId="Bibliografi">
    <w:name w:val="Bibliography"/>
    <w:basedOn w:val="Normal"/>
    <w:next w:val="Normal"/>
    <w:uiPriority w:val="37"/>
    <w:unhideWhenUsed/>
    <w:rsid w:val="00720F37"/>
  </w:style>
  <w:style w:type="character" w:customStyle="1" w:styleId="Judul2KAR">
    <w:name w:val="Judul 2 KAR"/>
    <w:basedOn w:val="FontParagrafDefault"/>
    <w:link w:val="Judul2"/>
    <w:uiPriority w:val="9"/>
    <w:rsid w:val="005D2CC3"/>
    <w:rPr>
      <w:rFonts w:ascii="Times New Roman" w:eastAsia="Times New Roman" w:hAnsi="Times New Roman" w:cs="Times New Roman"/>
      <w:b/>
      <w:bCs/>
      <w:sz w:val="24"/>
      <w:szCs w:val="24"/>
      <w:lang w:val="id"/>
    </w:rPr>
  </w:style>
  <w:style w:type="paragraph" w:styleId="NormalWeb">
    <w:name w:val="Normal (Web)"/>
    <w:basedOn w:val="Normal"/>
    <w:uiPriority w:val="99"/>
    <w:unhideWhenUsed/>
    <w:rsid w:val="00430FEA"/>
    <w:pPr>
      <w:spacing w:before="100" w:beforeAutospacing="1" w:after="100" w:afterAutospacing="1"/>
    </w:pPr>
  </w:style>
  <w:style w:type="character" w:styleId="ReferensiKomentar">
    <w:name w:val="annotation reference"/>
    <w:basedOn w:val="FontParagrafDefault"/>
    <w:uiPriority w:val="99"/>
    <w:semiHidden/>
    <w:unhideWhenUsed/>
    <w:rsid w:val="00CA0EA8"/>
    <w:rPr>
      <w:sz w:val="16"/>
      <w:szCs w:val="16"/>
    </w:rPr>
  </w:style>
  <w:style w:type="paragraph" w:styleId="TeksKomentar">
    <w:name w:val="annotation text"/>
    <w:basedOn w:val="Normal"/>
    <w:link w:val="TeksKomentarKAR"/>
    <w:uiPriority w:val="99"/>
    <w:semiHidden/>
    <w:unhideWhenUsed/>
    <w:rsid w:val="00CA0EA8"/>
    <w:rPr>
      <w:sz w:val="20"/>
      <w:szCs w:val="20"/>
    </w:rPr>
  </w:style>
  <w:style w:type="character" w:customStyle="1" w:styleId="TeksKomentarKAR">
    <w:name w:val="Teks Komentar KAR"/>
    <w:basedOn w:val="FontParagrafDefault"/>
    <w:link w:val="TeksKomentar"/>
    <w:uiPriority w:val="99"/>
    <w:semiHidden/>
    <w:rsid w:val="00CA0EA8"/>
    <w:rPr>
      <w:rFonts w:ascii="Times New Roman" w:eastAsia="Times New Roman" w:hAnsi="Times New Roman" w:cs="Times New Roman"/>
      <w:sz w:val="20"/>
      <w:szCs w:val="20"/>
      <w:lang w:val="en-ID"/>
    </w:rPr>
  </w:style>
  <w:style w:type="paragraph" w:styleId="SubjekKomentar">
    <w:name w:val="annotation subject"/>
    <w:basedOn w:val="TeksKomentar"/>
    <w:next w:val="TeksKomentar"/>
    <w:link w:val="SubjekKomentarKAR"/>
    <w:uiPriority w:val="99"/>
    <w:semiHidden/>
    <w:unhideWhenUsed/>
    <w:rsid w:val="00CA0EA8"/>
    <w:rPr>
      <w:b/>
      <w:bCs/>
    </w:rPr>
  </w:style>
  <w:style w:type="character" w:customStyle="1" w:styleId="SubjekKomentarKAR">
    <w:name w:val="Subjek Komentar KAR"/>
    <w:basedOn w:val="TeksKomentarKAR"/>
    <w:link w:val="SubjekKomentar"/>
    <w:uiPriority w:val="99"/>
    <w:semiHidden/>
    <w:rsid w:val="00CA0EA8"/>
    <w:rPr>
      <w:rFonts w:ascii="Times New Roman" w:eastAsia="Times New Roman" w:hAnsi="Times New Roman" w:cs="Times New Roman"/>
      <w:b/>
      <w:bCs/>
      <w:sz w:val="20"/>
      <w:szCs w:val="20"/>
      <w:lang w:val="en-ID"/>
    </w:rPr>
  </w:style>
  <w:style w:type="paragraph" w:styleId="TeksBalon">
    <w:name w:val="Balloon Text"/>
    <w:basedOn w:val="Normal"/>
    <w:link w:val="TeksBalonKAR"/>
    <w:uiPriority w:val="99"/>
    <w:semiHidden/>
    <w:unhideWhenUsed/>
    <w:rsid w:val="00CA0EA8"/>
    <w:rPr>
      <w:sz w:val="18"/>
      <w:szCs w:val="18"/>
    </w:rPr>
  </w:style>
  <w:style w:type="character" w:customStyle="1" w:styleId="TeksBalonKAR">
    <w:name w:val="Teks Balon KAR"/>
    <w:basedOn w:val="FontParagrafDefault"/>
    <w:link w:val="TeksBalon"/>
    <w:uiPriority w:val="99"/>
    <w:semiHidden/>
    <w:rsid w:val="00CA0EA8"/>
    <w:rPr>
      <w:rFonts w:ascii="Times New Roman" w:eastAsia="Times New Roman" w:hAnsi="Times New Roman" w:cs="Times New Roman"/>
      <w:sz w:val="18"/>
      <w:szCs w:val="18"/>
      <w:lang w:val="en-ID"/>
    </w:rPr>
  </w:style>
  <w:style w:type="character" w:styleId="SebutanYangBelumTerselesaikan">
    <w:name w:val="Unresolved Mention"/>
    <w:basedOn w:val="FontParagrafDefault"/>
    <w:uiPriority w:val="99"/>
    <w:rsid w:val="00CA0EA8"/>
    <w:rPr>
      <w:color w:val="605E5C"/>
      <w:shd w:val="clear" w:color="auto" w:fill="E1DFDD"/>
    </w:rPr>
  </w:style>
  <w:style w:type="character" w:styleId="Kuat">
    <w:name w:val="Strong"/>
    <w:basedOn w:val="FontParagrafDefault"/>
    <w:uiPriority w:val="22"/>
    <w:qFormat/>
    <w:rsid w:val="00D040EB"/>
    <w:rPr>
      <w:b/>
      <w:bCs/>
    </w:rPr>
  </w:style>
  <w:style w:type="character" w:styleId="HiperlinkyangDiikuti">
    <w:name w:val="FollowedHyperlink"/>
    <w:basedOn w:val="FontParagrafDefault"/>
    <w:uiPriority w:val="99"/>
    <w:semiHidden/>
    <w:unhideWhenUsed/>
    <w:rsid w:val="00D040EB"/>
    <w:rPr>
      <w:color w:val="800080" w:themeColor="followedHyperlink"/>
      <w:u w:val="single"/>
    </w:rPr>
  </w:style>
  <w:style w:type="character" w:styleId="Penekanan">
    <w:name w:val="Emphasis"/>
    <w:basedOn w:val="FontParagrafDefault"/>
    <w:uiPriority w:val="20"/>
    <w:qFormat/>
    <w:rsid w:val="009C4D27"/>
    <w:rPr>
      <w:i/>
      <w:iCs/>
    </w:rPr>
  </w:style>
  <w:style w:type="paragraph" w:styleId="TeksCatatanKaki">
    <w:name w:val="footnote text"/>
    <w:basedOn w:val="Normal"/>
    <w:link w:val="TeksCatatanKakiKAR"/>
    <w:uiPriority w:val="99"/>
    <w:unhideWhenUsed/>
    <w:rsid w:val="00DD68B7"/>
    <w:rPr>
      <w:rFonts w:ascii="Calibri" w:hAnsi="Calibri"/>
      <w:sz w:val="20"/>
      <w:szCs w:val="20"/>
      <w:lang w:val="en-AU" w:eastAsia="en-AU"/>
    </w:rPr>
  </w:style>
  <w:style w:type="character" w:customStyle="1" w:styleId="TeksCatatanKakiKAR">
    <w:name w:val="Teks Catatan Kaki KAR"/>
    <w:basedOn w:val="FontParagrafDefault"/>
    <w:link w:val="TeksCatatanKaki"/>
    <w:uiPriority w:val="99"/>
    <w:rsid w:val="00DD68B7"/>
    <w:rPr>
      <w:rFonts w:ascii="Calibri" w:eastAsia="Times New Roman" w:hAnsi="Calibri" w:cs="Times New Roman"/>
      <w:sz w:val="20"/>
      <w:szCs w:val="20"/>
      <w:lang w:eastAsia="en-AU"/>
    </w:rPr>
  </w:style>
  <w:style w:type="table" w:styleId="KisiTabel">
    <w:name w:val="Table Grid"/>
    <w:basedOn w:val="TabelNormal"/>
    <w:uiPriority w:val="39"/>
    <w:rsid w:val="00E87CA3"/>
    <w:pPr>
      <w:spacing w:after="0" w:line="240" w:lineRule="auto"/>
    </w:pPr>
    <w:rPr>
      <w:lang w:val="en-ID"/>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mpatpenampungteks">
    <w:name w:val="Placeholder Text"/>
    <w:basedOn w:val="FontParagrafDefault"/>
    <w:uiPriority w:val="99"/>
    <w:semiHidden/>
    <w:rsid w:val="00AC6F4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195481">
      <w:bodyDiv w:val="1"/>
      <w:marLeft w:val="0"/>
      <w:marRight w:val="0"/>
      <w:marTop w:val="0"/>
      <w:marBottom w:val="0"/>
      <w:divBdr>
        <w:top w:val="none" w:sz="0" w:space="0" w:color="auto"/>
        <w:left w:val="none" w:sz="0" w:space="0" w:color="auto"/>
        <w:bottom w:val="none" w:sz="0" w:space="0" w:color="auto"/>
        <w:right w:val="none" w:sz="0" w:space="0" w:color="auto"/>
      </w:divBdr>
    </w:div>
    <w:div w:id="116267718">
      <w:bodyDiv w:val="1"/>
      <w:marLeft w:val="0"/>
      <w:marRight w:val="0"/>
      <w:marTop w:val="0"/>
      <w:marBottom w:val="0"/>
      <w:divBdr>
        <w:top w:val="none" w:sz="0" w:space="0" w:color="auto"/>
        <w:left w:val="none" w:sz="0" w:space="0" w:color="auto"/>
        <w:bottom w:val="none" w:sz="0" w:space="0" w:color="auto"/>
        <w:right w:val="none" w:sz="0" w:space="0" w:color="auto"/>
      </w:divBdr>
    </w:div>
    <w:div w:id="154997972">
      <w:bodyDiv w:val="1"/>
      <w:marLeft w:val="0"/>
      <w:marRight w:val="0"/>
      <w:marTop w:val="0"/>
      <w:marBottom w:val="0"/>
      <w:divBdr>
        <w:top w:val="none" w:sz="0" w:space="0" w:color="auto"/>
        <w:left w:val="none" w:sz="0" w:space="0" w:color="auto"/>
        <w:bottom w:val="none" w:sz="0" w:space="0" w:color="auto"/>
        <w:right w:val="none" w:sz="0" w:space="0" w:color="auto"/>
      </w:divBdr>
    </w:div>
    <w:div w:id="167448885">
      <w:bodyDiv w:val="1"/>
      <w:marLeft w:val="0"/>
      <w:marRight w:val="0"/>
      <w:marTop w:val="0"/>
      <w:marBottom w:val="0"/>
      <w:divBdr>
        <w:top w:val="none" w:sz="0" w:space="0" w:color="auto"/>
        <w:left w:val="none" w:sz="0" w:space="0" w:color="auto"/>
        <w:bottom w:val="none" w:sz="0" w:space="0" w:color="auto"/>
        <w:right w:val="none" w:sz="0" w:space="0" w:color="auto"/>
      </w:divBdr>
    </w:div>
    <w:div w:id="214202010">
      <w:bodyDiv w:val="1"/>
      <w:marLeft w:val="0"/>
      <w:marRight w:val="0"/>
      <w:marTop w:val="0"/>
      <w:marBottom w:val="0"/>
      <w:divBdr>
        <w:top w:val="none" w:sz="0" w:space="0" w:color="auto"/>
        <w:left w:val="none" w:sz="0" w:space="0" w:color="auto"/>
        <w:bottom w:val="none" w:sz="0" w:space="0" w:color="auto"/>
        <w:right w:val="none" w:sz="0" w:space="0" w:color="auto"/>
      </w:divBdr>
    </w:div>
    <w:div w:id="222109477">
      <w:bodyDiv w:val="1"/>
      <w:marLeft w:val="0"/>
      <w:marRight w:val="0"/>
      <w:marTop w:val="0"/>
      <w:marBottom w:val="0"/>
      <w:divBdr>
        <w:top w:val="none" w:sz="0" w:space="0" w:color="auto"/>
        <w:left w:val="none" w:sz="0" w:space="0" w:color="auto"/>
        <w:bottom w:val="none" w:sz="0" w:space="0" w:color="auto"/>
        <w:right w:val="none" w:sz="0" w:space="0" w:color="auto"/>
      </w:divBdr>
    </w:div>
    <w:div w:id="231819132">
      <w:bodyDiv w:val="1"/>
      <w:marLeft w:val="0"/>
      <w:marRight w:val="0"/>
      <w:marTop w:val="0"/>
      <w:marBottom w:val="0"/>
      <w:divBdr>
        <w:top w:val="none" w:sz="0" w:space="0" w:color="auto"/>
        <w:left w:val="none" w:sz="0" w:space="0" w:color="auto"/>
        <w:bottom w:val="none" w:sz="0" w:space="0" w:color="auto"/>
        <w:right w:val="none" w:sz="0" w:space="0" w:color="auto"/>
      </w:divBdr>
    </w:div>
    <w:div w:id="245194132">
      <w:bodyDiv w:val="1"/>
      <w:marLeft w:val="0"/>
      <w:marRight w:val="0"/>
      <w:marTop w:val="0"/>
      <w:marBottom w:val="0"/>
      <w:divBdr>
        <w:top w:val="none" w:sz="0" w:space="0" w:color="auto"/>
        <w:left w:val="none" w:sz="0" w:space="0" w:color="auto"/>
        <w:bottom w:val="none" w:sz="0" w:space="0" w:color="auto"/>
        <w:right w:val="none" w:sz="0" w:space="0" w:color="auto"/>
      </w:divBdr>
    </w:div>
    <w:div w:id="249849767">
      <w:bodyDiv w:val="1"/>
      <w:marLeft w:val="0"/>
      <w:marRight w:val="0"/>
      <w:marTop w:val="0"/>
      <w:marBottom w:val="0"/>
      <w:divBdr>
        <w:top w:val="none" w:sz="0" w:space="0" w:color="auto"/>
        <w:left w:val="none" w:sz="0" w:space="0" w:color="auto"/>
        <w:bottom w:val="none" w:sz="0" w:space="0" w:color="auto"/>
        <w:right w:val="none" w:sz="0" w:space="0" w:color="auto"/>
      </w:divBdr>
      <w:divsChild>
        <w:div w:id="704673334">
          <w:marLeft w:val="0"/>
          <w:marRight w:val="0"/>
          <w:marTop w:val="0"/>
          <w:marBottom w:val="0"/>
          <w:divBdr>
            <w:top w:val="none" w:sz="0" w:space="0" w:color="auto"/>
            <w:left w:val="none" w:sz="0" w:space="0" w:color="auto"/>
            <w:bottom w:val="none" w:sz="0" w:space="0" w:color="auto"/>
            <w:right w:val="none" w:sz="0" w:space="0" w:color="auto"/>
          </w:divBdr>
          <w:divsChild>
            <w:div w:id="192576018">
              <w:marLeft w:val="0"/>
              <w:marRight w:val="0"/>
              <w:marTop w:val="0"/>
              <w:marBottom w:val="0"/>
              <w:divBdr>
                <w:top w:val="none" w:sz="0" w:space="0" w:color="auto"/>
                <w:left w:val="none" w:sz="0" w:space="0" w:color="auto"/>
                <w:bottom w:val="none" w:sz="0" w:space="0" w:color="auto"/>
                <w:right w:val="none" w:sz="0" w:space="0" w:color="auto"/>
              </w:divBdr>
              <w:divsChild>
                <w:div w:id="2113089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9020724">
      <w:bodyDiv w:val="1"/>
      <w:marLeft w:val="0"/>
      <w:marRight w:val="0"/>
      <w:marTop w:val="0"/>
      <w:marBottom w:val="0"/>
      <w:divBdr>
        <w:top w:val="none" w:sz="0" w:space="0" w:color="auto"/>
        <w:left w:val="none" w:sz="0" w:space="0" w:color="auto"/>
        <w:bottom w:val="none" w:sz="0" w:space="0" w:color="auto"/>
        <w:right w:val="none" w:sz="0" w:space="0" w:color="auto"/>
      </w:divBdr>
    </w:div>
    <w:div w:id="407844641">
      <w:bodyDiv w:val="1"/>
      <w:marLeft w:val="0"/>
      <w:marRight w:val="0"/>
      <w:marTop w:val="0"/>
      <w:marBottom w:val="0"/>
      <w:divBdr>
        <w:top w:val="none" w:sz="0" w:space="0" w:color="auto"/>
        <w:left w:val="none" w:sz="0" w:space="0" w:color="auto"/>
        <w:bottom w:val="none" w:sz="0" w:space="0" w:color="auto"/>
        <w:right w:val="none" w:sz="0" w:space="0" w:color="auto"/>
      </w:divBdr>
    </w:div>
    <w:div w:id="414478639">
      <w:bodyDiv w:val="1"/>
      <w:marLeft w:val="0"/>
      <w:marRight w:val="0"/>
      <w:marTop w:val="0"/>
      <w:marBottom w:val="0"/>
      <w:divBdr>
        <w:top w:val="none" w:sz="0" w:space="0" w:color="auto"/>
        <w:left w:val="none" w:sz="0" w:space="0" w:color="auto"/>
        <w:bottom w:val="none" w:sz="0" w:space="0" w:color="auto"/>
        <w:right w:val="none" w:sz="0" w:space="0" w:color="auto"/>
      </w:divBdr>
    </w:div>
    <w:div w:id="474638347">
      <w:bodyDiv w:val="1"/>
      <w:marLeft w:val="0"/>
      <w:marRight w:val="0"/>
      <w:marTop w:val="0"/>
      <w:marBottom w:val="0"/>
      <w:divBdr>
        <w:top w:val="none" w:sz="0" w:space="0" w:color="auto"/>
        <w:left w:val="none" w:sz="0" w:space="0" w:color="auto"/>
        <w:bottom w:val="none" w:sz="0" w:space="0" w:color="auto"/>
        <w:right w:val="none" w:sz="0" w:space="0" w:color="auto"/>
      </w:divBdr>
    </w:div>
    <w:div w:id="480117381">
      <w:bodyDiv w:val="1"/>
      <w:marLeft w:val="0"/>
      <w:marRight w:val="0"/>
      <w:marTop w:val="0"/>
      <w:marBottom w:val="0"/>
      <w:divBdr>
        <w:top w:val="none" w:sz="0" w:space="0" w:color="auto"/>
        <w:left w:val="none" w:sz="0" w:space="0" w:color="auto"/>
        <w:bottom w:val="none" w:sz="0" w:space="0" w:color="auto"/>
        <w:right w:val="none" w:sz="0" w:space="0" w:color="auto"/>
      </w:divBdr>
    </w:div>
    <w:div w:id="545532842">
      <w:bodyDiv w:val="1"/>
      <w:marLeft w:val="0"/>
      <w:marRight w:val="0"/>
      <w:marTop w:val="0"/>
      <w:marBottom w:val="0"/>
      <w:divBdr>
        <w:top w:val="none" w:sz="0" w:space="0" w:color="auto"/>
        <w:left w:val="none" w:sz="0" w:space="0" w:color="auto"/>
        <w:bottom w:val="none" w:sz="0" w:space="0" w:color="auto"/>
        <w:right w:val="none" w:sz="0" w:space="0" w:color="auto"/>
      </w:divBdr>
    </w:div>
    <w:div w:id="563831104">
      <w:bodyDiv w:val="1"/>
      <w:marLeft w:val="0"/>
      <w:marRight w:val="0"/>
      <w:marTop w:val="0"/>
      <w:marBottom w:val="0"/>
      <w:divBdr>
        <w:top w:val="none" w:sz="0" w:space="0" w:color="auto"/>
        <w:left w:val="none" w:sz="0" w:space="0" w:color="auto"/>
        <w:bottom w:val="none" w:sz="0" w:space="0" w:color="auto"/>
        <w:right w:val="none" w:sz="0" w:space="0" w:color="auto"/>
      </w:divBdr>
    </w:div>
    <w:div w:id="567419158">
      <w:bodyDiv w:val="1"/>
      <w:marLeft w:val="0"/>
      <w:marRight w:val="0"/>
      <w:marTop w:val="0"/>
      <w:marBottom w:val="0"/>
      <w:divBdr>
        <w:top w:val="none" w:sz="0" w:space="0" w:color="auto"/>
        <w:left w:val="none" w:sz="0" w:space="0" w:color="auto"/>
        <w:bottom w:val="none" w:sz="0" w:space="0" w:color="auto"/>
        <w:right w:val="none" w:sz="0" w:space="0" w:color="auto"/>
      </w:divBdr>
    </w:div>
    <w:div w:id="632292724">
      <w:bodyDiv w:val="1"/>
      <w:marLeft w:val="0"/>
      <w:marRight w:val="0"/>
      <w:marTop w:val="0"/>
      <w:marBottom w:val="0"/>
      <w:divBdr>
        <w:top w:val="none" w:sz="0" w:space="0" w:color="auto"/>
        <w:left w:val="none" w:sz="0" w:space="0" w:color="auto"/>
        <w:bottom w:val="none" w:sz="0" w:space="0" w:color="auto"/>
        <w:right w:val="none" w:sz="0" w:space="0" w:color="auto"/>
      </w:divBdr>
    </w:div>
    <w:div w:id="651105801">
      <w:bodyDiv w:val="1"/>
      <w:marLeft w:val="0"/>
      <w:marRight w:val="0"/>
      <w:marTop w:val="0"/>
      <w:marBottom w:val="0"/>
      <w:divBdr>
        <w:top w:val="none" w:sz="0" w:space="0" w:color="auto"/>
        <w:left w:val="none" w:sz="0" w:space="0" w:color="auto"/>
        <w:bottom w:val="none" w:sz="0" w:space="0" w:color="auto"/>
        <w:right w:val="none" w:sz="0" w:space="0" w:color="auto"/>
      </w:divBdr>
    </w:div>
    <w:div w:id="651910426">
      <w:bodyDiv w:val="1"/>
      <w:marLeft w:val="0"/>
      <w:marRight w:val="0"/>
      <w:marTop w:val="0"/>
      <w:marBottom w:val="0"/>
      <w:divBdr>
        <w:top w:val="none" w:sz="0" w:space="0" w:color="auto"/>
        <w:left w:val="none" w:sz="0" w:space="0" w:color="auto"/>
        <w:bottom w:val="none" w:sz="0" w:space="0" w:color="auto"/>
        <w:right w:val="none" w:sz="0" w:space="0" w:color="auto"/>
      </w:divBdr>
    </w:div>
    <w:div w:id="672142879">
      <w:bodyDiv w:val="1"/>
      <w:marLeft w:val="0"/>
      <w:marRight w:val="0"/>
      <w:marTop w:val="0"/>
      <w:marBottom w:val="0"/>
      <w:divBdr>
        <w:top w:val="none" w:sz="0" w:space="0" w:color="auto"/>
        <w:left w:val="none" w:sz="0" w:space="0" w:color="auto"/>
        <w:bottom w:val="none" w:sz="0" w:space="0" w:color="auto"/>
        <w:right w:val="none" w:sz="0" w:space="0" w:color="auto"/>
      </w:divBdr>
    </w:div>
    <w:div w:id="680811813">
      <w:bodyDiv w:val="1"/>
      <w:marLeft w:val="0"/>
      <w:marRight w:val="0"/>
      <w:marTop w:val="0"/>
      <w:marBottom w:val="0"/>
      <w:divBdr>
        <w:top w:val="none" w:sz="0" w:space="0" w:color="auto"/>
        <w:left w:val="none" w:sz="0" w:space="0" w:color="auto"/>
        <w:bottom w:val="none" w:sz="0" w:space="0" w:color="auto"/>
        <w:right w:val="none" w:sz="0" w:space="0" w:color="auto"/>
      </w:divBdr>
    </w:div>
    <w:div w:id="751315527">
      <w:bodyDiv w:val="1"/>
      <w:marLeft w:val="0"/>
      <w:marRight w:val="0"/>
      <w:marTop w:val="0"/>
      <w:marBottom w:val="0"/>
      <w:divBdr>
        <w:top w:val="none" w:sz="0" w:space="0" w:color="auto"/>
        <w:left w:val="none" w:sz="0" w:space="0" w:color="auto"/>
        <w:bottom w:val="none" w:sz="0" w:space="0" w:color="auto"/>
        <w:right w:val="none" w:sz="0" w:space="0" w:color="auto"/>
      </w:divBdr>
    </w:div>
    <w:div w:id="757407698">
      <w:bodyDiv w:val="1"/>
      <w:marLeft w:val="0"/>
      <w:marRight w:val="0"/>
      <w:marTop w:val="0"/>
      <w:marBottom w:val="0"/>
      <w:divBdr>
        <w:top w:val="none" w:sz="0" w:space="0" w:color="auto"/>
        <w:left w:val="none" w:sz="0" w:space="0" w:color="auto"/>
        <w:bottom w:val="none" w:sz="0" w:space="0" w:color="auto"/>
        <w:right w:val="none" w:sz="0" w:space="0" w:color="auto"/>
      </w:divBdr>
    </w:div>
    <w:div w:id="888301862">
      <w:bodyDiv w:val="1"/>
      <w:marLeft w:val="0"/>
      <w:marRight w:val="0"/>
      <w:marTop w:val="0"/>
      <w:marBottom w:val="0"/>
      <w:divBdr>
        <w:top w:val="none" w:sz="0" w:space="0" w:color="auto"/>
        <w:left w:val="none" w:sz="0" w:space="0" w:color="auto"/>
        <w:bottom w:val="none" w:sz="0" w:space="0" w:color="auto"/>
        <w:right w:val="none" w:sz="0" w:space="0" w:color="auto"/>
      </w:divBdr>
      <w:divsChild>
        <w:div w:id="65109635">
          <w:marLeft w:val="480"/>
          <w:marRight w:val="0"/>
          <w:marTop w:val="0"/>
          <w:marBottom w:val="0"/>
          <w:divBdr>
            <w:top w:val="none" w:sz="0" w:space="0" w:color="auto"/>
            <w:left w:val="none" w:sz="0" w:space="0" w:color="auto"/>
            <w:bottom w:val="none" w:sz="0" w:space="0" w:color="auto"/>
            <w:right w:val="none" w:sz="0" w:space="0" w:color="auto"/>
          </w:divBdr>
        </w:div>
        <w:div w:id="306859841">
          <w:marLeft w:val="480"/>
          <w:marRight w:val="0"/>
          <w:marTop w:val="0"/>
          <w:marBottom w:val="0"/>
          <w:divBdr>
            <w:top w:val="none" w:sz="0" w:space="0" w:color="auto"/>
            <w:left w:val="none" w:sz="0" w:space="0" w:color="auto"/>
            <w:bottom w:val="none" w:sz="0" w:space="0" w:color="auto"/>
            <w:right w:val="none" w:sz="0" w:space="0" w:color="auto"/>
          </w:divBdr>
        </w:div>
        <w:div w:id="216280270">
          <w:marLeft w:val="480"/>
          <w:marRight w:val="0"/>
          <w:marTop w:val="0"/>
          <w:marBottom w:val="0"/>
          <w:divBdr>
            <w:top w:val="none" w:sz="0" w:space="0" w:color="auto"/>
            <w:left w:val="none" w:sz="0" w:space="0" w:color="auto"/>
            <w:bottom w:val="none" w:sz="0" w:space="0" w:color="auto"/>
            <w:right w:val="none" w:sz="0" w:space="0" w:color="auto"/>
          </w:divBdr>
        </w:div>
        <w:div w:id="12926448">
          <w:marLeft w:val="480"/>
          <w:marRight w:val="0"/>
          <w:marTop w:val="0"/>
          <w:marBottom w:val="0"/>
          <w:divBdr>
            <w:top w:val="none" w:sz="0" w:space="0" w:color="auto"/>
            <w:left w:val="none" w:sz="0" w:space="0" w:color="auto"/>
            <w:bottom w:val="none" w:sz="0" w:space="0" w:color="auto"/>
            <w:right w:val="none" w:sz="0" w:space="0" w:color="auto"/>
          </w:divBdr>
        </w:div>
        <w:div w:id="701519075">
          <w:marLeft w:val="480"/>
          <w:marRight w:val="0"/>
          <w:marTop w:val="0"/>
          <w:marBottom w:val="0"/>
          <w:divBdr>
            <w:top w:val="none" w:sz="0" w:space="0" w:color="auto"/>
            <w:left w:val="none" w:sz="0" w:space="0" w:color="auto"/>
            <w:bottom w:val="none" w:sz="0" w:space="0" w:color="auto"/>
            <w:right w:val="none" w:sz="0" w:space="0" w:color="auto"/>
          </w:divBdr>
        </w:div>
        <w:div w:id="654265928">
          <w:marLeft w:val="480"/>
          <w:marRight w:val="0"/>
          <w:marTop w:val="0"/>
          <w:marBottom w:val="0"/>
          <w:divBdr>
            <w:top w:val="none" w:sz="0" w:space="0" w:color="auto"/>
            <w:left w:val="none" w:sz="0" w:space="0" w:color="auto"/>
            <w:bottom w:val="none" w:sz="0" w:space="0" w:color="auto"/>
            <w:right w:val="none" w:sz="0" w:space="0" w:color="auto"/>
          </w:divBdr>
        </w:div>
        <w:div w:id="1253776042">
          <w:marLeft w:val="480"/>
          <w:marRight w:val="0"/>
          <w:marTop w:val="0"/>
          <w:marBottom w:val="0"/>
          <w:divBdr>
            <w:top w:val="none" w:sz="0" w:space="0" w:color="auto"/>
            <w:left w:val="none" w:sz="0" w:space="0" w:color="auto"/>
            <w:bottom w:val="none" w:sz="0" w:space="0" w:color="auto"/>
            <w:right w:val="none" w:sz="0" w:space="0" w:color="auto"/>
          </w:divBdr>
        </w:div>
        <w:div w:id="76950096">
          <w:marLeft w:val="480"/>
          <w:marRight w:val="0"/>
          <w:marTop w:val="0"/>
          <w:marBottom w:val="0"/>
          <w:divBdr>
            <w:top w:val="none" w:sz="0" w:space="0" w:color="auto"/>
            <w:left w:val="none" w:sz="0" w:space="0" w:color="auto"/>
            <w:bottom w:val="none" w:sz="0" w:space="0" w:color="auto"/>
            <w:right w:val="none" w:sz="0" w:space="0" w:color="auto"/>
          </w:divBdr>
        </w:div>
        <w:div w:id="1177113784">
          <w:marLeft w:val="480"/>
          <w:marRight w:val="0"/>
          <w:marTop w:val="0"/>
          <w:marBottom w:val="0"/>
          <w:divBdr>
            <w:top w:val="none" w:sz="0" w:space="0" w:color="auto"/>
            <w:left w:val="none" w:sz="0" w:space="0" w:color="auto"/>
            <w:bottom w:val="none" w:sz="0" w:space="0" w:color="auto"/>
            <w:right w:val="none" w:sz="0" w:space="0" w:color="auto"/>
          </w:divBdr>
        </w:div>
        <w:div w:id="999574985">
          <w:marLeft w:val="480"/>
          <w:marRight w:val="0"/>
          <w:marTop w:val="0"/>
          <w:marBottom w:val="0"/>
          <w:divBdr>
            <w:top w:val="none" w:sz="0" w:space="0" w:color="auto"/>
            <w:left w:val="none" w:sz="0" w:space="0" w:color="auto"/>
            <w:bottom w:val="none" w:sz="0" w:space="0" w:color="auto"/>
            <w:right w:val="none" w:sz="0" w:space="0" w:color="auto"/>
          </w:divBdr>
        </w:div>
        <w:div w:id="620068361">
          <w:marLeft w:val="480"/>
          <w:marRight w:val="0"/>
          <w:marTop w:val="0"/>
          <w:marBottom w:val="0"/>
          <w:divBdr>
            <w:top w:val="none" w:sz="0" w:space="0" w:color="auto"/>
            <w:left w:val="none" w:sz="0" w:space="0" w:color="auto"/>
            <w:bottom w:val="none" w:sz="0" w:space="0" w:color="auto"/>
            <w:right w:val="none" w:sz="0" w:space="0" w:color="auto"/>
          </w:divBdr>
        </w:div>
        <w:div w:id="1013841940">
          <w:marLeft w:val="480"/>
          <w:marRight w:val="0"/>
          <w:marTop w:val="0"/>
          <w:marBottom w:val="0"/>
          <w:divBdr>
            <w:top w:val="none" w:sz="0" w:space="0" w:color="auto"/>
            <w:left w:val="none" w:sz="0" w:space="0" w:color="auto"/>
            <w:bottom w:val="none" w:sz="0" w:space="0" w:color="auto"/>
            <w:right w:val="none" w:sz="0" w:space="0" w:color="auto"/>
          </w:divBdr>
        </w:div>
        <w:div w:id="131362177">
          <w:marLeft w:val="480"/>
          <w:marRight w:val="0"/>
          <w:marTop w:val="0"/>
          <w:marBottom w:val="0"/>
          <w:divBdr>
            <w:top w:val="none" w:sz="0" w:space="0" w:color="auto"/>
            <w:left w:val="none" w:sz="0" w:space="0" w:color="auto"/>
            <w:bottom w:val="none" w:sz="0" w:space="0" w:color="auto"/>
            <w:right w:val="none" w:sz="0" w:space="0" w:color="auto"/>
          </w:divBdr>
        </w:div>
        <w:div w:id="158615252">
          <w:marLeft w:val="480"/>
          <w:marRight w:val="0"/>
          <w:marTop w:val="0"/>
          <w:marBottom w:val="0"/>
          <w:divBdr>
            <w:top w:val="none" w:sz="0" w:space="0" w:color="auto"/>
            <w:left w:val="none" w:sz="0" w:space="0" w:color="auto"/>
            <w:bottom w:val="none" w:sz="0" w:space="0" w:color="auto"/>
            <w:right w:val="none" w:sz="0" w:space="0" w:color="auto"/>
          </w:divBdr>
        </w:div>
        <w:div w:id="1509783914">
          <w:marLeft w:val="480"/>
          <w:marRight w:val="0"/>
          <w:marTop w:val="0"/>
          <w:marBottom w:val="0"/>
          <w:divBdr>
            <w:top w:val="none" w:sz="0" w:space="0" w:color="auto"/>
            <w:left w:val="none" w:sz="0" w:space="0" w:color="auto"/>
            <w:bottom w:val="none" w:sz="0" w:space="0" w:color="auto"/>
            <w:right w:val="none" w:sz="0" w:space="0" w:color="auto"/>
          </w:divBdr>
        </w:div>
        <w:div w:id="151020897">
          <w:marLeft w:val="480"/>
          <w:marRight w:val="0"/>
          <w:marTop w:val="0"/>
          <w:marBottom w:val="0"/>
          <w:divBdr>
            <w:top w:val="none" w:sz="0" w:space="0" w:color="auto"/>
            <w:left w:val="none" w:sz="0" w:space="0" w:color="auto"/>
            <w:bottom w:val="none" w:sz="0" w:space="0" w:color="auto"/>
            <w:right w:val="none" w:sz="0" w:space="0" w:color="auto"/>
          </w:divBdr>
        </w:div>
        <w:div w:id="1691494113">
          <w:marLeft w:val="480"/>
          <w:marRight w:val="0"/>
          <w:marTop w:val="0"/>
          <w:marBottom w:val="0"/>
          <w:divBdr>
            <w:top w:val="none" w:sz="0" w:space="0" w:color="auto"/>
            <w:left w:val="none" w:sz="0" w:space="0" w:color="auto"/>
            <w:bottom w:val="none" w:sz="0" w:space="0" w:color="auto"/>
            <w:right w:val="none" w:sz="0" w:space="0" w:color="auto"/>
          </w:divBdr>
        </w:div>
        <w:div w:id="435443937">
          <w:marLeft w:val="480"/>
          <w:marRight w:val="0"/>
          <w:marTop w:val="0"/>
          <w:marBottom w:val="0"/>
          <w:divBdr>
            <w:top w:val="none" w:sz="0" w:space="0" w:color="auto"/>
            <w:left w:val="none" w:sz="0" w:space="0" w:color="auto"/>
            <w:bottom w:val="none" w:sz="0" w:space="0" w:color="auto"/>
            <w:right w:val="none" w:sz="0" w:space="0" w:color="auto"/>
          </w:divBdr>
        </w:div>
        <w:div w:id="1506628029">
          <w:marLeft w:val="480"/>
          <w:marRight w:val="0"/>
          <w:marTop w:val="0"/>
          <w:marBottom w:val="0"/>
          <w:divBdr>
            <w:top w:val="none" w:sz="0" w:space="0" w:color="auto"/>
            <w:left w:val="none" w:sz="0" w:space="0" w:color="auto"/>
            <w:bottom w:val="none" w:sz="0" w:space="0" w:color="auto"/>
            <w:right w:val="none" w:sz="0" w:space="0" w:color="auto"/>
          </w:divBdr>
        </w:div>
        <w:div w:id="1446923592">
          <w:marLeft w:val="480"/>
          <w:marRight w:val="0"/>
          <w:marTop w:val="0"/>
          <w:marBottom w:val="0"/>
          <w:divBdr>
            <w:top w:val="none" w:sz="0" w:space="0" w:color="auto"/>
            <w:left w:val="none" w:sz="0" w:space="0" w:color="auto"/>
            <w:bottom w:val="none" w:sz="0" w:space="0" w:color="auto"/>
            <w:right w:val="none" w:sz="0" w:space="0" w:color="auto"/>
          </w:divBdr>
        </w:div>
        <w:div w:id="1677070853">
          <w:marLeft w:val="480"/>
          <w:marRight w:val="0"/>
          <w:marTop w:val="0"/>
          <w:marBottom w:val="0"/>
          <w:divBdr>
            <w:top w:val="none" w:sz="0" w:space="0" w:color="auto"/>
            <w:left w:val="none" w:sz="0" w:space="0" w:color="auto"/>
            <w:bottom w:val="none" w:sz="0" w:space="0" w:color="auto"/>
            <w:right w:val="none" w:sz="0" w:space="0" w:color="auto"/>
          </w:divBdr>
        </w:div>
        <w:div w:id="1235354262">
          <w:marLeft w:val="480"/>
          <w:marRight w:val="0"/>
          <w:marTop w:val="0"/>
          <w:marBottom w:val="0"/>
          <w:divBdr>
            <w:top w:val="none" w:sz="0" w:space="0" w:color="auto"/>
            <w:left w:val="none" w:sz="0" w:space="0" w:color="auto"/>
            <w:bottom w:val="none" w:sz="0" w:space="0" w:color="auto"/>
            <w:right w:val="none" w:sz="0" w:space="0" w:color="auto"/>
          </w:divBdr>
        </w:div>
        <w:div w:id="936598790">
          <w:marLeft w:val="480"/>
          <w:marRight w:val="0"/>
          <w:marTop w:val="0"/>
          <w:marBottom w:val="0"/>
          <w:divBdr>
            <w:top w:val="none" w:sz="0" w:space="0" w:color="auto"/>
            <w:left w:val="none" w:sz="0" w:space="0" w:color="auto"/>
            <w:bottom w:val="none" w:sz="0" w:space="0" w:color="auto"/>
            <w:right w:val="none" w:sz="0" w:space="0" w:color="auto"/>
          </w:divBdr>
        </w:div>
        <w:div w:id="1353068397">
          <w:marLeft w:val="480"/>
          <w:marRight w:val="0"/>
          <w:marTop w:val="0"/>
          <w:marBottom w:val="0"/>
          <w:divBdr>
            <w:top w:val="none" w:sz="0" w:space="0" w:color="auto"/>
            <w:left w:val="none" w:sz="0" w:space="0" w:color="auto"/>
            <w:bottom w:val="none" w:sz="0" w:space="0" w:color="auto"/>
            <w:right w:val="none" w:sz="0" w:space="0" w:color="auto"/>
          </w:divBdr>
        </w:div>
        <w:div w:id="2002540311">
          <w:marLeft w:val="480"/>
          <w:marRight w:val="0"/>
          <w:marTop w:val="0"/>
          <w:marBottom w:val="0"/>
          <w:divBdr>
            <w:top w:val="none" w:sz="0" w:space="0" w:color="auto"/>
            <w:left w:val="none" w:sz="0" w:space="0" w:color="auto"/>
            <w:bottom w:val="none" w:sz="0" w:space="0" w:color="auto"/>
            <w:right w:val="none" w:sz="0" w:space="0" w:color="auto"/>
          </w:divBdr>
        </w:div>
        <w:div w:id="897863972">
          <w:marLeft w:val="480"/>
          <w:marRight w:val="0"/>
          <w:marTop w:val="0"/>
          <w:marBottom w:val="0"/>
          <w:divBdr>
            <w:top w:val="none" w:sz="0" w:space="0" w:color="auto"/>
            <w:left w:val="none" w:sz="0" w:space="0" w:color="auto"/>
            <w:bottom w:val="none" w:sz="0" w:space="0" w:color="auto"/>
            <w:right w:val="none" w:sz="0" w:space="0" w:color="auto"/>
          </w:divBdr>
        </w:div>
        <w:div w:id="1922132630">
          <w:marLeft w:val="480"/>
          <w:marRight w:val="0"/>
          <w:marTop w:val="0"/>
          <w:marBottom w:val="0"/>
          <w:divBdr>
            <w:top w:val="none" w:sz="0" w:space="0" w:color="auto"/>
            <w:left w:val="none" w:sz="0" w:space="0" w:color="auto"/>
            <w:bottom w:val="none" w:sz="0" w:space="0" w:color="auto"/>
            <w:right w:val="none" w:sz="0" w:space="0" w:color="auto"/>
          </w:divBdr>
        </w:div>
        <w:div w:id="297880638">
          <w:marLeft w:val="480"/>
          <w:marRight w:val="0"/>
          <w:marTop w:val="0"/>
          <w:marBottom w:val="0"/>
          <w:divBdr>
            <w:top w:val="none" w:sz="0" w:space="0" w:color="auto"/>
            <w:left w:val="none" w:sz="0" w:space="0" w:color="auto"/>
            <w:bottom w:val="none" w:sz="0" w:space="0" w:color="auto"/>
            <w:right w:val="none" w:sz="0" w:space="0" w:color="auto"/>
          </w:divBdr>
        </w:div>
        <w:div w:id="2144618340">
          <w:marLeft w:val="480"/>
          <w:marRight w:val="0"/>
          <w:marTop w:val="0"/>
          <w:marBottom w:val="0"/>
          <w:divBdr>
            <w:top w:val="none" w:sz="0" w:space="0" w:color="auto"/>
            <w:left w:val="none" w:sz="0" w:space="0" w:color="auto"/>
            <w:bottom w:val="none" w:sz="0" w:space="0" w:color="auto"/>
            <w:right w:val="none" w:sz="0" w:space="0" w:color="auto"/>
          </w:divBdr>
        </w:div>
        <w:div w:id="1849176489">
          <w:marLeft w:val="480"/>
          <w:marRight w:val="0"/>
          <w:marTop w:val="0"/>
          <w:marBottom w:val="0"/>
          <w:divBdr>
            <w:top w:val="none" w:sz="0" w:space="0" w:color="auto"/>
            <w:left w:val="none" w:sz="0" w:space="0" w:color="auto"/>
            <w:bottom w:val="none" w:sz="0" w:space="0" w:color="auto"/>
            <w:right w:val="none" w:sz="0" w:space="0" w:color="auto"/>
          </w:divBdr>
        </w:div>
        <w:div w:id="617447064">
          <w:marLeft w:val="480"/>
          <w:marRight w:val="0"/>
          <w:marTop w:val="0"/>
          <w:marBottom w:val="0"/>
          <w:divBdr>
            <w:top w:val="none" w:sz="0" w:space="0" w:color="auto"/>
            <w:left w:val="none" w:sz="0" w:space="0" w:color="auto"/>
            <w:bottom w:val="none" w:sz="0" w:space="0" w:color="auto"/>
            <w:right w:val="none" w:sz="0" w:space="0" w:color="auto"/>
          </w:divBdr>
        </w:div>
        <w:div w:id="1106579407">
          <w:marLeft w:val="480"/>
          <w:marRight w:val="0"/>
          <w:marTop w:val="0"/>
          <w:marBottom w:val="0"/>
          <w:divBdr>
            <w:top w:val="none" w:sz="0" w:space="0" w:color="auto"/>
            <w:left w:val="none" w:sz="0" w:space="0" w:color="auto"/>
            <w:bottom w:val="none" w:sz="0" w:space="0" w:color="auto"/>
            <w:right w:val="none" w:sz="0" w:space="0" w:color="auto"/>
          </w:divBdr>
        </w:div>
        <w:div w:id="1984115016">
          <w:marLeft w:val="480"/>
          <w:marRight w:val="0"/>
          <w:marTop w:val="0"/>
          <w:marBottom w:val="0"/>
          <w:divBdr>
            <w:top w:val="none" w:sz="0" w:space="0" w:color="auto"/>
            <w:left w:val="none" w:sz="0" w:space="0" w:color="auto"/>
            <w:bottom w:val="none" w:sz="0" w:space="0" w:color="auto"/>
            <w:right w:val="none" w:sz="0" w:space="0" w:color="auto"/>
          </w:divBdr>
        </w:div>
        <w:div w:id="542717136">
          <w:marLeft w:val="480"/>
          <w:marRight w:val="0"/>
          <w:marTop w:val="0"/>
          <w:marBottom w:val="0"/>
          <w:divBdr>
            <w:top w:val="none" w:sz="0" w:space="0" w:color="auto"/>
            <w:left w:val="none" w:sz="0" w:space="0" w:color="auto"/>
            <w:bottom w:val="none" w:sz="0" w:space="0" w:color="auto"/>
            <w:right w:val="none" w:sz="0" w:space="0" w:color="auto"/>
          </w:divBdr>
        </w:div>
      </w:divsChild>
    </w:div>
    <w:div w:id="975254701">
      <w:bodyDiv w:val="1"/>
      <w:marLeft w:val="0"/>
      <w:marRight w:val="0"/>
      <w:marTop w:val="0"/>
      <w:marBottom w:val="0"/>
      <w:divBdr>
        <w:top w:val="none" w:sz="0" w:space="0" w:color="auto"/>
        <w:left w:val="none" w:sz="0" w:space="0" w:color="auto"/>
        <w:bottom w:val="none" w:sz="0" w:space="0" w:color="auto"/>
        <w:right w:val="none" w:sz="0" w:space="0" w:color="auto"/>
      </w:divBdr>
    </w:div>
    <w:div w:id="1023480051">
      <w:bodyDiv w:val="1"/>
      <w:marLeft w:val="0"/>
      <w:marRight w:val="0"/>
      <w:marTop w:val="0"/>
      <w:marBottom w:val="0"/>
      <w:divBdr>
        <w:top w:val="none" w:sz="0" w:space="0" w:color="auto"/>
        <w:left w:val="none" w:sz="0" w:space="0" w:color="auto"/>
        <w:bottom w:val="none" w:sz="0" w:space="0" w:color="auto"/>
        <w:right w:val="none" w:sz="0" w:space="0" w:color="auto"/>
      </w:divBdr>
    </w:div>
    <w:div w:id="1031226688">
      <w:bodyDiv w:val="1"/>
      <w:marLeft w:val="0"/>
      <w:marRight w:val="0"/>
      <w:marTop w:val="0"/>
      <w:marBottom w:val="0"/>
      <w:divBdr>
        <w:top w:val="none" w:sz="0" w:space="0" w:color="auto"/>
        <w:left w:val="none" w:sz="0" w:space="0" w:color="auto"/>
        <w:bottom w:val="none" w:sz="0" w:space="0" w:color="auto"/>
        <w:right w:val="none" w:sz="0" w:space="0" w:color="auto"/>
      </w:divBdr>
    </w:div>
    <w:div w:id="1051658153">
      <w:bodyDiv w:val="1"/>
      <w:marLeft w:val="0"/>
      <w:marRight w:val="0"/>
      <w:marTop w:val="0"/>
      <w:marBottom w:val="0"/>
      <w:divBdr>
        <w:top w:val="none" w:sz="0" w:space="0" w:color="auto"/>
        <w:left w:val="none" w:sz="0" w:space="0" w:color="auto"/>
        <w:bottom w:val="none" w:sz="0" w:space="0" w:color="auto"/>
        <w:right w:val="none" w:sz="0" w:space="0" w:color="auto"/>
      </w:divBdr>
    </w:div>
    <w:div w:id="1086921604">
      <w:bodyDiv w:val="1"/>
      <w:marLeft w:val="0"/>
      <w:marRight w:val="0"/>
      <w:marTop w:val="0"/>
      <w:marBottom w:val="0"/>
      <w:divBdr>
        <w:top w:val="none" w:sz="0" w:space="0" w:color="auto"/>
        <w:left w:val="none" w:sz="0" w:space="0" w:color="auto"/>
        <w:bottom w:val="none" w:sz="0" w:space="0" w:color="auto"/>
        <w:right w:val="none" w:sz="0" w:space="0" w:color="auto"/>
      </w:divBdr>
    </w:div>
    <w:div w:id="1128814835">
      <w:bodyDiv w:val="1"/>
      <w:marLeft w:val="0"/>
      <w:marRight w:val="0"/>
      <w:marTop w:val="0"/>
      <w:marBottom w:val="0"/>
      <w:divBdr>
        <w:top w:val="none" w:sz="0" w:space="0" w:color="auto"/>
        <w:left w:val="none" w:sz="0" w:space="0" w:color="auto"/>
        <w:bottom w:val="none" w:sz="0" w:space="0" w:color="auto"/>
        <w:right w:val="none" w:sz="0" w:space="0" w:color="auto"/>
      </w:divBdr>
    </w:div>
    <w:div w:id="1133475097">
      <w:bodyDiv w:val="1"/>
      <w:marLeft w:val="0"/>
      <w:marRight w:val="0"/>
      <w:marTop w:val="0"/>
      <w:marBottom w:val="0"/>
      <w:divBdr>
        <w:top w:val="none" w:sz="0" w:space="0" w:color="auto"/>
        <w:left w:val="none" w:sz="0" w:space="0" w:color="auto"/>
        <w:bottom w:val="none" w:sz="0" w:space="0" w:color="auto"/>
        <w:right w:val="none" w:sz="0" w:space="0" w:color="auto"/>
      </w:divBdr>
    </w:div>
    <w:div w:id="1167744154">
      <w:bodyDiv w:val="1"/>
      <w:marLeft w:val="0"/>
      <w:marRight w:val="0"/>
      <w:marTop w:val="0"/>
      <w:marBottom w:val="0"/>
      <w:divBdr>
        <w:top w:val="none" w:sz="0" w:space="0" w:color="auto"/>
        <w:left w:val="none" w:sz="0" w:space="0" w:color="auto"/>
        <w:bottom w:val="none" w:sz="0" w:space="0" w:color="auto"/>
        <w:right w:val="none" w:sz="0" w:space="0" w:color="auto"/>
      </w:divBdr>
      <w:divsChild>
        <w:div w:id="1325203782">
          <w:marLeft w:val="480"/>
          <w:marRight w:val="0"/>
          <w:marTop w:val="0"/>
          <w:marBottom w:val="0"/>
          <w:divBdr>
            <w:top w:val="none" w:sz="0" w:space="0" w:color="auto"/>
            <w:left w:val="none" w:sz="0" w:space="0" w:color="auto"/>
            <w:bottom w:val="none" w:sz="0" w:space="0" w:color="auto"/>
            <w:right w:val="none" w:sz="0" w:space="0" w:color="auto"/>
          </w:divBdr>
        </w:div>
        <w:div w:id="1469516913">
          <w:marLeft w:val="480"/>
          <w:marRight w:val="0"/>
          <w:marTop w:val="0"/>
          <w:marBottom w:val="0"/>
          <w:divBdr>
            <w:top w:val="none" w:sz="0" w:space="0" w:color="auto"/>
            <w:left w:val="none" w:sz="0" w:space="0" w:color="auto"/>
            <w:bottom w:val="none" w:sz="0" w:space="0" w:color="auto"/>
            <w:right w:val="none" w:sz="0" w:space="0" w:color="auto"/>
          </w:divBdr>
        </w:div>
        <w:div w:id="1163010221">
          <w:marLeft w:val="480"/>
          <w:marRight w:val="0"/>
          <w:marTop w:val="0"/>
          <w:marBottom w:val="0"/>
          <w:divBdr>
            <w:top w:val="none" w:sz="0" w:space="0" w:color="auto"/>
            <w:left w:val="none" w:sz="0" w:space="0" w:color="auto"/>
            <w:bottom w:val="none" w:sz="0" w:space="0" w:color="auto"/>
            <w:right w:val="none" w:sz="0" w:space="0" w:color="auto"/>
          </w:divBdr>
        </w:div>
        <w:div w:id="340091022">
          <w:marLeft w:val="480"/>
          <w:marRight w:val="0"/>
          <w:marTop w:val="0"/>
          <w:marBottom w:val="0"/>
          <w:divBdr>
            <w:top w:val="none" w:sz="0" w:space="0" w:color="auto"/>
            <w:left w:val="none" w:sz="0" w:space="0" w:color="auto"/>
            <w:bottom w:val="none" w:sz="0" w:space="0" w:color="auto"/>
            <w:right w:val="none" w:sz="0" w:space="0" w:color="auto"/>
          </w:divBdr>
        </w:div>
        <w:div w:id="1008562726">
          <w:marLeft w:val="480"/>
          <w:marRight w:val="0"/>
          <w:marTop w:val="0"/>
          <w:marBottom w:val="0"/>
          <w:divBdr>
            <w:top w:val="none" w:sz="0" w:space="0" w:color="auto"/>
            <w:left w:val="none" w:sz="0" w:space="0" w:color="auto"/>
            <w:bottom w:val="none" w:sz="0" w:space="0" w:color="auto"/>
            <w:right w:val="none" w:sz="0" w:space="0" w:color="auto"/>
          </w:divBdr>
        </w:div>
        <w:div w:id="1242176758">
          <w:marLeft w:val="480"/>
          <w:marRight w:val="0"/>
          <w:marTop w:val="0"/>
          <w:marBottom w:val="0"/>
          <w:divBdr>
            <w:top w:val="none" w:sz="0" w:space="0" w:color="auto"/>
            <w:left w:val="none" w:sz="0" w:space="0" w:color="auto"/>
            <w:bottom w:val="none" w:sz="0" w:space="0" w:color="auto"/>
            <w:right w:val="none" w:sz="0" w:space="0" w:color="auto"/>
          </w:divBdr>
        </w:div>
        <w:div w:id="159203059">
          <w:marLeft w:val="480"/>
          <w:marRight w:val="0"/>
          <w:marTop w:val="0"/>
          <w:marBottom w:val="0"/>
          <w:divBdr>
            <w:top w:val="none" w:sz="0" w:space="0" w:color="auto"/>
            <w:left w:val="none" w:sz="0" w:space="0" w:color="auto"/>
            <w:bottom w:val="none" w:sz="0" w:space="0" w:color="auto"/>
            <w:right w:val="none" w:sz="0" w:space="0" w:color="auto"/>
          </w:divBdr>
        </w:div>
        <w:div w:id="2114127308">
          <w:marLeft w:val="480"/>
          <w:marRight w:val="0"/>
          <w:marTop w:val="0"/>
          <w:marBottom w:val="0"/>
          <w:divBdr>
            <w:top w:val="none" w:sz="0" w:space="0" w:color="auto"/>
            <w:left w:val="none" w:sz="0" w:space="0" w:color="auto"/>
            <w:bottom w:val="none" w:sz="0" w:space="0" w:color="auto"/>
            <w:right w:val="none" w:sz="0" w:space="0" w:color="auto"/>
          </w:divBdr>
        </w:div>
        <w:div w:id="1905338577">
          <w:marLeft w:val="480"/>
          <w:marRight w:val="0"/>
          <w:marTop w:val="0"/>
          <w:marBottom w:val="0"/>
          <w:divBdr>
            <w:top w:val="none" w:sz="0" w:space="0" w:color="auto"/>
            <w:left w:val="none" w:sz="0" w:space="0" w:color="auto"/>
            <w:bottom w:val="none" w:sz="0" w:space="0" w:color="auto"/>
            <w:right w:val="none" w:sz="0" w:space="0" w:color="auto"/>
          </w:divBdr>
        </w:div>
        <w:div w:id="2006473250">
          <w:marLeft w:val="480"/>
          <w:marRight w:val="0"/>
          <w:marTop w:val="0"/>
          <w:marBottom w:val="0"/>
          <w:divBdr>
            <w:top w:val="none" w:sz="0" w:space="0" w:color="auto"/>
            <w:left w:val="none" w:sz="0" w:space="0" w:color="auto"/>
            <w:bottom w:val="none" w:sz="0" w:space="0" w:color="auto"/>
            <w:right w:val="none" w:sz="0" w:space="0" w:color="auto"/>
          </w:divBdr>
        </w:div>
        <w:div w:id="1673989559">
          <w:marLeft w:val="480"/>
          <w:marRight w:val="0"/>
          <w:marTop w:val="0"/>
          <w:marBottom w:val="0"/>
          <w:divBdr>
            <w:top w:val="none" w:sz="0" w:space="0" w:color="auto"/>
            <w:left w:val="none" w:sz="0" w:space="0" w:color="auto"/>
            <w:bottom w:val="none" w:sz="0" w:space="0" w:color="auto"/>
            <w:right w:val="none" w:sz="0" w:space="0" w:color="auto"/>
          </w:divBdr>
        </w:div>
        <w:div w:id="931814450">
          <w:marLeft w:val="480"/>
          <w:marRight w:val="0"/>
          <w:marTop w:val="0"/>
          <w:marBottom w:val="0"/>
          <w:divBdr>
            <w:top w:val="none" w:sz="0" w:space="0" w:color="auto"/>
            <w:left w:val="none" w:sz="0" w:space="0" w:color="auto"/>
            <w:bottom w:val="none" w:sz="0" w:space="0" w:color="auto"/>
            <w:right w:val="none" w:sz="0" w:space="0" w:color="auto"/>
          </w:divBdr>
        </w:div>
        <w:div w:id="424570720">
          <w:marLeft w:val="480"/>
          <w:marRight w:val="0"/>
          <w:marTop w:val="0"/>
          <w:marBottom w:val="0"/>
          <w:divBdr>
            <w:top w:val="none" w:sz="0" w:space="0" w:color="auto"/>
            <w:left w:val="none" w:sz="0" w:space="0" w:color="auto"/>
            <w:bottom w:val="none" w:sz="0" w:space="0" w:color="auto"/>
            <w:right w:val="none" w:sz="0" w:space="0" w:color="auto"/>
          </w:divBdr>
        </w:div>
        <w:div w:id="1772504577">
          <w:marLeft w:val="480"/>
          <w:marRight w:val="0"/>
          <w:marTop w:val="0"/>
          <w:marBottom w:val="0"/>
          <w:divBdr>
            <w:top w:val="none" w:sz="0" w:space="0" w:color="auto"/>
            <w:left w:val="none" w:sz="0" w:space="0" w:color="auto"/>
            <w:bottom w:val="none" w:sz="0" w:space="0" w:color="auto"/>
            <w:right w:val="none" w:sz="0" w:space="0" w:color="auto"/>
          </w:divBdr>
        </w:div>
        <w:div w:id="1017460981">
          <w:marLeft w:val="480"/>
          <w:marRight w:val="0"/>
          <w:marTop w:val="0"/>
          <w:marBottom w:val="0"/>
          <w:divBdr>
            <w:top w:val="none" w:sz="0" w:space="0" w:color="auto"/>
            <w:left w:val="none" w:sz="0" w:space="0" w:color="auto"/>
            <w:bottom w:val="none" w:sz="0" w:space="0" w:color="auto"/>
            <w:right w:val="none" w:sz="0" w:space="0" w:color="auto"/>
          </w:divBdr>
        </w:div>
        <w:div w:id="682055563">
          <w:marLeft w:val="480"/>
          <w:marRight w:val="0"/>
          <w:marTop w:val="0"/>
          <w:marBottom w:val="0"/>
          <w:divBdr>
            <w:top w:val="none" w:sz="0" w:space="0" w:color="auto"/>
            <w:left w:val="none" w:sz="0" w:space="0" w:color="auto"/>
            <w:bottom w:val="none" w:sz="0" w:space="0" w:color="auto"/>
            <w:right w:val="none" w:sz="0" w:space="0" w:color="auto"/>
          </w:divBdr>
        </w:div>
        <w:div w:id="375471194">
          <w:marLeft w:val="480"/>
          <w:marRight w:val="0"/>
          <w:marTop w:val="0"/>
          <w:marBottom w:val="0"/>
          <w:divBdr>
            <w:top w:val="none" w:sz="0" w:space="0" w:color="auto"/>
            <w:left w:val="none" w:sz="0" w:space="0" w:color="auto"/>
            <w:bottom w:val="none" w:sz="0" w:space="0" w:color="auto"/>
            <w:right w:val="none" w:sz="0" w:space="0" w:color="auto"/>
          </w:divBdr>
        </w:div>
        <w:div w:id="1850677631">
          <w:marLeft w:val="480"/>
          <w:marRight w:val="0"/>
          <w:marTop w:val="0"/>
          <w:marBottom w:val="0"/>
          <w:divBdr>
            <w:top w:val="none" w:sz="0" w:space="0" w:color="auto"/>
            <w:left w:val="none" w:sz="0" w:space="0" w:color="auto"/>
            <w:bottom w:val="none" w:sz="0" w:space="0" w:color="auto"/>
            <w:right w:val="none" w:sz="0" w:space="0" w:color="auto"/>
          </w:divBdr>
        </w:div>
        <w:div w:id="883714759">
          <w:marLeft w:val="480"/>
          <w:marRight w:val="0"/>
          <w:marTop w:val="0"/>
          <w:marBottom w:val="0"/>
          <w:divBdr>
            <w:top w:val="none" w:sz="0" w:space="0" w:color="auto"/>
            <w:left w:val="none" w:sz="0" w:space="0" w:color="auto"/>
            <w:bottom w:val="none" w:sz="0" w:space="0" w:color="auto"/>
            <w:right w:val="none" w:sz="0" w:space="0" w:color="auto"/>
          </w:divBdr>
        </w:div>
        <w:div w:id="95759390">
          <w:marLeft w:val="480"/>
          <w:marRight w:val="0"/>
          <w:marTop w:val="0"/>
          <w:marBottom w:val="0"/>
          <w:divBdr>
            <w:top w:val="none" w:sz="0" w:space="0" w:color="auto"/>
            <w:left w:val="none" w:sz="0" w:space="0" w:color="auto"/>
            <w:bottom w:val="none" w:sz="0" w:space="0" w:color="auto"/>
            <w:right w:val="none" w:sz="0" w:space="0" w:color="auto"/>
          </w:divBdr>
        </w:div>
        <w:div w:id="262810809">
          <w:marLeft w:val="480"/>
          <w:marRight w:val="0"/>
          <w:marTop w:val="0"/>
          <w:marBottom w:val="0"/>
          <w:divBdr>
            <w:top w:val="none" w:sz="0" w:space="0" w:color="auto"/>
            <w:left w:val="none" w:sz="0" w:space="0" w:color="auto"/>
            <w:bottom w:val="none" w:sz="0" w:space="0" w:color="auto"/>
            <w:right w:val="none" w:sz="0" w:space="0" w:color="auto"/>
          </w:divBdr>
        </w:div>
        <w:div w:id="1477450163">
          <w:marLeft w:val="480"/>
          <w:marRight w:val="0"/>
          <w:marTop w:val="0"/>
          <w:marBottom w:val="0"/>
          <w:divBdr>
            <w:top w:val="none" w:sz="0" w:space="0" w:color="auto"/>
            <w:left w:val="none" w:sz="0" w:space="0" w:color="auto"/>
            <w:bottom w:val="none" w:sz="0" w:space="0" w:color="auto"/>
            <w:right w:val="none" w:sz="0" w:space="0" w:color="auto"/>
          </w:divBdr>
        </w:div>
        <w:div w:id="1859201106">
          <w:marLeft w:val="480"/>
          <w:marRight w:val="0"/>
          <w:marTop w:val="0"/>
          <w:marBottom w:val="0"/>
          <w:divBdr>
            <w:top w:val="none" w:sz="0" w:space="0" w:color="auto"/>
            <w:left w:val="none" w:sz="0" w:space="0" w:color="auto"/>
            <w:bottom w:val="none" w:sz="0" w:space="0" w:color="auto"/>
            <w:right w:val="none" w:sz="0" w:space="0" w:color="auto"/>
          </w:divBdr>
        </w:div>
        <w:div w:id="1733120742">
          <w:marLeft w:val="480"/>
          <w:marRight w:val="0"/>
          <w:marTop w:val="0"/>
          <w:marBottom w:val="0"/>
          <w:divBdr>
            <w:top w:val="none" w:sz="0" w:space="0" w:color="auto"/>
            <w:left w:val="none" w:sz="0" w:space="0" w:color="auto"/>
            <w:bottom w:val="none" w:sz="0" w:space="0" w:color="auto"/>
            <w:right w:val="none" w:sz="0" w:space="0" w:color="auto"/>
          </w:divBdr>
        </w:div>
        <w:div w:id="1756659483">
          <w:marLeft w:val="480"/>
          <w:marRight w:val="0"/>
          <w:marTop w:val="0"/>
          <w:marBottom w:val="0"/>
          <w:divBdr>
            <w:top w:val="none" w:sz="0" w:space="0" w:color="auto"/>
            <w:left w:val="none" w:sz="0" w:space="0" w:color="auto"/>
            <w:bottom w:val="none" w:sz="0" w:space="0" w:color="auto"/>
            <w:right w:val="none" w:sz="0" w:space="0" w:color="auto"/>
          </w:divBdr>
        </w:div>
        <w:div w:id="1654681120">
          <w:marLeft w:val="480"/>
          <w:marRight w:val="0"/>
          <w:marTop w:val="0"/>
          <w:marBottom w:val="0"/>
          <w:divBdr>
            <w:top w:val="none" w:sz="0" w:space="0" w:color="auto"/>
            <w:left w:val="none" w:sz="0" w:space="0" w:color="auto"/>
            <w:bottom w:val="none" w:sz="0" w:space="0" w:color="auto"/>
            <w:right w:val="none" w:sz="0" w:space="0" w:color="auto"/>
          </w:divBdr>
        </w:div>
        <w:div w:id="2018575537">
          <w:marLeft w:val="480"/>
          <w:marRight w:val="0"/>
          <w:marTop w:val="0"/>
          <w:marBottom w:val="0"/>
          <w:divBdr>
            <w:top w:val="none" w:sz="0" w:space="0" w:color="auto"/>
            <w:left w:val="none" w:sz="0" w:space="0" w:color="auto"/>
            <w:bottom w:val="none" w:sz="0" w:space="0" w:color="auto"/>
            <w:right w:val="none" w:sz="0" w:space="0" w:color="auto"/>
          </w:divBdr>
        </w:div>
        <w:div w:id="2033146276">
          <w:marLeft w:val="480"/>
          <w:marRight w:val="0"/>
          <w:marTop w:val="0"/>
          <w:marBottom w:val="0"/>
          <w:divBdr>
            <w:top w:val="none" w:sz="0" w:space="0" w:color="auto"/>
            <w:left w:val="none" w:sz="0" w:space="0" w:color="auto"/>
            <w:bottom w:val="none" w:sz="0" w:space="0" w:color="auto"/>
            <w:right w:val="none" w:sz="0" w:space="0" w:color="auto"/>
          </w:divBdr>
        </w:div>
        <w:div w:id="352003976">
          <w:marLeft w:val="480"/>
          <w:marRight w:val="0"/>
          <w:marTop w:val="0"/>
          <w:marBottom w:val="0"/>
          <w:divBdr>
            <w:top w:val="none" w:sz="0" w:space="0" w:color="auto"/>
            <w:left w:val="none" w:sz="0" w:space="0" w:color="auto"/>
            <w:bottom w:val="none" w:sz="0" w:space="0" w:color="auto"/>
            <w:right w:val="none" w:sz="0" w:space="0" w:color="auto"/>
          </w:divBdr>
        </w:div>
        <w:div w:id="529222639">
          <w:marLeft w:val="480"/>
          <w:marRight w:val="0"/>
          <w:marTop w:val="0"/>
          <w:marBottom w:val="0"/>
          <w:divBdr>
            <w:top w:val="none" w:sz="0" w:space="0" w:color="auto"/>
            <w:left w:val="none" w:sz="0" w:space="0" w:color="auto"/>
            <w:bottom w:val="none" w:sz="0" w:space="0" w:color="auto"/>
            <w:right w:val="none" w:sz="0" w:space="0" w:color="auto"/>
          </w:divBdr>
        </w:div>
        <w:div w:id="775441453">
          <w:marLeft w:val="480"/>
          <w:marRight w:val="0"/>
          <w:marTop w:val="0"/>
          <w:marBottom w:val="0"/>
          <w:divBdr>
            <w:top w:val="none" w:sz="0" w:space="0" w:color="auto"/>
            <w:left w:val="none" w:sz="0" w:space="0" w:color="auto"/>
            <w:bottom w:val="none" w:sz="0" w:space="0" w:color="auto"/>
            <w:right w:val="none" w:sz="0" w:space="0" w:color="auto"/>
          </w:divBdr>
        </w:div>
        <w:div w:id="1735276094">
          <w:marLeft w:val="480"/>
          <w:marRight w:val="0"/>
          <w:marTop w:val="0"/>
          <w:marBottom w:val="0"/>
          <w:divBdr>
            <w:top w:val="none" w:sz="0" w:space="0" w:color="auto"/>
            <w:left w:val="none" w:sz="0" w:space="0" w:color="auto"/>
            <w:bottom w:val="none" w:sz="0" w:space="0" w:color="auto"/>
            <w:right w:val="none" w:sz="0" w:space="0" w:color="auto"/>
          </w:divBdr>
        </w:div>
        <w:div w:id="1996452760">
          <w:marLeft w:val="480"/>
          <w:marRight w:val="0"/>
          <w:marTop w:val="0"/>
          <w:marBottom w:val="0"/>
          <w:divBdr>
            <w:top w:val="none" w:sz="0" w:space="0" w:color="auto"/>
            <w:left w:val="none" w:sz="0" w:space="0" w:color="auto"/>
            <w:bottom w:val="none" w:sz="0" w:space="0" w:color="auto"/>
            <w:right w:val="none" w:sz="0" w:space="0" w:color="auto"/>
          </w:divBdr>
        </w:div>
        <w:div w:id="861361456">
          <w:marLeft w:val="480"/>
          <w:marRight w:val="0"/>
          <w:marTop w:val="0"/>
          <w:marBottom w:val="0"/>
          <w:divBdr>
            <w:top w:val="none" w:sz="0" w:space="0" w:color="auto"/>
            <w:left w:val="none" w:sz="0" w:space="0" w:color="auto"/>
            <w:bottom w:val="none" w:sz="0" w:space="0" w:color="auto"/>
            <w:right w:val="none" w:sz="0" w:space="0" w:color="auto"/>
          </w:divBdr>
        </w:div>
      </w:divsChild>
    </w:div>
    <w:div w:id="1185092814">
      <w:bodyDiv w:val="1"/>
      <w:marLeft w:val="0"/>
      <w:marRight w:val="0"/>
      <w:marTop w:val="0"/>
      <w:marBottom w:val="0"/>
      <w:divBdr>
        <w:top w:val="none" w:sz="0" w:space="0" w:color="auto"/>
        <w:left w:val="none" w:sz="0" w:space="0" w:color="auto"/>
        <w:bottom w:val="none" w:sz="0" w:space="0" w:color="auto"/>
        <w:right w:val="none" w:sz="0" w:space="0" w:color="auto"/>
      </w:divBdr>
    </w:div>
    <w:div w:id="1198129272">
      <w:bodyDiv w:val="1"/>
      <w:marLeft w:val="0"/>
      <w:marRight w:val="0"/>
      <w:marTop w:val="0"/>
      <w:marBottom w:val="0"/>
      <w:divBdr>
        <w:top w:val="none" w:sz="0" w:space="0" w:color="auto"/>
        <w:left w:val="none" w:sz="0" w:space="0" w:color="auto"/>
        <w:bottom w:val="none" w:sz="0" w:space="0" w:color="auto"/>
        <w:right w:val="none" w:sz="0" w:space="0" w:color="auto"/>
      </w:divBdr>
    </w:div>
    <w:div w:id="1207764706">
      <w:bodyDiv w:val="1"/>
      <w:marLeft w:val="0"/>
      <w:marRight w:val="0"/>
      <w:marTop w:val="0"/>
      <w:marBottom w:val="0"/>
      <w:divBdr>
        <w:top w:val="none" w:sz="0" w:space="0" w:color="auto"/>
        <w:left w:val="none" w:sz="0" w:space="0" w:color="auto"/>
        <w:bottom w:val="none" w:sz="0" w:space="0" w:color="auto"/>
        <w:right w:val="none" w:sz="0" w:space="0" w:color="auto"/>
      </w:divBdr>
    </w:div>
    <w:div w:id="1261378603">
      <w:bodyDiv w:val="1"/>
      <w:marLeft w:val="0"/>
      <w:marRight w:val="0"/>
      <w:marTop w:val="0"/>
      <w:marBottom w:val="0"/>
      <w:divBdr>
        <w:top w:val="none" w:sz="0" w:space="0" w:color="auto"/>
        <w:left w:val="none" w:sz="0" w:space="0" w:color="auto"/>
        <w:bottom w:val="none" w:sz="0" w:space="0" w:color="auto"/>
        <w:right w:val="none" w:sz="0" w:space="0" w:color="auto"/>
      </w:divBdr>
    </w:div>
    <w:div w:id="1265966783">
      <w:bodyDiv w:val="1"/>
      <w:marLeft w:val="0"/>
      <w:marRight w:val="0"/>
      <w:marTop w:val="0"/>
      <w:marBottom w:val="0"/>
      <w:divBdr>
        <w:top w:val="none" w:sz="0" w:space="0" w:color="auto"/>
        <w:left w:val="none" w:sz="0" w:space="0" w:color="auto"/>
        <w:bottom w:val="none" w:sz="0" w:space="0" w:color="auto"/>
        <w:right w:val="none" w:sz="0" w:space="0" w:color="auto"/>
      </w:divBdr>
    </w:div>
    <w:div w:id="1271357928">
      <w:bodyDiv w:val="1"/>
      <w:marLeft w:val="0"/>
      <w:marRight w:val="0"/>
      <w:marTop w:val="0"/>
      <w:marBottom w:val="0"/>
      <w:divBdr>
        <w:top w:val="none" w:sz="0" w:space="0" w:color="auto"/>
        <w:left w:val="none" w:sz="0" w:space="0" w:color="auto"/>
        <w:bottom w:val="none" w:sz="0" w:space="0" w:color="auto"/>
        <w:right w:val="none" w:sz="0" w:space="0" w:color="auto"/>
      </w:divBdr>
    </w:div>
    <w:div w:id="1274442088">
      <w:bodyDiv w:val="1"/>
      <w:marLeft w:val="0"/>
      <w:marRight w:val="0"/>
      <w:marTop w:val="0"/>
      <w:marBottom w:val="0"/>
      <w:divBdr>
        <w:top w:val="none" w:sz="0" w:space="0" w:color="auto"/>
        <w:left w:val="none" w:sz="0" w:space="0" w:color="auto"/>
        <w:bottom w:val="none" w:sz="0" w:space="0" w:color="auto"/>
        <w:right w:val="none" w:sz="0" w:space="0" w:color="auto"/>
      </w:divBdr>
    </w:div>
    <w:div w:id="1278219446">
      <w:bodyDiv w:val="1"/>
      <w:marLeft w:val="0"/>
      <w:marRight w:val="0"/>
      <w:marTop w:val="0"/>
      <w:marBottom w:val="0"/>
      <w:divBdr>
        <w:top w:val="none" w:sz="0" w:space="0" w:color="auto"/>
        <w:left w:val="none" w:sz="0" w:space="0" w:color="auto"/>
        <w:bottom w:val="none" w:sz="0" w:space="0" w:color="auto"/>
        <w:right w:val="none" w:sz="0" w:space="0" w:color="auto"/>
      </w:divBdr>
    </w:div>
    <w:div w:id="1280382364">
      <w:bodyDiv w:val="1"/>
      <w:marLeft w:val="0"/>
      <w:marRight w:val="0"/>
      <w:marTop w:val="0"/>
      <w:marBottom w:val="0"/>
      <w:divBdr>
        <w:top w:val="none" w:sz="0" w:space="0" w:color="auto"/>
        <w:left w:val="none" w:sz="0" w:space="0" w:color="auto"/>
        <w:bottom w:val="none" w:sz="0" w:space="0" w:color="auto"/>
        <w:right w:val="none" w:sz="0" w:space="0" w:color="auto"/>
      </w:divBdr>
    </w:div>
    <w:div w:id="1367679869">
      <w:bodyDiv w:val="1"/>
      <w:marLeft w:val="0"/>
      <w:marRight w:val="0"/>
      <w:marTop w:val="0"/>
      <w:marBottom w:val="0"/>
      <w:divBdr>
        <w:top w:val="none" w:sz="0" w:space="0" w:color="auto"/>
        <w:left w:val="none" w:sz="0" w:space="0" w:color="auto"/>
        <w:bottom w:val="none" w:sz="0" w:space="0" w:color="auto"/>
        <w:right w:val="none" w:sz="0" w:space="0" w:color="auto"/>
      </w:divBdr>
    </w:div>
    <w:div w:id="1368067228">
      <w:bodyDiv w:val="1"/>
      <w:marLeft w:val="0"/>
      <w:marRight w:val="0"/>
      <w:marTop w:val="0"/>
      <w:marBottom w:val="0"/>
      <w:divBdr>
        <w:top w:val="none" w:sz="0" w:space="0" w:color="auto"/>
        <w:left w:val="none" w:sz="0" w:space="0" w:color="auto"/>
        <w:bottom w:val="none" w:sz="0" w:space="0" w:color="auto"/>
        <w:right w:val="none" w:sz="0" w:space="0" w:color="auto"/>
      </w:divBdr>
    </w:div>
    <w:div w:id="1384527327">
      <w:bodyDiv w:val="1"/>
      <w:marLeft w:val="0"/>
      <w:marRight w:val="0"/>
      <w:marTop w:val="0"/>
      <w:marBottom w:val="0"/>
      <w:divBdr>
        <w:top w:val="none" w:sz="0" w:space="0" w:color="auto"/>
        <w:left w:val="none" w:sz="0" w:space="0" w:color="auto"/>
        <w:bottom w:val="none" w:sz="0" w:space="0" w:color="auto"/>
        <w:right w:val="none" w:sz="0" w:space="0" w:color="auto"/>
      </w:divBdr>
    </w:div>
    <w:div w:id="1412384130">
      <w:bodyDiv w:val="1"/>
      <w:marLeft w:val="0"/>
      <w:marRight w:val="0"/>
      <w:marTop w:val="0"/>
      <w:marBottom w:val="0"/>
      <w:divBdr>
        <w:top w:val="none" w:sz="0" w:space="0" w:color="auto"/>
        <w:left w:val="none" w:sz="0" w:space="0" w:color="auto"/>
        <w:bottom w:val="none" w:sz="0" w:space="0" w:color="auto"/>
        <w:right w:val="none" w:sz="0" w:space="0" w:color="auto"/>
      </w:divBdr>
    </w:div>
    <w:div w:id="1426684565">
      <w:bodyDiv w:val="1"/>
      <w:marLeft w:val="0"/>
      <w:marRight w:val="0"/>
      <w:marTop w:val="0"/>
      <w:marBottom w:val="0"/>
      <w:divBdr>
        <w:top w:val="none" w:sz="0" w:space="0" w:color="auto"/>
        <w:left w:val="none" w:sz="0" w:space="0" w:color="auto"/>
        <w:bottom w:val="none" w:sz="0" w:space="0" w:color="auto"/>
        <w:right w:val="none" w:sz="0" w:space="0" w:color="auto"/>
      </w:divBdr>
    </w:div>
    <w:div w:id="1427581465">
      <w:bodyDiv w:val="1"/>
      <w:marLeft w:val="0"/>
      <w:marRight w:val="0"/>
      <w:marTop w:val="0"/>
      <w:marBottom w:val="0"/>
      <w:divBdr>
        <w:top w:val="none" w:sz="0" w:space="0" w:color="auto"/>
        <w:left w:val="none" w:sz="0" w:space="0" w:color="auto"/>
        <w:bottom w:val="none" w:sz="0" w:space="0" w:color="auto"/>
        <w:right w:val="none" w:sz="0" w:space="0" w:color="auto"/>
      </w:divBdr>
    </w:div>
    <w:div w:id="1469739722">
      <w:bodyDiv w:val="1"/>
      <w:marLeft w:val="0"/>
      <w:marRight w:val="0"/>
      <w:marTop w:val="0"/>
      <w:marBottom w:val="0"/>
      <w:divBdr>
        <w:top w:val="none" w:sz="0" w:space="0" w:color="auto"/>
        <w:left w:val="none" w:sz="0" w:space="0" w:color="auto"/>
        <w:bottom w:val="none" w:sz="0" w:space="0" w:color="auto"/>
        <w:right w:val="none" w:sz="0" w:space="0" w:color="auto"/>
      </w:divBdr>
    </w:div>
    <w:div w:id="1470170681">
      <w:bodyDiv w:val="1"/>
      <w:marLeft w:val="0"/>
      <w:marRight w:val="0"/>
      <w:marTop w:val="0"/>
      <w:marBottom w:val="0"/>
      <w:divBdr>
        <w:top w:val="none" w:sz="0" w:space="0" w:color="auto"/>
        <w:left w:val="none" w:sz="0" w:space="0" w:color="auto"/>
        <w:bottom w:val="none" w:sz="0" w:space="0" w:color="auto"/>
        <w:right w:val="none" w:sz="0" w:space="0" w:color="auto"/>
      </w:divBdr>
    </w:div>
    <w:div w:id="1474978958">
      <w:bodyDiv w:val="1"/>
      <w:marLeft w:val="0"/>
      <w:marRight w:val="0"/>
      <w:marTop w:val="0"/>
      <w:marBottom w:val="0"/>
      <w:divBdr>
        <w:top w:val="none" w:sz="0" w:space="0" w:color="auto"/>
        <w:left w:val="none" w:sz="0" w:space="0" w:color="auto"/>
        <w:bottom w:val="none" w:sz="0" w:space="0" w:color="auto"/>
        <w:right w:val="none" w:sz="0" w:space="0" w:color="auto"/>
      </w:divBdr>
    </w:div>
    <w:div w:id="1535195512">
      <w:bodyDiv w:val="1"/>
      <w:marLeft w:val="0"/>
      <w:marRight w:val="0"/>
      <w:marTop w:val="0"/>
      <w:marBottom w:val="0"/>
      <w:divBdr>
        <w:top w:val="none" w:sz="0" w:space="0" w:color="auto"/>
        <w:left w:val="none" w:sz="0" w:space="0" w:color="auto"/>
        <w:bottom w:val="none" w:sz="0" w:space="0" w:color="auto"/>
        <w:right w:val="none" w:sz="0" w:space="0" w:color="auto"/>
      </w:divBdr>
    </w:div>
    <w:div w:id="1556772792">
      <w:bodyDiv w:val="1"/>
      <w:marLeft w:val="0"/>
      <w:marRight w:val="0"/>
      <w:marTop w:val="0"/>
      <w:marBottom w:val="0"/>
      <w:divBdr>
        <w:top w:val="none" w:sz="0" w:space="0" w:color="auto"/>
        <w:left w:val="none" w:sz="0" w:space="0" w:color="auto"/>
        <w:bottom w:val="none" w:sz="0" w:space="0" w:color="auto"/>
        <w:right w:val="none" w:sz="0" w:space="0" w:color="auto"/>
      </w:divBdr>
    </w:div>
    <w:div w:id="1590696330">
      <w:bodyDiv w:val="1"/>
      <w:marLeft w:val="0"/>
      <w:marRight w:val="0"/>
      <w:marTop w:val="0"/>
      <w:marBottom w:val="0"/>
      <w:divBdr>
        <w:top w:val="none" w:sz="0" w:space="0" w:color="auto"/>
        <w:left w:val="none" w:sz="0" w:space="0" w:color="auto"/>
        <w:bottom w:val="none" w:sz="0" w:space="0" w:color="auto"/>
        <w:right w:val="none" w:sz="0" w:space="0" w:color="auto"/>
      </w:divBdr>
    </w:div>
    <w:div w:id="1625043198">
      <w:bodyDiv w:val="1"/>
      <w:marLeft w:val="0"/>
      <w:marRight w:val="0"/>
      <w:marTop w:val="0"/>
      <w:marBottom w:val="0"/>
      <w:divBdr>
        <w:top w:val="none" w:sz="0" w:space="0" w:color="auto"/>
        <w:left w:val="none" w:sz="0" w:space="0" w:color="auto"/>
        <w:bottom w:val="none" w:sz="0" w:space="0" w:color="auto"/>
        <w:right w:val="none" w:sz="0" w:space="0" w:color="auto"/>
      </w:divBdr>
    </w:div>
    <w:div w:id="1679310824">
      <w:bodyDiv w:val="1"/>
      <w:marLeft w:val="0"/>
      <w:marRight w:val="0"/>
      <w:marTop w:val="0"/>
      <w:marBottom w:val="0"/>
      <w:divBdr>
        <w:top w:val="none" w:sz="0" w:space="0" w:color="auto"/>
        <w:left w:val="none" w:sz="0" w:space="0" w:color="auto"/>
        <w:bottom w:val="none" w:sz="0" w:space="0" w:color="auto"/>
        <w:right w:val="none" w:sz="0" w:space="0" w:color="auto"/>
      </w:divBdr>
    </w:div>
    <w:div w:id="1732580518">
      <w:bodyDiv w:val="1"/>
      <w:marLeft w:val="0"/>
      <w:marRight w:val="0"/>
      <w:marTop w:val="0"/>
      <w:marBottom w:val="0"/>
      <w:divBdr>
        <w:top w:val="none" w:sz="0" w:space="0" w:color="auto"/>
        <w:left w:val="none" w:sz="0" w:space="0" w:color="auto"/>
        <w:bottom w:val="none" w:sz="0" w:space="0" w:color="auto"/>
        <w:right w:val="none" w:sz="0" w:space="0" w:color="auto"/>
      </w:divBdr>
    </w:div>
    <w:div w:id="1738474125">
      <w:bodyDiv w:val="1"/>
      <w:marLeft w:val="0"/>
      <w:marRight w:val="0"/>
      <w:marTop w:val="0"/>
      <w:marBottom w:val="0"/>
      <w:divBdr>
        <w:top w:val="none" w:sz="0" w:space="0" w:color="auto"/>
        <w:left w:val="none" w:sz="0" w:space="0" w:color="auto"/>
        <w:bottom w:val="none" w:sz="0" w:space="0" w:color="auto"/>
        <w:right w:val="none" w:sz="0" w:space="0" w:color="auto"/>
      </w:divBdr>
    </w:div>
    <w:div w:id="1748065048">
      <w:bodyDiv w:val="1"/>
      <w:marLeft w:val="0"/>
      <w:marRight w:val="0"/>
      <w:marTop w:val="0"/>
      <w:marBottom w:val="0"/>
      <w:divBdr>
        <w:top w:val="none" w:sz="0" w:space="0" w:color="auto"/>
        <w:left w:val="none" w:sz="0" w:space="0" w:color="auto"/>
        <w:bottom w:val="none" w:sz="0" w:space="0" w:color="auto"/>
        <w:right w:val="none" w:sz="0" w:space="0" w:color="auto"/>
      </w:divBdr>
    </w:div>
    <w:div w:id="1758476680">
      <w:bodyDiv w:val="1"/>
      <w:marLeft w:val="0"/>
      <w:marRight w:val="0"/>
      <w:marTop w:val="0"/>
      <w:marBottom w:val="0"/>
      <w:divBdr>
        <w:top w:val="none" w:sz="0" w:space="0" w:color="auto"/>
        <w:left w:val="none" w:sz="0" w:space="0" w:color="auto"/>
        <w:bottom w:val="none" w:sz="0" w:space="0" w:color="auto"/>
        <w:right w:val="none" w:sz="0" w:space="0" w:color="auto"/>
      </w:divBdr>
    </w:div>
    <w:div w:id="1775783207">
      <w:bodyDiv w:val="1"/>
      <w:marLeft w:val="0"/>
      <w:marRight w:val="0"/>
      <w:marTop w:val="0"/>
      <w:marBottom w:val="0"/>
      <w:divBdr>
        <w:top w:val="none" w:sz="0" w:space="0" w:color="auto"/>
        <w:left w:val="none" w:sz="0" w:space="0" w:color="auto"/>
        <w:bottom w:val="none" w:sz="0" w:space="0" w:color="auto"/>
        <w:right w:val="none" w:sz="0" w:space="0" w:color="auto"/>
      </w:divBdr>
    </w:div>
    <w:div w:id="1803498596">
      <w:bodyDiv w:val="1"/>
      <w:marLeft w:val="0"/>
      <w:marRight w:val="0"/>
      <w:marTop w:val="0"/>
      <w:marBottom w:val="0"/>
      <w:divBdr>
        <w:top w:val="none" w:sz="0" w:space="0" w:color="auto"/>
        <w:left w:val="none" w:sz="0" w:space="0" w:color="auto"/>
        <w:bottom w:val="none" w:sz="0" w:space="0" w:color="auto"/>
        <w:right w:val="none" w:sz="0" w:space="0" w:color="auto"/>
      </w:divBdr>
    </w:div>
    <w:div w:id="1825588908">
      <w:bodyDiv w:val="1"/>
      <w:marLeft w:val="0"/>
      <w:marRight w:val="0"/>
      <w:marTop w:val="0"/>
      <w:marBottom w:val="0"/>
      <w:divBdr>
        <w:top w:val="none" w:sz="0" w:space="0" w:color="auto"/>
        <w:left w:val="none" w:sz="0" w:space="0" w:color="auto"/>
        <w:bottom w:val="none" w:sz="0" w:space="0" w:color="auto"/>
        <w:right w:val="none" w:sz="0" w:space="0" w:color="auto"/>
      </w:divBdr>
    </w:div>
    <w:div w:id="1855805208">
      <w:bodyDiv w:val="1"/>
      <w:marLeft w:val="0"/>
      <w:marRight w:val="0"/>
      <w:marTop w:val="0"/>
      <w:marBottom w:val="0"/>
      <w:divBdr>
        <w:top w:val="none" w:sz="0" w:space="0" w:color="auto"/>
        <w:left w:val="none" w:sz="0" w:space="0" w:color="auto"/>
        <w:bottom w:val="none" w:sz="0" w:space="0" w:color="auto"/>
        <w:right w:val="none" w:sz="0" w:space="0" w:color="auto"/>
      </w:divBdr>
    </w:div>
    <w:div w:id="1866946454">
      <w:bodyDiv w:val="1"/>
      <w:marLeft w:val="0"/>
      <w:marRight w:val="0"/>
      <w:marTop w:val="0"/>
      <w:marBottom w:val="0"/>
      <w:divBdr>
        <w:top w:val="none" w:sz="0" w:space="0" w:color="auto"/>
        <w:left w:val="none" w:sz="0" w:space="0" w:color="auto"/>
        <w:bottom w:val="none" w:sz="0" w:space="0" w:color="auto"/>
        <w:right w:val="none" w:sz="0" w:space="0" w:color="auto"/>
      </w:divBdr>
    </w:div>
    <w:div w:id="1898011761">
      <w:bodyDiv w:val="1"/>
      <w:marLeft w:val="0"/>
      <w:marRight w:val="0"/>
      <w:marTop w:val="0"/>
      <w:marBottom w:val="0"/>
      <w:divBdr>
        <w:top w:val="none" w:sz="0" w:space="0" w:color="auto"/>
        <w:left w:val="none" w:sz="0" w:space="0" w:color="auto"/>
        <w:bottom w:val="none" w:sz="0" w:space="0" w:color="auto"/>
        <w:right w:val="none" w:sz="0" w:space="0" w:color="auto"/>
      </w:divBdr>
    </w:div>
    <w:div w:id="1914587689">
      <w:bodyDiv w:val="1"/>
      <w:marLeft w:val="0"/>
      <w:marRight w:val="0"/>
      <w:marTop w:val="0"/>
      <w:marBottom w:val="0"/>
      <w:divBdr>
        <w:top w:val="none" w:sz="0" w:space="0" w:color="auto"/>
        <w:left w:val="none" w:sz="0" w:space="0" w:color="auto"/>
        <w:bottom w:val="none" w:sz="0" w:space="0" w:color="auto"/>
        <w:right w:val="none" w:sz="0" w:space="0" w:color="auto"/>
      </w:divBdr>
    </w:div>
    <w:div w:id="1948854245">
      <w:bodyDiv w:val="1"/>
      <w:marLeft w:val="0"/>
      <w:marRight w:val="0"/>
      <w:marTop w:val="0"/>
      <w:marBottom w:val="0"/>
      <w:divBdr>
        <w:top w:val="none" w:sz="0" w:space="0" w:color="auto"/>
        <w:left w:val="none" w:sz="0" w:space="0" w:color="auto"/>
        <w:bottom w:val="none" w:sz="0" w:space="0" w:color="auto"/>
        <w:right w:val="none" w:sz="0" w:space="0" w:color="auto"/>
      </w:divBdr>
    </w:div>
    <w:div w:id="2094276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orcid.org/0000-0002-3135-8393" TargetMode="External"/><Relationship Id="rId18" Type="http://schemas.openxmlformats.org/officeDocument/2006/relationships/hyperlink" Target="https://doi.org/10.30872/diglosia.v5i3.433" TargetMode="External"/><Relationship Id="rId26" Type="http://schemas.openxmlformats.org/officeDocument/2006/relationships/hyperlink" Target="https://jurnal.umsu.ac.id/index.php/ijessr/article/view/6412" TargetMode="External"/><Relationship Id="rId39" Type="http://schemas.openxmlformats.org/officeDocument/2006/relationships/hyperlink" Target="https://doi.org/10.30872/diglosia.v4i3.168" TargetMode="External"/><Relationship Id="rId21" Type="http://schemas.openxmlformats.org/officeDocument/2006/relationships/hyperlink" Target="https://doi.org/10.5539/elt.v8n5p100" TargetMode="External"/><Relationship Id="rId34" Type="http://schemas.openxmlformats.org/officeDocument/2006/relationships/hyperlink" Target="https://doi.org/10.30740/jee.v6i1p66-75" TargetMode="External"/><Relationship Id="rId42" Type="http://schemas.openxmlformats.org/officeDocument/2006/relationships/hyperlink" Target="http://ejournal.unima.ac.id/index.php/jellt/article/view/2454/0" TargetMode="External"/><Relationship Id="rId47" Type="http://schemas.openxmlformats.org/officeDocument/2006/relationships/header" Target="header2.xml"/><Relationship Id="rId50" Type="http://schemas.openxmlformats.org/officeDocument/2006/relationships/header" Target="header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1.gif"/><Relationship Id="rId29" Type="http://schemas.openxmlformats.org/officeDocument/2006/relationships/hyperlink" Target="https://doi.org/10.31703/glr.2020(V-II).18" TargetMode="External"/><Relationship Id="rId11" Type="http://schemas.openxmlformats.org/officeDocument/2006/relationships/hyperlink" Target="https://orcid.org/0009-0000-9426-6050" TargetMode="External"/><Relationship Id="rId24" Type="http://schemas.openxmlformats.org/officeDocument/2006/relationships/hyperlink" Target="https://doi.org/10.3389/fpsyg.2021.661235" TargetMode="External"/><Relationship Id="rId32" Type="http://schemas.openxmlformats.org/officeDocument/2006/relationships/hyperlink" Target="https://doi.org/10.1007/s41297-021-00156-2" TargetMode="External"/><Relationship Id="rId37" Type="http://schemas.openxmlformats.org/officeDocument/2006/relationships/hyperlink" Target="https://doi.org/10.29408/jel.v3i1.331" TargetMode="External"/><Relationship Id="rId40" Type="http://schemas.openxmlformats.org/officeDocument/2006/relationships/hyperlink" Target="https://doi.org/10.18844/wjet.v14i5.7296" TargetMode="External"/><Relationship Id="rId45" Type="http://schemas.openxmlformats.org/officeDocument/2006/relationships/hyperlink" Target="https://doi.org/10.1055/s-0042-1755447" TargetMode="External"/><Relationship Id="rId53"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hyperlink" Target="mailto:didinsamsudin@upi.edu" TargetMode="External"/><Relationship Id="rId19" Type="http://schemas.openxmlformats.org/officeDocument/2006/relationships/hyperlink" Target="https://doi.org/10.18415/ijmmu.v8i12.3161" TargetMode="External"/><Relationship Id="rId31" Type="http://schemas.openxmlformats.org/officeDocument/2006/relationships/hyperlink" Target="https://doi.org/10.7575/aiac.alls.v.8n.3p.38" TargetMode="External"/><Relationship Id="rId44" Type="http://schemas.openxmlformats.org/officeDocument/2006/relationships/hyperlink" Target="https://doi.org/10.1145/3341981.3344226" TargetMode="Externa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orcid.org/0009-0002-0189-7537" TargetMode="External"/><Relationship Id="rId14" Type="http://schemas.openxmlformats.org/officeDocument/2006/relationships/hyperlink" Target="mailto:lubis_ah@upi.edu" TargetMode="External"/><Relationship Id="rId22" Type="http://schemas.openxmlformats.org/officeDocument/2006/relationships/hyperlink" Target="https://doi.org/10.15294/eej.v9i4.31794" TargetMode="External"/><Relationship Id="rId27" Type="http://schemas.openxmlformats.org/officeDocument/2006/relationships/hyperlink" Target="https://www.kemdikbud.go.id/main/blog/2018/11/mendikbud-imbau-guru-terus-kembangkan-model-pembelajaran-hots" TargetMode="External"/><Relationship Id="rId30" Type="http://schemas.openxmlformats.org/officeDocument/2006/relationships/hyperlink" Target="https://eprints.qut.edu.au/41993/2/41993.pdf" TargetMode="External"/><Relationship Id="rId35" Type="http://schemas.openxmlformats.org/officeDocument/2006/relationships/hyperlink" Target="https://doi.org/10.19105/ojbs.v16i1.5813" TargetMode="External"/><Relationship Id="rId43" Type="http://schemas.openxmlformats.org/officeDocument/2006/relationships/hyperlink" Target="https://doi.org/10.2991/978-2-494069-91-6_76" TargetMode="External"/><Relationship Id="rId48" Type="http://schemas.openxmlformats.org/officeDocument/2006/relationships/footer" Target="footer1.xml"/><Relationship Id="rId8" Type="http://schemas.openxmlformats.org/officeDocument/2006/relationships/hyperlink" Target="mailto:alfiarizky.zulianty2002@upi.edu" TargetMode="External"/><Relationship Id="rId51" Type="http://schemas.openxmlformats.org/officeDocument/2006/relationships/footer" Target="footer3.xml"/><Relationship Id="rId3" Type="http://schemas.openxmlformats.org/officeDocument/2006/relationships/styles" Target="styles.xml"/><Relationship Id="rId12" Type="http://schemas.openxmlformats.org/officeDocument/2006/relationships/hyperlink" Target="mailto:risatriarisanti@upi.edu" TargetMode="External"/><Relationship Id="rId17" Type="http://schemas.openxmlformats.org/officeDocument/2006/relationships/hyperlink" Target="https://doi.org/10.30872/diglosia.v6i3.706" TargetMode="External"/><Relationship Id="rId25" Type="http://schemas.openxmlformats.org/officeDocument/2006/relationships/hyperlink" Target="https://jtpsol.journals.ikiu.ac.ir/article_995.html" TargetMode="External"/><Relationship Id="rId33" Type="http://schemas.openxmlformats.org/officeDocument/2006/relationships/hyperlink" Target="https://doi.org/10.33258/birci.v5i3.6390" TargetMode="External"/><Relationship Id="rId38" Type="http://schemas.openxmlformats.org/officeDocument/2006/relationships/hyperlink" Target="http://ejournal.unima.ac.id/index.php/jellt/article/view/2816" TargetMode="External"/><Relationship Id="rId46" Type="http://schemas.openxmlformats.org/officeDocument/2006/relationships/header" Target="header1.xml"/><Relationship Id="rId20" Type="http://schemas.openxmlformats.org/officeDocument/2006/relationships/hyperlink" Target="https://doi.org/10.53889/ijses.v3i1.93" TargetMode="External"/><Relationship Id="rId41" Type="http://schemas.openxmlformats.org/officeDocument/2006/relationships/hyperlink" Target="https://doi.org/10.3389/fpsyg.2021.774548"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orcid.org/0000-0002-5457-4777" TargetMode="External"/><Relationship Id="rId23" Type="http://schemas.openxmlformats.org/officeDocument/2006/relationships/hyperlink" Target="https://doi.org/10.7176/JEP/14-4-02" TargetMode="External"/><Relationship Id="rId28" Type="http://schemas.openxmlformats.org/officeDocument/2006/relationships/hyperlink" Target="https://doi.org/10.30872/diglosia.v4i3.216" TargetMode="External"/><Relationship Id="rId36" Type="http://schemas.openxmlformats.org/officeDocument/2006/relationships/hyperlink" Target="https://doi.org/10.17509/ije.v11i2.14750" TargetMode="External"/><Relationship Id="rId49" Type="http://schemas.openxmlformats.org/officeDocument/2006/relationships/footer" Target="footer2.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hyperlink" Target="http://creativecommons.org/licenses/by-sa/4.0/" TargetMode="External"/></Relationships>
</file>

<file path=word/_rels/header3.xml.rels><?xml version="1.0" encoding="UTF-8" standalone="yes"?>
<Relationships xmlns="http://schemas.openxmlformats.org/package/2006/relationships"><Relationship Id="rId2" Type="http://schemas.openxmlformats.org/officeDocument/2006/relationships/hyperlink" Target="https://diglosiaunmul.com/index.php/diglosia/article/view/706" TargetMode="External"/><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A1A5B0D61714487A4DBA2B5542A38C4"/>
        <w:category>
          <w:name w:val="General"/>
          <w:gallery w:val="placeholder"/>
        </w:category>
        <w:types>
          <w:type w:val="bbPlcHdr"/>
        </w:types>
        <w:behaviors>
          <w:behavior w:val="content"/>
        </w:behaviors>
        <w:guid w:val="{EBE3708D-7099-42A5-A32F-BF85412D2AE8}"/>
      </w:docPartPr>
      <w:docPartBody>
        <w:p w:rsidR="000C11E1" w:rsidRDefault="00D90E64" w:rsidP="00D90E64">
          <w:pPr>
            <w:pStyle w:val="EA1A5B0D61714487A4DBA2B5542A38C4"/>
          </w:pPr>
          <w:r w:rsidRPr="00460784">
            <w:rPr>
              <w:rStyle w:val="Tempatpenampungteks"/>
            </w:rPr>
            <w:t>Click or tap here to enter text.</w:t>
          </w:r>
        </w:p>
      </w:docPartBody>
    </w:docPart>
    <w:docPart>
      <w:docPartPr>
        <w:name w:val="C47E32A69BA841CD89D6CD90E55FA2E5"/>
        <w:category>
          <w:name w:val="General"/>
          <w:gallery w:val="placeholder"/>
        </w:category>
        <w:types>
          <w:type w:val="bbPlcHdr"/>
        </w:types>
        <w:behaviors>
          <w:behavior w:val="content"/>
        </w:behaviors>
        <w:guid w:val="{C40970CF-9EE5-4A94-9479-891AA4E65FBA}"/>
      </w:docPartPr>
      <w:docPartBody>
        <w:p w:rsidR="003E0F80" w:rsidRDefault="000C11E1" w:rsidP="000C11E1">
          <w:pPr>
            <w:pStyle w:val="C47E32A69BA841CD89D6CD90E55FA2E5"/>
          </w:pPr>
          <w:r w:rsidRPr="00460784">
            <w:rPr>
              <w:rStyle w:val="Tempatpenampungteks"/>
            </w:rPr>
            <w:t>Click or tap here to enter text.</w:t>
          </w:r>
        </w:p>
      </w:docPartBody>
    </w:docPart>
    <w:docPart>
      <w:docPartPr>
        <w:name w:val="3730CAB98F414291954B23978F29E55B"/>
        <w:category>
          <w:name w:val="General"/>
          <w:gallery w:val="placeholder"/>
        </w:category>
        <w:types>
          <w:type w:val="bbPlcHdr"/>
        </w:types>
        <w:behaviors>
          <w:behavior w:val="content"/>
        </w:behaviors>
        <w:guid w:val="{C18E8530-260C-4C72-B748-6F8A04BAF0DF}"/>
      </w:docPartPr>
      <w:docPartBody>
        <w:p w:rsidR="003E0F80" w:rsidRDefault="000C11E1" w:rsidP="000C11E1">
          <w:pPr>
            <w:pStyle w:val="3730CAB98F414291954B23978F29E55B"/>
          </w:pPr>
          <w:r w:rsidRPr="00460784">
            <w:rPr>
              <w:rStyle w:val="Tempatpenampungteks"/>
            </w:rPr>
            <w:t>Click or tap here to enter text.</w:t>
          </w:r>
        </w:p>
      </w:docPartBody>
    </w:docPart>
    <w:docPart>
      <w:docPartPr>
        <w:name w:val="99BB552B0FB547A5AA32A50FB675F425"/>
        <w:category>
          <w:name w:val="General"/>
          <w:gallery w:val="placeholder"/>
        </w:category>
        <w:types>
          <w:type w:val="bbPlcHdr"/>
        </w:types>
        <w:behaviors>
          <w:behavior w:val="content"/>
        </w:behaviors>
        <w:guid w:val="{9BD50FEA-654E-4409-B61A-D2463979FC15}"/>
      </w:docPartPr>
      <w:docPartBody>
        <w:p w:rsidR="003E0F80" w:rsidRDefault="000C11E1" w:rsidP="000C11E1">
          <w:pPr>
            <w:pStyle w:val="99BB552B0FB547A5AA32A50FB675F425"/>
          </w:pPr>
          <w:r w:rsidRPr="00460784">
            <w:rPr>
              <w:rStyle w:val="Tempatpenampungteks"/>
            </w:rPr>
            <w:t>Click or tap here to enter text.</w:t>
          </w:r>
        </w:p>
      </w:docPartBody>
    </w:docPart>
    <w:docPart>
      <w:docPartPr>
        <w:name w:val="CF6206AB6C7D425EB4F7E874667486F2"/>
        <w:category>
          <w:name w:val="General"/>
          <w:gallery w:val="placeholder"/>
        </w:category>
        <w:types>
          <w:type w:val="bbPlcHdr"/>
        </w:types>
        <w:behaviors>
          <w:behavior w:val="content"/>
        </w:behaviors>
        <w:guid w:val="{6F690A4D-4002-4223-8665-8ABA4C7B2991}"/>
      </w:docPartPr>
      <w:docPartBody>
        <w:p w:rsidR="003E0F80" w:rsidRDefault="000C11E1" w:rsidP="000C11E1">
          <w:pPr>
            <w:pStyle w:val="CF6206AB6C7D425EB4F7E874667486F2"/>
          </w:pPr>
          <w:r w:rsidRPr="00460784">
            <w:rPr>
              <w:rStyle w:val="Tempatpenampungteks"/>
            </w:rPr>
            <w:t>Click or tap here to enter text.</w:t>
          </w:r>
        </w:p>
      </w:docPartBody>
    </w:docPart>
    <w:docPart>
      <w:docPartPr>
        <w:name w:val="E8D4A968945B4EBF8BAA46A30372C928"/>
        <w:category>
          <w:name w:val="General"/>
          <w:gallery w:val="placeholder"/>
        </w:category>
        <w:types>
          <w:type w:val="bbPlcHdr"/>
        </w:types>
        <w:behaviors>
          <w:behavior w:val="content"/>
        </w:behaviors>
        <w:guid w:val="{CDE0861E-72F2-4D82-A493-7634E53691D5}"/>
      </w:docPartPr>
      <w:docPartBody>
        <w:p w:rsidR="003E0F80" w:rsidRDefault="000C11E1" w:rsidP="000C11E1">
          <w:pPr>
            <w:pStyle w:val="E8D4A968945B4EBF8BAA46A30372C928"/>
          </w:pPr>
          <w:r w:rsidRPr="00460784">
            <w:rPr>
              <w:rStyle w:val="Tempatpenampungteks"/>
            </w:rPr>
            <w:t>Click or tap here to enter text.</w:t>
          </w:r>
        </w:p>
      </w:docPartBody>
    </w:docPart>
    <w:docPart>
      <w:docPartPr>
        <w:name w:val="81502BF1C6FE4EBA83ADBD0955BF88A9"/>
        <w:category>
          <w:name w:val="General"/>
          <w:gallery w:val="placeholder"/>
        </w:category>
        <w:types>
          <w:type w:val="bbPlcHdr"/>
        </w:types>
        <w:behaviors>
          <w:behavior w:val="content"/>
        </w:behaviors>
        <w:guid w:val="{4B026A4C-A4EB-4275-BEEB-2CDD4CEC4186}"/>
      </w:docPartPr>
      <w:docPartBody>
        <w:p w:rsidR="003E0F80" w:rsidRDefault="000C11E1" w:rsidP="000C11E1">
          <w:pPr>
            <w:pStyle w:val="81502BF1C6FE4EBA83ADBD0955BF88A9"/>
          </w:pPr>
          <w:r w:rsidRPr="00460784">
            <w:rPr>
              <w:rStyle w:val="Tempatpenampungteks"/>
            </w:rPr>
            <w:t>Click or tap here to enter text.</w:t>
          </w:r>
        </w:p>
      </w:docPartBody>
    </w:docPart>
    <w:docPart>
      <w:docPartPr>
        <w:name w:val="91C91C16CBD941BBACC413CA5388E17D"/>
        <w:category>
          <w:name w:val="General"/>
          <w:gallery w:val="placeholder"/>
        </w:category>
        <w:types>
          <w:type w:val="bbPlcHdr"/>
        </w:types>
        <w:behaviors>
          <w:behavior w:val="content"/>
        </w:behaviors>
        <w:guid w:val="{2A5D0762-F0AC-4AEA-AE3F-3DC35F85FB32}"/>
      </w:docPartPr>
      <w:docPartBody>
        <w:p w:rsidR="003E0F80" w:rsidRDefault="000C11E1" w:rsidP="000C11E1">
          <w:pPr>
            <w:pStyle w:val="91C91C16CBD941BBACC413CA5388E17D"/>
          </w:pPr>
          <w:r w:rsidRPr="00460784">
            <w:rPr>
              <w:rStyle w:val="Tempatpenampungteks"/>
            </w:rPr>
            <w:t>Click or tap here to enter text.</w:t>
          </w:r>
        </w:p>
      </w:docPartBody>
    </w:docPart>
    <w:docPart>
      <w:docPartPr>
        <w:name w:val="84D629757FBB499082A91060A72787D4"/>
        <w:category>
          <w:name w:val="General"/>
          <w:gallery w:val="placeholder"/>
        </w:category>
        <w:types>
          <w:type w:val="bbPlcHdr"/>
        </w:types>
        <w:behaviors>
          <w:behavior w:val="content"/>
        </w:behaviors>
        <w:guid w:val="{A41C5346-A234-45D6-A452-038FC6BEB27D}"/>
      </w:docPartPr>
      <w:docPartBody>
        <w:p w:rsidR="003E0F80" w:rsidRDefault="000C11E1" w:rsidP="000C11E1">
          <w:pPr>
            <w:pStyle w:val="84D629757FBB499082A91060A72787D4"/>
          </w:pPr>
          <w:r w:rsidRPr="00460784">
            <w:rPr>
              <w:rStyle w:val="Tempatpenampungteks"/>
            </w:rPr>
            <w:t>Click or tap here to enter text.</w:t>
          </w:r>
        </w:p>
      </w:docPartBody>
    </w:docPart>
    <w:docPart>
      <w:docPartPr>
        <w:name w:val="DFE1A856C39E4CA2833367A98F715E04"/>
        <w:category>
          <w:name w:val="General"/>
          <w:gallery w:val="placeholder"/>
        </w:category>
        <w:types>
          <w:type w:val="bbPlcHdr"/>
        </w:types>
        <w:behaviors>
          <w:behavior w:val="content"/>
        </w:behaviors>
        <w:guid w:val="{AB1A1AEA-3DD6-4E07-B568-A371E4B7BE63}"/>
      </w:docPartPr>
      <w:docPartBody>
        <w:p w:rsidR="003E0F80" w:rsidRDefault="000C11E1" w:rsidP="000C11E1">
          <w:pPr>
            <w:pStyle w:val="DFE1A856C39E4CA2833367A98F715E04"/>
          </w:pPr>
          <w:r w:rsidRPr="00460784">
            <w:rPr>
              <w:rStyle w:val="Tempatpenampungteks"/>
            </w:rPr>
            <w:t>Click or tap here to enter text.</w:t>
          </w:r>
        </w:p>
      </w:docPartBody>
    </w:docPart>
    <w:docPart>
      <w:docPartPr>
        <w:name w:val="F0A9B008B6D64DE1873AEBADC8BC5CA4"/>
        <w:category>
          <w:name w:val="General"/>
          <w:gallery w:val="placeholder"/>
        </w:category>
        <w:types>
          <w:type w:val="bbPlcHdr"/>
        </w:types>
        <w:behaviors>
          <w:behavior w:val="content"/>
        </w:behaviors>
        <w:guid w:val="{6023A7A7-CDB0-4280-A715-1DE5C5AE74AB}"/>
      </w:docPartPr>
      <w:docPartBody>
        <w:p w:rsidR="003E0F80" w:rsidRDefault="000C11E1" w:rsidP="000C11E1">
          <w:pPr>
            <w:pStyle w:val="F0A9B008B6D64DE1873AEBADC8BC5CA4"/>
          </w:pPr>
          <w:r w:rsidRPr="00460784">
            <w:rPr>
              <w:rStyle w:val="Tempatpenampungteks"/>
            </w:rPr>
            <w:t>Click or tap here to enter text.</w:t>
          </w:r>
        </w:p>
      </w:docPartBody>
    </w:docPart>
    <w:docPart>
      <w:docPartPr>
        <w:name w:val="34FA3909BCE74A5B9226815BA0E0E206"/>
        <w:category>
          <w:name w:val="General"/>
          <w:gallery w:val="placeholder"/>
        </w:category>
        <w:types>
          <w:type w:val="bbPlcHdr"/>
        </w:types>
        <w:behaviors>
          <w:behavior w:val="content"/>
        </w:behaviors>
        <w:guid w:val="{15C77EB3-CE1F-4777-8614-8BF8A4EF94D2}"/>
      </w:docPartPr>
      <w:docPartBody>
        <w:p w:rsidR="003E0F80" w:rsidRDefault="000C11E1" w:rsidP="000C11E1">
          <w:pPr>
            <w:pStyle w:val="34FA3909BCE74A5B9226815BA0E0E206"/>
          </w:pPr>
          <w:r w:rsidRPr="00460784">
            <w:rPr>
              <w:rStyle w:val="Tempatpenampungteks"/>
            </w:rPr>
            <w:t>Click or tap here to enter text.</w:t>
          </w:r>
        </w:p>
      </w:docPartBody>
    </w:docPart>
    <w:docPart>
      <w:docPartPr>
        <w:name w:val="C3F7415544004C58A79FD2865166D134"/>
        <w:category>
          <w:name w:val="General"/>
          <w:gallery w:val="placeholder"/>
        </w:category>
        <w:types>
          <w:type w:val="bbPlcHdr"/>
        </w:types>
        <w:behaviors>
          <w:behavior w:val="content"/>
        </w:behaviors>
        <w:guid w:val="{C9B8A991-59B0-452D-A352-063903EBA7A0}"/>
      </w:docPartPr>
      <w:docPartBody>
        <w:p w:rsidR="003E0F80" w:rsidRDefault="000C11E1" w:rsidP="000C11E1">
          <w:pPr>
            <w:pStyle w:val="C3F7415544004C58A79FD2865166D134"/>
          </w:pPr>
          <w:r w:rsidRPr="00460784">
            <w:rPr>
              <w:rStyle w:val="Tempatpenampungteks"/>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903ECB4D-2406-4840-8779-4C7E7B3242EF}"/>
      </w:docPartPr>
      <w:docPartBody>
        <w:p w:rsidR="003E0F80" w:rsidRDefault="000C11E1">
          <w:r w:rsidRPr="00C0701B">
            <w:rPr>
              <w:rStyle w:val="Tempatpenampungteks"/>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BatangChe">
    <w:panose1 w:val="02030609000101010101"/>
    <w:charset w:val="81"/>
    <w:family w:val="modern"/>
    <w:pitch w:val="fixed"/>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0E64"/>
    <w:rsid w:val="000878A7"/>
    <w:rsid w:val="000C11E1"/>
    <w:rsid w:val="000F2DC3"/>
    <w:rsid w:val="003E0F80"/>
    <w:rsid w:val="00433E44"/>
    <w:rsid w:val="0080278B"/>
    <w:rsid w:val="00972CA4"/>
    <w:rsid w:val="00B1696D"/>
    <w:rsid w:val="00C174B8"/>
    <w:rsid w:val="00D55B24"/>
    <w:rsid w:val="00D90E64"/>
    <w:rsid w:val="00E865E1"/>
    <w:rsid w:val="00FC5857"/>
  </w:rsids>
  <m:mathPr>
    <m:mathFont m:val="Cambria Math"/>
    <m:brkBin m:val="before"/>
    <m:brkBinSub m:val="--"/>
    <m:smallFrac m:val="0"/>
    <m:dispDef/>
    <m:lMargin m:val="0"/>
    <m:rMargin m:val="0"/>
    <m:defJc m:val="centerGroup"/>
    <m:wrapIndent m:val="1440"/>
    <m:intLim m:val="subSup"/>
    <m:naryLim m:val="undOvr"/>
  </m:mathPr>
  <w:themeFontLang w:val="en-ID" w:eastAsia="ko-K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ID" w:eastAsia="ko-KR"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character" w:styleId="Tempatpenampungteks">
    <w:name w:val="Placeholder Text"/>
    <w:basedOn w:val="FontParagrafDefault"/>
    <w:uiPriority w:val="99"/>
    <w:semiHidden/>
    <w:rsid w:val="000C11E1"/>
    <w:rPr>
      <w:color w:val="808080"/>
    </w:rPr>
  </w:style>
  <w:style w:type="paragraph" w:customStyle="1" w:styleId="EA1A5B0D61714487A4DBA2B5542A38C4">
    <w:name w:val="EA1A5B0D61714487A4DBA2B5542A38C4"/>
    <w:rsid w:val="00D90E64"/>
  </w:style>
  <w:style w:type="paragraph" w:customStyle="1" w:styleId="C47E32A69BA841CD89D6CD90E55FA2E5">
    <w:name w:val="C47E32A69BA841CD89D6CD90E55FA2E5"/>
    <w:rsid w:val="000C11E1"/>
  </w:style>
  <w:style w:type="paragraph" w:customStyle="1" w:styleId="3730CAB98F414291954B23978F29E55B">
    <w:name w:val="3730CAB98F414291954B23978F29E55B"/>
    <w:rsid w:val="000C11E1"/>
  </w:style>
  <w:style w:type="paragraph" w:customStyle="1" w:styleId="99BB552B0FB547A5AA32A50FB675F425">
    <w:name w:val="99BB552B0FB547A5AA32A50FB675F425"/>
    <w:rsid w:val="000C11E1"/>
  </w:style>
  <w:style w:type="paragraph" w:customStyle="1" w:styleId="CF6206AB6C7D425EB4F7E874667486F2">
    <w:name w:val="CF6206AB6C7D425EB4F7E874667486F2"/>
    <w:rsid w:val="000C11E1"/>
  </w:style>
  <w:style w:type="paragraph" w:customStyle="1" w:styleId="E8D4A968945B4EBF8BAA46A30372C928">
    <w:name w:val="E8D4A968945B4EBF8BAA46A30372C928"/>
    <w:rsid w:val="000C11E1"/>
  </w:style>
  <w:style w:type="paragraph" w:customStyle="1" w:styleId="81502BF1C6FE4EBA83ADBD0955BF88A9">
    <w:name w:val="81502BF1C6FE4EBA83ADBD0955BF88A9"/>
    <w:rsid w:val="000C11E1"/>
  </w:style>
  <w:style w:type="paragraph" w:customStyle="1" w:styleId="91C91C16CBD941BBACC413CA5388E17D">
    <w:name w:val="91C91C16CBD941BBACC413CA5388E17D"/>
    <w:rsid w:val="000C11E1"/>
  </w:style>
  <w:style w:type="paragraph" w:customStyle="1" w:styleId="84D629757FBB499082A91060A72787D4">
    <w:name w:val="84D629757FBB499082A91060A72787D4"/>
    <w:rsid w:val="000C11E1"/>
  </w:style>
  <w:style w:type="paragraph" w:customStyle="1" w:styleId="DFE1A856C39E4CA2833367A98F715E04">
    <w:name w:val="DFE1A856C39E4CA2833367A98F715E04"/>
    <w:rsid w:val="000C11E1"/>
  </w:style>
  <w:style w:type="paragraph" w:customStyle="1" w:styleId="F0A9B008B6D64DE1873AEBADC8BC5CA4">
    <w:name w:val="F0A9B008B6D64DE1873AEBADC8BC5CA4"/>
    <w:rsid w:val="000C11E1"/>
  </w:style>
  <w:style w:type="paragraph" w:customStyle="1" w:styleId="34FA3909BCE74A5B9226815BA0E0E206">
    <w:name w:val="34FA3909BCE74A5B9226815BA0E0E206"/>
    <w:rsid w:val="000C11E1"/>
  </w:style>
  <w:style w:type="paragraph" w:customStyle="1" w:styleId="C3F7415544004C58A79FD2865166D134">
    <w:name w:val="C3F7415544004C58A79FD2865166D134"/>
    <w:rsid w:val="000C11E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03817EEA-52FF-4141-A65E-96BB789A7F15}">
  <we:reference id="wa104382081" version="1.28.0.0" store="en-US" storeType="OMEX"/>
  <we:alternateReferences>
    <we:reference id="wa104382081" version="1.28.0.0" store="wa104382081" storeType="OMEX"/>
  </we:alternateReferences>
  <we:properties>
    <we:property name="MENDELEY_CITATIONS" value="[{&quot;citationID&quot;:&quot;MENDELEY_CITATION_80950217-08ca-4ac1-ae44-ab83b2b15cf5&quot;,&quot;properties&quot;:{&quot;noteIndex&quot;:0},&quot;isEdited&quot;:false,&quot;manualOverride&quot;:{&quot;isManuallyOverridden&quot;:false,&quot;citeprocText&quot;:&quot;(Rinjaya &amp;#38; Halimi, 2022)&quot;,&quot;manualOverrideText&quot;:&quot;&quot;},&quot;citationTag&quot;:&quot;MENDELEY_CITATION_v3_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&quot;,&quot;citationItems&quot;:[{&quot;id&quot;:&quot;89f8bef8-85ca-3a73-8539-267a13564445&quot;,&quot;itemData&quot;:{&quot;type&quot;:&quot;article-journal&quot;,&quot;id&quot;:&quot;89f8bef8-85ca-3a73-8539-267a13564445&quot;,&quot;title&quot;:&quot;An evaluation of Indonesian textbooks using revised Bloom’s taxonomy&quot;,&quot;author&quot;:[{&quot;family&quot;:&quot;Rinjaya&quot;,&quot;given&quot;:&quot;Denda&quot;,&quot;parse-names&quot;:false,&quot;dropping-particle&quot;:&quot;&quot;,&quot;non-dropping-particle&quot;:&quot;&quot;},{&quot;family&quot;:&quot;Halimi&quot;,&quot;given&quot;:&quot;Sisilia Setiawati&quot;,&quot;parse-names&quot;:false,&quot;dropping-particle&quot;:&quot;&quot;,&quot;non-dropping-particle&quot;:&quot;&quot;}],&quot;container-title&quot;:&quot;OKARA: Jurnal Bahasa dan Sastra&quot;,&quot;DOI&quot;:&quot;10.19105/ojbs.v16i1.5813&quot;,&quot;ISSN&quot;:&quot;2442-305X&quot;,&quot;issued&quot;:{&quot;date-parts&quot;:[[2022,5,10]]},&quot;page&quot;:&quot;1-18&quot;,&quot;abstract&quot;:&quot;&lt;p&gt;Implementing higher-order thinking skills into teaching-learning practice has become a priority for any teaching program anywhere today. This study aims to evaluate two books of BIPA (Bahasa Indonesia bagi Penutur Asing) 7 Sahabatku Indonesia (2019) based on the Revised Bloom’s Taxonomy (RBT). The content analysis approach was used in this study to analyze research data in the form of instructions and questions classified using the RBT category. First, the analysis results showed that the instructions and questions in the two BIPA books were dominated by lower-order thinking skills (‘understanding' and 'remembering'). Second, although lower-order thinking skills dominated the instructions and questions in the two BIPA books, this study revealed that the majority of the instructions and questions classified as lower-order thinking skills in both textbooks analyzed can be changed into higher-order thinking skills. The findings of this study infer that the majority of instructions and questions in the BIPA 7 Sahabatku Indonesia need to be revised to encourage higher-order thinking skills-oriented teaching. These findings serve as a reminder for textbook writers of the importance of providing cognitive activities that can help learners develop both lower-order and higher-order thinking skills in textbooks.&lt;/p&gt;&quot;,&quot;issue&quot;:&quot;1&quot;,&quot;volume&quot;:&quot;16&quot;,&quot;container-title-short&quot;:&quot;&quot;},&quot;isTemporary&quot;:false}]},{&quot;citationID&quot;:&quot;MENDELEY_CITATION_055bae42-e08a-4fa6-a669-d8a1a5ddaca9&quot;,&quot;properties&quot;:{&quot;noteIndex&quot;:0},&quot;isEdited&quot;:false,&quot;manualOverride&quot;:{&quot;isManuallyOverridden&quot;:true,&quot;citeprocText&quot;:&quot;(Saputra &amp;#38; Pujiati, 2021)&quot;,&quot;manualOverrideText&quot;:&quot;Saputra &amp; Pujiati (2021)&quot;},&quot;citationTag&quot;:&quot;MENDELEY_CITATION_v3_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&quot;,&quot;citationItems&quot;:[{&quot;id&quot;:&quot;ed5a8904-9387-3516-ba6e-b1202f573d2d&quot;,&quot;itemData&quot;:{&quot;type&quot;:&quot;article-journal&quot;,&quot;id&quot;:&quot;ed5a8904-9387-3516-ba6e-b1202f573d2d&quot;,&quot;title&quot;:&quot;Cognitive domain of revised Bloom taxonomy in English student book&quot;,&quot;author&quot;:[{&quot;family&quot;:&quot;Saputra&quot;,&quot;given&quot;:&quot;Herdiansyah Tri&quot;,&quot;parse-names&quot;:false,&quot;dropping-particle&quot;:&quot;&quot;,&quot;non-dropping-particle&quot;:&quot;&quot;},{&quot;family&quot;:&quot;Pujiati&quot;,&quot;given&quot;:&quot;Hanip&quot;,&quot;parse-names&quot;:false,&quot;dropping-particle&quot;:&quot;&quot;,&quot;non-dropping-particle&quot;:&quot;&quot;}],&quot;container-title&quot;:&quot;JELT (Journal Of English Language and Literature Teaching&quot;,&quot;ISSN&quot;:&quot;2599-0373&quot;,&quot;issued&quot;:{&quot;date-parts&quot;:[[2021]]},&quot;page&quot;:&quot;61-66&quot;,&quot;abstract&quot;:&quot;The presence of Cognitive Domains in the instructions of learning activities in the textbook is essential, especially for developing students' thinking skills. This research aimed to investigate the cognitive process dimensions and knowledge dimension of Bloom's Revised Taxonomy represented in all of the instructions of learning activities provided in the \&quot;English in Mind Starter Second Edition (Student's Book) Special Edition\&quot; written by Herbet puchta and Jeff Stranks. This research is qualitative descriptive with content analysis design. To collect data, the table adapted from Anderson and Krathwohl's taxonomy table are used. The study revealed that: (1) All levels in Cognitive Process Dimension of BRT are existed in instructions with the most used level of Cognitive Process Dimension was Remember, with 233 times of occurrence (50%), and (2) Three of Four Knowledge Dimension are existed in the instructions, the Factual Knowledge was the most dominantly distributed 247 times with 53% of percentage, while Metacognitive Knowledge is absent. The findings revealed show how the instructions of learning activities in this textbook put more emphasis on LOTS rather than HOTS. Based on the findings, the researcher suggested that textbook writers and teachers need to provide more balanced cognitive domain distribution and focus on higher-level thinking rather than lower-order level thinking.&quot;,&quot;issue&quot;:&quot;1&quot;,&quot;volume&quot;:&quot;6&quot;,&quot;container-title-short&quot;:&quot;&quot;},&quot;isTemporary&quot;:false}]},{&quot;citationID&quot;:&quot;MENDELEY_CITATION_a467c938-df7d-4bea-a1c9-6eca474ed5a2&quot;,&quot;properties&quot;:{&quot;noteIndex&quot;:0},&quot;isEdited&quot;:false,&quot;manualOverride&quot;:{&quot;isManuallyOverridden&quot;:false,&quot;citeprocText&quot;:&quot;(Atiullah dkk., 2019)&quot;,&quot;manualOverrideText&quot;:&quot;&quot;},&quot;citationTag&quot;:&quot;MENDELEY_CITATION_v3_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&quot;,&quot;citationItems&quot;:[{&quot;id&quot;:&quot;e8855c67-9077-37d0-ad6f-cefdd8cfbd33&quot;,&quot;itemData&quot;:{&quot;type&quot;:&quot;article-journal&quot;,&quot;id&quot;:&quot;e8855c67-9077-37d0-ad6f-cefdd8cfbd33&quot;,&quot;title&quot;:&quot;Using revised Bloom's taxonomy to evaluate Higher Order Thinking Skills (HOTS) in reading comprehension questions of English textbook for year x of high school&quot;,&quot;author&quot;:[{&quot;family&quot;:&quot;Atiullah&quot;,&quot;given&quot;:&quot;Kurnia&quot;,&quot;parse-names&quot;:false,&quot;dropping-particle&quot;:&quot;&quot;,&quot;non-dropping-particle&quot;:&quot;&quot;},{&quot;family&quot;:&quot;Wuli Fitriati&quot;,&quot;given&quot;:&quot;Sri&quot;,&quot;parse-names&quot;:false,&quot;dropping-particle&quot;:&quot;&quot;,&quot;non-dropping-particle&quot;:&quot;&quot;},{&quot;family&quot;:&quot;Rukmini&quot;,&quot;given&quot;:&quot;Dwi&quot;,&quot;parse-names&quot;:false,&quot;dropping-particle&quot;:&quot;&quot;,&quot;non-dropping-particle&quot;:&quot;&quot;}],&quot;container-title&quot;:&quot;English Education Journal&quot;,&quot;DOI&quot;:&quot;10.15294/eej.v9i4.31794&quot;,&quot;ISSN&quot;:&quot;2087-0108&quot;,&quot;issued&quot;:{&quot;date-parts&quot;:[[2019,7,25]]},&quot;page&quot;:&quot;428-436&quot;,&quot;abstract&quot;:&quot;&lt;p&gt;Higher Order Thinking Skills (HOTS) has been widely recognized as a set of important devices of cognitive development. The research was conducted to evaluate the availability of higher order thinking skills in reading comprehension questions of the English textbook for Year X of high school published by ministry of education. There are 158 reading comprehension questions from 15 reading texts which are analyzed using revised Bloomâ€™s taxonomy. An intuitive approach to the analysis of qualitative data is taken for the study in which an individual researcher intuitively relates data from various instruments to each other (Smaling, 1987) in Meijer, et al (2002, p. 146). The data were analyzed qualitatively to determine the cognitive level of each questions according to revised Bloomâ€™s taxonomy, Question types based on which cognitive process is required to answer and forms of questions. The result shows that majority of reading comprehension questions in the textbook being studied is in the lowest level of revised Bloomâ€™s taxonomy; remembering with 134 items whereas higher order thinking skills are only found in 24 out of 158 items. It was concluded that the reading comprehension questions of the English textbook for Year X of high school is lack of higher order thinking skills. The result of the study is expected to benefit the English teachers, textbook writers and further researchers to elaborate the implementation of higher order thinking skills in English teaching and learning.&lt;/p&gt;&quot;,&quot;issue&quot;:&quot;4&quot;,&quot;volume&quot;:&quot;9&quot;,&quot;container-title-short&quot;:&quot;&quot;},&quot;isTemporary&quot;:false}]},{&quot;citationID&quot;:&quot;MENDELEY_CITATION_a76f48f1-1ea5-4d40-94f9-725c04f1ea74&quot;,&quot;properties&quot;:{&quot;noteIndex&quot;:0},&quot;isEdited&quot;:false,&quot;manualOverride&quot;:{&quot;isManuallyOverridden&quot;:false,&quot;citeprocText&quot;:&quot;(Muhayimana dkk., 2022; Samsudin &amp;#38; Hardini, 2019)&quot;,&quot;manualOverrideText&quot;:&quot;&quot;},&quot;citationTag&quot;:&quot;MENDELEY_CITATION_v3_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&quot;,&quot;citationItems&quot;:[{&quot;id&quot;:&quot;32ce8d00-93bf-3768-8a20-53f89e87ed1a&quot;,&quot;itemData&quot;:{&quot;type&quot;:&quot;article-journal&quot;,&quot;id&quot;:&quot;32ce8d00-93bf-3768-8a20-53f89e87ed1a&quot;,&quot;title&quot;:&quot;The influence of learning styles and metacognitive skills on student's critical thinking in the context of student creativity program&quot;,&quot;author&quot;:[{&quot;family&quot;:&quot;Samsudin&quot;,&quot;given&quot;:&quot;Didin&quot;,&quot;parse-names&quot;:false,&quot;dropping-particle&quot;:&quot;&quot;,&quot;non-dropping-particle&quot;:&quot;&quot;},{&quot;family&quot;:&quot;Hardini&quot;,&quot;given&quot;:&quot;Tri Indri&quot;,&quot;parse-names&quot;:false,&quot;dropping-particle&quot;:&quot;&quot;,&quot;non-dropping-particle&quot;:&quot;&quot;}],&quot;container-title&quot;:&quot;International Journal of Education&quot;,&quot;DOI&quot;:&quot;10.17509/ije.v11i2.14750&quot;,&quot;ISSN&quot;:&quot;2442-4730&quot;,&quot;issued&quot;:{&quot;date-parts&quot;:[[2019,2,7]]},&quot;page&quot;:&quot;117-124&quot;,&quot;abstract&quot;:&quot;&lt;p&gt;Improving students’ critical thinking is very important in learning process because one of the goals of critical thinking is to develop students ' critical thinking in the perspective of collectable information. The approach used to address the problem of critical thinking is through learning style and metacognitive skill. The Student Creativity Program is a great way to hone critical thinking at the university level. This research is intended to find out the level of metacognitive skills, learning style, and critical thinking and the influence of metacognitive skills and learning styles among a total of 55 students of a Korean Education Study Program at a state university in Indonesia in the context of Student Creativity Program. This research used survey to find about students’ learning styles and their level of metacognitive skill. A test was also conducted to find out the level of students’ critical thinking. The data were calculated by the SPSS to test the hypothesis. The research results for learning styles show that 33 (60%) of the students were in the “medium” category and 22 (40%) were in the “high” category, and there was no student categorised into the “low” category. In terms of metacognitive skills, 53 students (98.2%) were in the “high” category and 2 (1.8%) in the “medium” category, and no one was in the “low” category. All students were identified to have “high” level critical thinking. Based on the significance test, there learning style had no significance influence on critical thinking; however, there metacognition skills had significant influence on critical thinking because.&lt;/p&gt;&quot;,&quot;issue&quot;:&quot;2&quot;,&quot;volume&quot;:&quot;11&quot;,&quot;container-title-short&quot;:&quot;&quot;},&quot;isTemporary&quot;:false},{&quot;id&quot;:&quot;5794dc99-8323-3185-94d0-03926f8d54a9&quot;,&quot;itemData&quot;:{&quot;type&quot;:&quot;article-journal&quot;,&quot;id&quot;:&quot;5794dc99-8323-3185-94d0-03926f8d54a9&quot;,&quot;title&quot;:&quot;Using Bloom’s taxonomy to evaluate the cognitive levels of primary leaving English exam questions in Rwandan schools&quot;,&quot;author&quot;:[{&quot;family&quot;:&quot;Muhayimana&quot;,&quot;given&quot;:&quot;Théophile&quot;,&quot;parse-names&quot;:false,&quot;dropping-particle&quot;:&quot;&quot;,&quot;non-dropping-particle&quot;:&quot;&quot;},{&quot;family&quot;:&quot;Kwizera&quot;,&quot;given&quot;:&quot;Lambert&quot;,&quot;parse-names&quot;:false,&quot;dropping-particle&quot;:&quot;&quot;,&quot;non-dropping-particle&quot;:&quot;&quot;},{&quot;family&quot;:&quot;Nyirahabimana&quot;,&quot;given&quot;:&quot;Marie Rose&quot;,&quot;parse-names&quot;:false,&quot;dropping-particle&quot;:&quot;&quot;,&quot;non-dropping-particle&quot;:&quot;&quot;}],&quot;container-title&quot;:&quot;Curriculum Perspectives&quot;,&quot;DOI&quot;:&quot;10.1007/s41297-021-00156-2&quot;,&quot;ISSN&quot;:&quot;0159-7868&quot;,&quot;issued&quot;:{&quot;date-parts&quot;:[[2022,4,19]]},&quot;page&quot;:&quot;51-63&quot;,&quot;abstract&quot;:&quot;This qualitative study investigates the cognitive levels of the questions used in the English primary six leaving examinations \nadministered in Rwandan schools from 2013 to 2019. We used the revised Bloom’s Taxonomy to scrutinize the cognitive \nlevels of 574 exam questions. The fndings revealed a remarkable predominance of the lower-order thinking skills (LOTS) \n(98.79%) over the higher-order thinking skills (HOTS) exam questions (1.21%). The study addresses the gap in the current \nliterature on high-stake and accountability-driven assessment practices regarding the language educational policies involving \nthe use of English as a classroom language and curriculum reforms in postcolonial contexts. In particular, the study provides \neducation practitioners and decision-makers with a body of knowledge conducive to writing high-quality exams that are \nlikely to boost efective instruction and higher student learning and success in schools and beyond.&quot;,&quot;issue&quot;:&quot;1&quot;,&quot;volume&quot;:&quot;42&quot;,&quot;container-title-short&quot;:&quot;&quot;},&quot;isTemporary&quot;:false}]},{&quot;citationID&quot;:&quot;MENDELEY_CITATION_a990b4c8-a140-45b9-b86d-e9fcd8323a1d&quot;,&quot;properties&quot;:{&quot;noteIndex&quot;:0},&quot;isEdited&quot;:false,&quot;manualOverride&quot;:{&quot;isManuallyOverridden&quot;:false,&quot;citeprocText&quot;:&quot;(Triarisanti dkk., 2022)&quot;,&quot;manualOverrideText&quot;:&quot;&quot;},&quot;citationTag&quot;:&quot;MENDELEY_CITATION_v3_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&quot;,&quot;citationItems&quot;:[{&quot;id&quot;:&quot;3eb76f65-e9a3-35e8-b16b-3a8d0a25de5b&quot;,&quot;itemData&quot;:{&quot;type&quot;:&quot;article-journal&quot;,&quot;id&quot;:&quot;3eb76f65-e9a3-35e8-b16b-3a8d0a25de5b&quot;,&quot;title&quot;:&quot;Critical thinking abilities and Korean reading skills: To what extent do they correlate?&quot;,&quot;author&quot;:[{&quot;family&quot;:&quot;Triarisanti&quot;,&quot;given&quot;:&quot;Risa&quot;,&quot;parse-names&quot;:false,&quot;dropping-particle&quot;:&quot;&quot;,&quot;non-dropping-particle&quot;:&quot;&quot;},{&quot;family&quot;:&quot;Oktavianto&quot;,&quot;given&quot;:&quot;Dwi Bhakti&quot;,&quot;parse-names&quot;:false,&quot;dropping-particle&quot;:&quot;&quot;,&quot;non-dropping-particle&quot;:&quot;&quot;},{&quot;family&quot;:&quot;Sukyadi&quot;,&quot;given&quot;:&quot;Didi&quot;,&quot;parse-names&quot;:false,&quot;dropping-particle&quot;:&quot;&quot;,&quot;non-dropping-particle&quot;:&quot;&quot;}],&quot;container-title&quot;:&quot;Proceedings of the Sixth International Conference on Language, Literature, Culture, and Education (ICOLLITE 2022)&quot;,&quot;DOI&quot;:&quot;10.2991/978-2-494069-91-6_76&quot;,&quot;URL&quot;:&quot;https://www.atlantis-press.com/doi/10.2991/978-2-494069-91-6_76&quot;,&quot;issued&quot;:{&quot;date-parts&quot;:[[2022]]},&quot;publisher-place&quot;:&quot;Paris&quot;,&quot;page&quot;:&quot;485-489&quot;,&quot;publisher&quot;:&quot;Atlantis Press SARL&quot;,&quot;container-title-short&quot;:&quot;&quot;},&quot;isTemporary&quot;:false}]},{&quot;citationID&quot;:&quot;MENDELEY_CITATION_cabbc580-4deb-4cc6-9c3a-0d994d71e5f1&quot;,&quot;properties&quot;:{&quot;noteIndex&quot;:0},&quot;isEdited&quot;:false,&quot;manualOverride&quot;:{&quot;isManuallyOverridden&quot;:false,&quot;citeprocText&quot;:&quot;(Shi &amp;#38; Qu, 2021)&quot;,&quot;manualOverrideText&quot;:&quot;&quot;},&quot;citationTag&quot;:&quot;MENDELEY_CITATION_v3_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&quot;,&quot;citationItems&quot;:[{&quot;id&quot;:&quot;aa593b97-a3f0-365c-abf7-21246fe067ef&quot;,&quot;itemData&quot;:{&quot;type&quot;:&quot;article-journal&quot;,&quot;id&quot;:&quot;aa593b97-a3f0-365c-abf7-21246fe067ef&quot;,&quot;title&quot;:&quot;Cognition and academic performance: Mediating role of personality characteristics and psychology health&quot;,&quot;author&quot;:[{&quot;family&quot;:&quot;Shi&quot;,&quot;given&quot;:&quot;Yueqi&quot;,&quot;parse-names&quot;:false,&quot;dropping-particle&quot;:&quot;&quot;,&quot;non-dropping-particle&quot;:&quot;&quot;},{&quot;family&quot;:&quot;Qu&quot;,&quot;given&quot;:&quot;Shaowei&quot;,&quot;parse-names&quot;:false,&quot;dropping-particle&quot;:&quot;&quot;,&quot;non-dropping-particle&quot;:&quot;&quot;}],&quot;container-title&quot;:&quot;Frontiers in Psychology&quot;,&quot;container-title-short&quot;:&quot;Front Psychol&quot;,&quot;DOI&quot;:&quot;10.3389/fpsyg.2021.774548&quot;,&quot;ISSN&quot;:&quot;1664-1078&quot;,&quot;issued&quot;:{&quot;date-parts&quot;:[[2021,12,7]]},&quot;page&quot;:&quot;1-13&quot;,&quot;abstract&quot;:&quot;&lt;p&gt;This study uses personality and psychology health characteristics of high school students as intermediary variables to study how cognitive ability affects academic performance, and analyzes memory, information processing, presentation, logical reasoning, and thinking transformation ability in high school students. In this study, the structural equation model (SEM) was used to analyze the mediating effect, and the bootstrap method was used to test the significance of the mediating effect. The participants were 572 high school students from Beijing, China. They completed a survey that included questions on cognitive ability, personality characteristics, and psychology health. This study uses structural equation modeling for mediation analysis. Through the analysis of four models of comprehensive academic performance, Chinese academic performance, mathematics academic performance, and English academic performance, the results of the study showed that cognitive ability has a significant effect on academic performance, and personality characteristics and psychology health play a partially mediating role between cognitive ability and English academic performance. The mediation effect is about 40%.&lt;/p&gt;&quot;,&quot;volume&quot;:&quot;12&quot;},&quot;isTemporary&quot;:false}]},{&quot;citationID&quot;:&quot;MENDELEY_CITATION_5cbee5ad-9a9d-416b-913a-5a2d137a097c&quot;,&quot;properties&quot;:{&quot;noteIndex&quot;:0},&quot;isEdited&quot;:false,&quot;manualOverride&quot;:{&quot;isManuallyOverridden&quot;:false,&quot;citeprocText&quot;:&quot;(Kementerian Pendidikan dan Kebudayaan, 2018)&quot;,&quot;manualOverrideText&quot;:&quot;&quot;},&quot;citationTag&quot;:&quot;MENDELEY_CITATION_v3_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&quot;,&quot;citationItems&quot;:[{&quot;id&quot;:&quot;fc7f695b-19b2-3cf3-aba5-c15d9e987527&quot;,&quot;itemData&quot;:{&quot;type&quot;:&quot;webpage&quot;,&quot;id&quot;:&quot;fc7f695b-19b2-3cf3-aba5-c15d9e987527&quot;,&quot;title&quot;:&quot;Mendikbud imbau guru terus kembangkan model pembelajaran HOTS&quot;,&quot;author&quot;:[{&quot;family&quot;:&quot;Kementerian Pendidikan dan Kebudayaan&quot;,&quot;given&quot;:&quot;&quot;,&quot;parse-names&quot;:false,&quot;dropping-particle&quot;:&quot;&quot;,&quot;non-dropping-particle&quot;:&quot;&quot;}],&quot;accessed&quot;:{&quot;date-parts&quot;:[[2022,11,13]]},&quot;URL&quot;:&quot;https://www.kemdikbud.go.id/main/blog/2018/11/mendikbud-imbau-guru-terus-kembangkan-model-pembelajaran-hots&quot;,&quot;issued&quot;:{&quot;date-parts&quot;:[[2018,11,10]]},&quot;container-title-short&quot;:&quot;&quot;},&quot;isTemporary&quot;:false}]},{&quot;citationID&quot;:&quot;MENDELEY_CITATION_016a560d-ebdf-4df7-87a0-933611d594ce&quot;,&quot;properties&quot;:{&quot;noteIndex&quot;:0},&quot;isEdited&quot;:false,&quot;manualOverride&quot;:{&quot;isManuallyOverridden&quot;:false,&quot;citeprocText&quot;:&quot;(Bloom dkk., 1956)&quot;,&quot;manualOverrideText&quot;:&quot;&quot;},&quot;citationTag&quot;:&quot;MENDELEY_CITATION_v3_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&quot;,&quot;citationItems&quot;:[{&quot;id&quot;:&quot;d066996d-ce07-35d9-b41e-ade3bef04aa9&quot;,&quot;itemData&quot;:{&quot;type&quot;:&quot;book&quot;,&quot;id&quot;:&quot;d066996d-ce07-35d9-b41e-ade3bef04aa9&quot;,&quot;title&quot;:&quot;Taxonomy of educational objectives, handbook 1: Cognitive domain&quot;,&quot;author&quot;:[{&quot;family&quot;:&quot;Bloom&quot;,&quot;given&quot;:&quot;Benjamin S.&quot;,&quot;parse-names&quot;:false,&quot;dropping-particle&quot;:&quot;&quot;,&quot;non-dropping-particle&quot;:&quot;&quot;},{&quot;family&quot;:&quot;Engelhart&quot;,&quot;given&quot;:&quot;Max D.&quot;,&quot;parse-names&quot;:false,&quot;dropping-particle&quot;:&quot;&quot;,&quot;non-dropping-particle&quot;:&quot;&quot;},{&quot;family&quot;:&quot;Furst&quot;,&quot;given&quot;:&quot;Edward J.&quot;,&quot;parse-names&quot;:false,&quot;dropping-particle&quot;:&quot;&quot;,&quot;non-dropping-particle&quot;:&quot;&quot;},{&quot;family&quot;:&quot;Hill&quot;,&quot;given&quot;:&quot;Walker H.&quot;,&quot;parse-names&quot;:false,&quot;dropping-particle&quot;:&quot;&quot;,&quot;non-dropping-particle&quot;:&quot;&quot;},{&quot;family&quot;:&quot;Krathwohl&quot;,&quot;given&quot;:&quot;David R.&quot;,&quot;parse-names&quot;:false,&quot;dropping-particle&quot;:&quot;&quot;,&quot;non-dropping-particle&quot;:&quot;&quot;}],&quot;issued&quot;:{&quot;date-parts&quot;:[[1956]]},&quot;publisher-place&quot;:&quot;New York&quot;,&quot;publisher&quot;:&quot;David McKay Co, Inc&quot;,&quot;container-title-short&quot;:&quot;&quot;},&quot;isTemporary&quot;:false}]},{&quot;citationID&quot;:&quot;MENDELEY_CITATION_ada01621-531e-49dd-8fdf-2f394c783463&quot;,&quot;properties&quot;:{&quot;noteIndex&quot;:0},&quot;isEdited&quot;:false,&quot;manualOverride&quot;:{&quot;isManuallyOverridden&quot;:false,&quot;citeprocText&quot;:&quot;(Anderson dkk., 2001)&quot;,&quot;manualOverrideText&quot;:&quot;&quot;},&quot;citationTag&quot;:&quot;MENDELEY_CITATION_v3_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&quot;,&quot;citationItems&quot;:[{&quot;id&quot;:&quot;7001e542-ba49-3b1f-91a8-86818abb9747&quot;,&quot;itemData&quot;:{&quot;type&quot;:&quot;book&quot;,&quot;id&quot;:&quot;7001e542-ba49-3b1f-91a8-86818abb9747&quot;,&quot;title&quot;:&quot;A taxonomy for learning, teaching, and assessing: A revision of Bloom’s taxonomy of educational objective&quot;,&quot;author&quot;:[{&quot;family&quot;:&quot;Anderson&quot;,&quot;given&quot;:&quot;Lorin W.&quot;,&quot;parse-names&quot;:false,&quot;dropping-particle&quot;:&quot;&quot;,&quot;non-dropping-particle&quot;:&quot;&quot;},{&quot;family&quot;:&quot;Krathwohl&quot;,&quot;given&quot;:&quot;David R.&quot;,&quot;parse-names&quot;:false,&quot;dropping-particle&quot;:&quot;&quot;,&quot;non-dropping-particle&quot;:&quot;&quot;},{&quot;family&quot;:&quot;Airasian&quot;,&quot;given&quot;:&quot;Peter W.&quot;,&quot;parse-names&quot;:false,&quot;dropping-particle&quot;:&quot;&quot;,&quot;non-dropping-particle&quot;:&quot;&quot;},{&quot;family&quot;:&quot;Cruikshank&quot;,&quot;given&quot;:&quot;Kathleen A.&quot;,&quot;parse-names&quot;:false,&quot;dropping-particle&quot;:&quot;&quot;,&quot;non-dropping-particle&quot;:&quot;&quot;},{&quot;family&quot;:&quot;Mayer&quot;,&quot;given&quot;:&quot;Richard E.&quot;,&quot;parse-names&quot;:false,&quot;dropping-particle&quot;:&quot;&quot;,&quot;non-dropping-particle&quot;:&quot;&quot;},{&quot;family&quot;:&quot;Pintrich&quot;,&quot;given&quot;:&quot;Paul R.&quot;,&quot;parse-names&quot;:false,&quot;dropping-particle&quot;:&quot;&quot;,&quot;non-dropping-particle&quot;:&quot;&quot;},{&quot;family&quot;:&quot;Raths&quot;,&quot;given&quot;:&quot;James&quot;,&quot;parse-names&quot;:false,&quot;dropping-particle&quot;:&quot;&quot;,&quot;non-dropping-particle&quot;:&quot;&quot;},{&quot;family&quot;:&quot;Wittrock&quot;,&quot;given&quot;:&quot;Merlin C.&quot;,&quot;parse-names&quot;:false,&quot;dropping-particle&quot;:&quot;&quot;,&quot;non-dropping-particle&quot;:&quot;&quot;}],&quot;issued&quot;:{&quot;date-parts&quot;:[[2001]]},&quot;publisher-place&quot;:&quot;New York&quot;,&quot;publisher&quot;:&quot;Longman&quot;,&quot;container-title-short&quot;:&quot;&quot;},&quot;isTemporary&quot;:false}]},{&quot;citationID&quot;:&quot;MENDELEY_CITATION_7075b41a-fdfb-4ee1-a556-05757c27ee51&quot;,&quot;properties&quot;:{&quot;noteIndex&quot;:0},&quot;isEdited&quot;:false,&quot;manualOverride&quot;:{&quot;isManuallyOverridden&quot;:false,&quot;citeprocText&quot;:&quot;(Saputra &amp;#38; Pujiati, 2021)&quot;,&quot;manualOverrideText&quot;:&quot;&quot;},&quot;citationTag&quot;:&quot;MENDELEY_CITATION_v3_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&quot;,&quot;citationItems&quot;:[{&quot;id&quot;:&quot;ed5a8904-9387-3516-ba6e-b1202f573d2d&quot;,&quot;itemData&quot;:{&quot;type&quot;:&quot;article-journal&quot;,&quot;id&quot;:&quot;ed5a8904-9387-3516-ba6e-b1202f573d2d&quot;,&quot;title&quot;:&quot;Cognitive domain of revised Bloom taxonomy in English student book&quot;,&quot;author&quot;:[{&quot;family&quot;:&quot;Saputra&quot;,&quot;given&quot;:&quot;Herdiansyah Tri&quot;,&quot;parse-names&quot;:false,&quot;dropping-particle&quot;:&quot;&quot;,&quot;non-dropping-particle&quot;:&quot;&quot;},{&quot;family&quot;:&quot;Pujiati&quot;,&quot;given&quot;:&quot;Hanip&quot;,&quot;parse-names&quot;:false,&quot;dropping-particle&quot;:&quot;&quot;,&quot;non-dropping-particle&quot;:&quot;&quot;}],&quot;container-title&quot;:&quot;JELT (Journal Of English Language and Literature Teaching&quot;,&quot;ISSN&quot;:&quot;2599-0373&quot;,&quot;issued&quot;:{&quot;date-parts&quot;:[[2021]]},&quot;page&quot;:&quot;61-66&quot;,&quot;abstract&quot;:&quot;The presence of Cognitive Domains in the instructions of learning activities in the textbook is essential, especially for developing students' thinking skills. This research aimed to investigate the cognitive process dimensions and knowledge dimension of Bloom's Revised Taxonomy represented in all of the instructions of learning activities provided in the \&quot;English in Mind Starter Second Edition (Student's Book) Special Edition\&quot; written by Herbet puchta and Jeff Stranks. This research is qualitative descriptive with content analysis design. To collect data, the table adapted from Anderson and Krathwohl's taxonomy table are used. The study revealed that: (1) All levels in Cognitive Process Dimension of BRT are existed in instructions with the most used level of Cognitive Process Dimension was Remember, with 233 times of occurrence (50%), and (2) Three of Four Knowledge Dimension are existed in the instructions, the Factual Knowledge was the most dominantly distributed 247 times with 53% of percentage, while Metacognitive Knowledge is absent. The findings revealed show how the instructions of learning activities in this textbook put more emphasis on LOTS rather than HOTS. Based on the findings, the researcher suggested that textbook writers and teachers need to provide more balanced cognitive domain distribution and focus on higher-level thinking rather than lower-order level thinking.&quot;,&quot;issue&quot;:&quot;1&quot;,&quot;volume&quot;:&quot;6&quot;,&quot;container-title-short&quot;:&quot;&quot;},&quot;isTemporary&quot;:false}]},{&quot;citationID&quot;:&quot;MENDELEY_CITATION_fa761da3-3eaf-4e04-a39b-be06c59d1965&quot;,&quot;properties&quot;:{&quot;noteIndex&quot;:0},&quot;isEdited&quot;:false,&quot;manualOverride&quot;:{&quot;isManuallyOverridden&quot;:false,&quot;citeprocText&quot;:&quot;(Listeani dkk., 2021)&quot;,&quot;manualOverrideText&quot;:&quot;&quot;},&quot;citationTag&quot;:&quot;MENDELEY_CITATION_v3_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&quot;,&quot;citationItems&quot;:[{&quot;id&quot;:&quot;b89cfc5e-932f-302a-bab5-19580d2d7729&quot;,&quot;itemData&quot;:{&quot;type&quot;:&quot;article-journal&quot;,&quot;id&quot;:&quot;b89cfc5e-932f-302a-bab5-19580d2d7729&quot;,&quot;title&quot;:&quot;Kelayakan instrumen evaluasi Buku Sekolah Elektronik (BSE) bahasa Indonesia siswa SMA kelas xi&quot;,&quot;author&quot;:[{&quot;family&quot;:&quot;Listeani&quot;,&quot;given&quot;:&quot;Fernanda Yusi&quot;,&quot;parse-names&quot;:false,&quot;dropping-particle&quot;:&quot;&quot;,&quot;non-dropping-particle&quot;:&quot;&quot;},{&quot;family&quot;:&quot;Safi'i&quot;,&quot;given&quot;:&quot;Imam&quot;,&quot;parse-names&quot;:false,&quot;dropping-particle&quot;:&quot;&quot;,&quot;non-dropping-particle&quot;:&quot;&quot;},{&quot;family&quot;:&quot;Ibrahim&quot;,&quot;given&quot;:&quot;Nini&quot;,&quot;parse-names&quot;:false,&quot;dropping-particle&quot;:&quot;&quot;,&quot;non-dropping-particle&quot;:&quot;&quot;}],&quot;container-title&quot;:&quot;Diglosia: Jurnal Kajian Bahasa, Sastra, dan Pengajarannya&quot;,&quot;DOI&quot;:&quot;10.30872/diglosia.v4i3.216&quot;,&quot;ISSN&quot;:&quot;2615-8655&quot;,&quot;issued&quot;:{&quot;date-parts&quot;:[[2021,8,5]]},&quot;page&quot;:&quot;375-386&quot;,&quot;abstract&quot;:&quot;&lt;p&gt;Curriculum development is directed at the condition of society in shaping the younger generation. The development of the curriculum also has implications for textbooks. Textbooks are an element of supporting educational facilities and infrastructure. This study aims to describe the feasibility of the Evaluation Instrument in the Indonesian Electronic School Book for SMA class XI students of the 2017 revision of the 2013 Curriculum. This research uses a qualitative approach with the method of Content Analysis. Data collection techniques are using literature study techniques and document techniques. The sample of this research was carried out purposively by determining the criteria according to the research objectives. The sample of this research is an evaluation instrument in the Indonesian language BSE of high school students class XI 2013 revision of the 2017 Curriculum. The data of this research are the feasibility of the evaluation instrument in terms of material aspects and language aspects. The percentage of eligibility level is done by dividing the number of scores obtained by the number of total criteria score then multiplied by one hundred. The results showed that the feasibility of the evaluation instrument in terms of the material aspect was 78.8% and in terms of the language aspect was 84.7%. Based on the research results of the BSE Indonesian evaluation instrument, Class XI high school students are categorized as feasible but must be accompanied by other learning resources. Such as the Internet, Print Media, etc. The results of this study can be used as one of the foundations for teachers to study and consider student textbooks, especially the feasibility of evaluation instruments.&lt;/p&gt;&quot;,&quot;issue&quot;:&quot;3&quot;,&quot;volume&quot;:&quot;4&quot;,&quot;container-title-short&quot;:&quot;&quot;},&quot;isTemporary&quot;:false}]},{&quot;citationID&quot;:&quot;MENDELEY_CITATION_c56d4f22-9858-443c-8ab1-8879361f1e75&quot;,&quot;properties&quot;:{&quot;noteIndex&quot;:0},&quot;isEdited&quot;:false,&quot;manualOverride&quot;:{&quot;isManuallyOverridden&quot;:true,&quot;citeprocText&quot;:&quot;(Setyowati dkk., 2022)&quot;,&quot;manualOverrideText&quot;:&quot;Setyowati dkk. (2022)&quot;},&quot;citationTag&quot;:&quot;MENDELEY_CITATION_v3_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&quot;,&quot;citationItems&quot;:[{&quot;id&quot;:&quot;3540fe39-d90a-311e-87f4-ab4238aeb485&quot;,&quot;itemData&quot;:{&quot;type&quot;:&quot;article-journal&quot;,&quot;id&quot;:&quot;3540fe39-d90a-311e-87f4-ab4238aeb485&quot;,&quot;title&quot;:&quot;A revised bloom's taxonomy evaluation of formal written language test items&quot;,&quot;author&quot;:[{&quot;family&quot;:&quot;Setyowati&quot;,&quot;given&quot;:&quot;Yulis&quot;,&quot;parse-names&quot;:false,&quot;dropping-particle&quot;:&quot;&quot;,&quot;non-dropping-particle&quot;:&quot;&quot;},{&quot;family&quot;:&quot;Susanto&quot;,&quot;given&quot;:&quot;Susanto&quot;,&quot;parse-names&quot;:false,&quot;dropping-particle&quot;:&quot;&quot;,&quot;non-dropping-particle&quot;:&quot;&quot;},{&quot;family&quot;:&quot;Munir&quot;,&quot;given&quot;:&quot;Ahmad&quot;,&quot;parse-names&quot;:false,&quot;dropping-particle&quot;:&quot;&quot;,&quot;non-dropping-particle&quot;:&quot;&quot;}],&quot;container-title&quot;:&quot;World Journal on Educational Technology: Current Issues&quot;,&quot;DOI&quot;:&quot;10.18844/wjet.v14i5.7296&quot;,&quot;ISSN&quot;:&quot;1309-0348&quot;,&quot;issued&quot;:{&quot;date-parts&quot;:[[2022,9,30]]},&quot;page&quot;:&quot;1317-1331&quot;,&quot;abstract&quot;:&quot;&lt;p&gt;This paper aims to portray the appropriateness of test items in language tests according to Bloom's Taxonomy. Thirty written language tests created by EFL lecturers were analyzed. Document analysis was applied, the data were categorized and examined. In the test for remembering, ‘crucial questions was applied, finding specific examples or data, general concepts or ideas, and abstracting themes in comprehension test. Completing particular projects or solve issues in the applying test, whereas SWOT analysis conducted in analyzing test, and strategic plan should be demonstrated in evaluation test, and last, in creating test, new things or idea should be created, generalizing and make conclusion.    The findings demonstrated test item using remembering mental level stood at 66%, understanding 16%, applying 2%. While analyzing level gets 9%, evaluating 2%, and creating group 5%. This addresses disparity between LOTs and HOTs usage. Hence, Bloom taxonomy was not distributed well in the language tests. Keywords: test items, formal written language tests, Revised Bloom taxonomy&lt;/p&gt;&quot;,&quot;issue&quot;:&quot;5&quot;,&quot;volume&quot;:&quot;14&quot;,&quot;container-title-short&quot;:&quot;&quot;},&quot;isTemporary&quot;:false}]},{&quot;citationID&quot;:&quot;MENDELEY_CITATION_bce508ae-26f8-4711-8494-f9676e265571&quot;,&quot;properties&quot;:{&quot;noteIndex&quot;:0},&quot;isEdited&quot;:false,&quot;manualOverride&quot;:{&quot;isManuallyOverridden&quot;:true,&quot;citeprocText&quot;:&quot;(Abdullah S dkk., 2022; Assaly &amp;#38; Smadi, 2015; Mizbani &amp;#38; Chalak, 2017; Takasana, 2020)&quot;,&quot;manualOverrideText&quot;:&quot;(Abdullah S. dkk., 2022; Assaly &amp; Smadi, 2015; Mizbani &amp; Chalak, 2017; Takasana, 2020)&quot;},&quot;citationTag&quot;:&quot;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&quot;,&quot;citationItems&quot;:[{&quot;id&quot;:&quot;16a69e40-f32a-3fb9-aa82-efabefc4590f&quot;,&quot;itemData&quot;:{&quot;type&quot;:&quot;article-journal&quot;,&quot;id&quot;:&quot;16a69e40-f32a-3fb9-aa82-efabefc4590f&quot;,&quot;title&quot;:&quot;Analyzing listening and speaking activities of Iranian EFL textbook prospect 3 through Bloom's revised taxonomy&quot;,&quot;author&quot;:[{&quot;family&quot;:&quot;Mizbani&quot;,&quot;given&quot;:&quot;Maryam&quot;,&quot;parse-names&quot;:false,&quot;dropping-particle&quot;:&quot;&quot;,&quot;non-dropping-particle&quot;:&quot;&quot;},{&quot;family&quot;:&quot;Chalak&quot;,&quot;given&quot;:&quot;Azizeh&quot;,&quot;parse-names&quot;:false,&quot;dropping-particle&quot;:&quot;&quot;,&quot;non-dropping-particle&quot;:&quot;&quot;}],&quot;container-title&quot;:&quot;Advances in Language and Literary Studies&quot;,&quot;DOI&quot;:&quot;10.7575/aiac.alls.v.8n.3p.38&quot;,&quot;ISSN&quot;:&quot;2203-4714&quot;,&quot;issued&quot;:{&quot;date-parts&quot;:[[2017,6,30]]},&quot;page&quot;:&quot;38-43&quot;,&quot;abstract&quot;:&quot;&lt;p&gt;Some significant components are essential in teaching a language. Among these, textbooks are the most significant ones and must be considered seriously. Textbooks play an important role in EFL teaching and learning because they can provide ready-made materials to both teachers and students. Besides, if textbooks aren’t used appropriately, they may spoil the process of teaching. This study aimed at analyzing listening and speaking activities of the textbook Prospect 3 which is used for Junior High School third graders in order to investigate in which level of lower or higher of the learning objectives related to Bloom’s (2001) Revised Taxonomy of Cognitive Domain they would be classified. The findings revealed that all of the activities of listening and speaking skills were classified as the low level of cognitive complexity and could not train the students of this grade for high levels of learning objectives. Hence the teachers should employ extra activities to make the students perform in higher levels of thinking skills and book designers should improve the content of the textbook to cover the higher levels of the cognitive domain. &lt;/p&gt;&quot;,&quot;issue&quot;:&quot;3&quot;,&quot;volume&quot;:&quot;8&quot;,&quot;container-title-short&quot;:&quot;&quot;},&quot;isTemporary&quot;:false},{&quot;id&quot;:&quot;8e2e88b3-fe1d-3093-b55e-a50b7bc91af3&quot;,&quot;itemData&quot;:{&quot;type&quot;:&quot;article-journal&quot;,&quot;id&quot;:&quot;8e2e88b3-fe1d-3093-b55e-a50b7bc91af3&quot;,&quot;title&quot;:&quot;An evaluation of wh-question in English in mind textbook an bright an English textbook seen in terms of Bloom's new taxonomy&quot;,&quot;author&quot;:[{&quot;family&quot;:&quot;Takasana&quot;,&quot;given&quot;:&quot;Intan Kristen G.&quot;,&quot;parse-names&quot;:false,&quot;dropping-particle&quot;:&quot;&quot;,&quot;non-dropping-particle&quot;:&quot;&quot;}],&quot;container-title&quot;:&quot;JELLT (Journal of English Language and Literature Teaching)&quot;,&quot;ISSN&quot;:&quot;2599-0373&quot;,&quot;issued&quot;:{&quot;date-parts&quot;:[[2020]]},&quot;page&quot;:&quot;25-37&quot;,&quot;abstract&quot;:&quot;The study aimed at identifying and analyzing the types and levels of WH-question in two English Textbooks namely, English in Mind Textbook (EIM) and Bright An English Textbook (BAE) for eighth grade junior high school. The objective of the analysis was to evaluate the WH-questions in the light of the Bloom's New Taxonomy (1956) Taxonomy learning objectives (Remembering, Understanding, Applying, Analyzing, Evaluating, Creating).Content analysis was used to conducted all the WH-questions in the two textbooks. All the WH-questions were collected, listed, and analyzed according to Bloom's New Taxonomy. The result from a total of 140 questions (70 questions in EIM and 70 questions in BAE) showed that most of the questions were align with remembering , understanding, and applying as the three lower-level categories, while analyzing, evaluating, and creating as the three higher-level categories constitude the lowest frequency in the two textbooks.Another result also for the proportion of higher-order questions in both Textbook showed that EIM received higher distribution while BAE constitute the highest distribution on lower-order questions. The result indicate that the textbooks failed to engage learners in the questions requiring higher levels of cognitive learning objectives.In the light of the results, the researcher suggested to modified the questions in the textbooks to cover the six levels of Bloom's new Taxonomy and to train teachers and author of textbook to use and write question following the Bloom's new Taxonomy.&quot;,&quot;issue&quot;:&quot;2&quot;,&quot;volume&quot;:&quot;5&quot;,&quot;container-title-short&quot;:&quot;&quot;},&quot;isTemporary&quot;:false},{&quot;id&quot;:&quot;224cfe7e-ca48-3e6f-8e00-4a9fef38969c&quot;,&quot;itemData&quot;:{&quot;type&quot;:&quot;article-journal&quot;,&quot;id&quot;:&quot;224cfe7e-ca48-3e6f-8e00-4a9fef38969c&quot;,&quot;title&quot;:&quot;Using Bloom’s taxonomy to evaluate the cognitive levels of master class textbook’s questions&quot;,&quot;author&quot;:[{&quot;family&quot;:&quot;Assaly&quot;,&quot;given&quot;:&quot;Ibtihal R.&quot;,&quot;parse-names&quot;:false,&quot;dropping-particle&quot;:&quot;&quot;,&quot;non-dropping-particle&quot;:&quot;&quot;},{&quot;family&quot;:&quot;Smadi&quot;,&quot;given&quot;:&quot;Oqlah M.&quot;,&quot;parse-names&quot;:false,&quot;dropping-particle&quot;:&quot;&quot;,&quot;non-dropping-particle&quot;:&quot;&quot;}],&quot;container-title&quot;:&quot;English Language Teaching&quot;,&quot;DOI&quot;:&quot;10.5539/elt.v8n5p100&quot;,&quot;ISSN&quot;:&quot;1916-4750&quot;,&quot;issued&quot;:{&quot;date-parts&quot;:[[2015,4,23]]},&quot;page&quot;:&quot;100-110&quot;,&quot;issue&quot;:&quot;5&quot;,&quot;volume&quot;:&quot;8&quot;,&quot;container-title-short&quot;:&quot;&quot;},&quot;isTemporary&quot;:false},{&quot;id&quot;:&quot;61c35349-0262-3c45-88fe-1ba0de1b2bf3&quot;,&quot;itemData&quot;:{&quot;type&quot;:&quot;article-journal&quot;,&quot;id&quot;:&quot;61c35349-0262-3c45-88fe-1ba0de1b2bf3&quot;,&quot;title&quot;:&quot;Analisis kelayakan buku teks bahasa Indonesia untuk siswa kelas viii sekolah menengah pertama&quot;,&quot;author&quot;:[{&quot;family&quot;:&quot;Abdullah S&quot;,&quot;given&quot;:&quot;&quot;,&quot;parse-names&quot;:false,&quot;dropping-particle&quot;:&quot;&quot;,&quot;non-dropping-particle&quot;:&quot;&quot;},{&quot;family&quot;:&quot;Susilo&quot;,&quot;given&quot;:&quot;&quot;,&quot;parse-names&quot;:false,&quot;dropping-particle&quot;:&quot;&quot;,&quot;non-dropping-particle&quot;:&quot;&quot;},{&quot;family&quot;:&quot;Mulawarman&quot;,&quot;given&quot;:&quot;Widyatmike Gede&quot;,&quot;parse-names&quot;:false,&quot;dropping-particle&quot;:&quot;&quot;,&quot;non-dropping-particle&quot;:&quot;&quot;}],&quot;container-title&quot;:&quot;Diglosia: Jurnal Kajian Bahasa, Sastra, dan Pengajarannya&quot;,&quot;DOI&quot;:&quot;10.30872/diglosia.v5i3.433&quot;,&quot;ISSN&quot;:&quot;2615-8655&quot;,&quot;issued&quot;:{&quot;date-parts&quot;:[[2022,8,9]]},&quot;page&quot;:&quot;707-714&quot;,&quot;abstract&quot;:&quot;&lt;p&gt;The purpose of this study was to determine and describe the quality/feasibility of the textbook “Mahir Berbahasa Indonesia” published by Erlangga Publisher and “Bahasa Indonesia Kelas VIII SMP/MTs Edisi Kurikulum 2013 Revisi” published by Yudhistira Publisher. It is a content analysis research that describes objectively, systematically, and clearly communicates from the VIII Indonesian Language and Literature Book. Research technique to objectively, systematically and quantitatively describe clear communication content. Based on the analysis and findings of the feasibility of books using the BNSP standard, the book “Mahir Berbahasa Indonesia” for class VIII SMP/MTs published by Erlangga Publisher is considered feasible with a percentage of 75%. In comparison, the book “Bahasa Indonesia Kelas VIII SMP/MTs Edisi Kurikulum 2013 Revisi” issued by Yudhistira Publisher is considered feasible with a percentage of 71.60%.&lt;/p&gt;&quot;,&quot;issue&quot;:&quot;3&quot;,&quot;volume&quot;:&quot;5&quot;,&quot;container-title-short&quot;:&quot;&quot;},&quot;isTemporary&quot;:false}]},{&quot;citationID&quot;:&quot;MENDELEY_CITATION_da9eef38-b2f4-495e-a996-6bfd93ea64eb&quot;,&quot;properties&quot;:{&quot;noteIndex&quot;:0},&quot;isEdited&quot;:false,&quot;manualOverride&quot;:{&quot;isManuallyOverridden&quot;:true,&quot;citeprocText&quot;:&quot;(Saputro dkk., 2021)&quot;,&quot;manualOverrideText&quot;:&quot;Saputro dkk. (2021)&quot;},&quot;citationTag&quot;:&quot;MENDELEY_CITATION_v3_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&quot;,&quot;citationItems&quot;:[{&quot;id&quot;:&quot;1009f827-5f1d-3ee9-8d02-bac93b63c5ed&quot;,&quot;itemData&quot;:{&quot;type&quot;:&quot;article-journal&quot;,&quot;id&quot;:&quot;1009f827-5f1d-3ee9-8d02-bac93b63c5ed&quot;,&quot;title&quot;:&quot;Integrasi keterampilan berpikir kritis dalam buku teks bahasa Indonesia kurikulum 2013 berperspektif HOTS&quot;,&quot;author&quot;:[{&quot;family&quot;:&quot;Saputro&quot;,&quot;given&quot;:&quot;Duwi&quot;,&quot;parse-names&quot;:false,&quot;dropping-particle&quot;:&quot;&quot;,&quot;non-dropping-particle&quot;:&quot;&quot;},{&quot;family&quot;:&quot;Sabardila&quot;,&quot;given&quot;:&quot;Atiqa&quot;,&quot;parse-names&quot;:false,&quot;dropping-particle&quot;:&quot;&quot;,&quot;non-dropping-particle&quot;:&quot;&quot;},{&quot;family&quot;:&quot;Prayitno&quot;,&quot;given&quot;:&quot;Harun Joko&quot;,&quot;parse-names&quot;:false,&quot;dropping-particle&quot;:&quot;&quot;,&quot;non-dropping-particle&quot;:&quot;&quot;},{&quot;family&quot;:&quot;Markhamah&quot;,&quot;given&quot;:&quot;Markhamah&quot;,&quot;parse-names&quot;:false,&quot;dropping-particle&quot;:&quot;&quot;,&quot;non-dropping-particle&quot;:&quot;&quot;}],&quot;container-title&quot;:&quot;Diglosia: Jurnal Kajian Bahasa, Sastra, dan Pengajarannya&quot;,&quot;DOI&quot;:&quot;10.30872/diglosia.v4i3.168&quot;,&quot;ISSN&quot;:&quot;2615-8655&quot;,&quot;issued&quot;:{&quot;date-parts&quot;:[[2021,8,5]]},&quot;page&quot;:&quot;365-374&quot;,&quot;abstract&quot;:&quot;&lt;p&gt;This study aims to describe thinking skills in Indonesian Language Learning Textbook class X Curriculum 2013. The thinking skills in this study are oriented towards revising Bloom's learning taxonomy which divides thinking skills into two domains, namely Lower Order Thinking Skills (LOTS) and Higher Order Thinking Skills (HOTS). The data in this study are in the form of text learning objectives written in Indonesian textbooks. The data is sourced from two revised editions of Indonesian textbooks, namely the 2014 revision and the 2017 revision. The data analysis method used in this study is referential matching and mapping of educational objectives based on the revised Bloom's taxonomy. The integration of thinking skills in Indonesian textbooks is manifested in the cognitive and knowledge dimensions. The cognitive dimension is dominated by the level of creation (C6) accumulated from two revised books. The knowledge dimension is dominated by conceptual knowledge. Based on this dominance, it can be concluded that the primary outcome of learning Indonesian is text creation. The text created is constructed from the concepts of text knowledge obtained in the learning process.&lt;/p&gt;&quot;,&quot;issue&quot;:&quot;3&quot;,&quot;volume&quot;:&quot;4&quot;,&quot;container-title-short&quot;:&quot;&quot;},&quot;isTemporary&quot;:false}]},{&quot;citationID&quot;:&quot;MENDELEY_CITATION_fca36b57-fbe5-4655-8cf8-39a4b2ecce09&quot;,&quot;properties&quot;:{&quot;noteIndex&quot;:0},&quot;isEdited&quot;:false,&quot;manualOverride&quot;:{&quot;isManuallyOverridden&quot;:false,&quot;citeprocText&quot;:&quot;(Agustina dkk., 2021; Ebadi &amp;#38; Mozafari, 2016)&quot;,&quot;manualOverrideText&quot;:&quot;&quot;},&quot;citationTag&quot;:&quot;MENDELEY_CITATION_v3_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&quot;,&quot;citationItems&quot;:[{&quot;id&quot;:&quot;1af1a54c-7866-3beb-86c4-014ff2d1cb07&quot;,&quot;itemData&quot;:{&quot;type&quot;:&quot;article-journal&quot;,&quot;id&quot;:&quot;1af1a54c-7866-3beb-86c4-014ff2d1cb07&quot;,&quot;title&quot;:&quot;Exploring Bloom's revised taxonomy of educational objectives in TPSOL textbooks&quot;,&quot;author&quot;:[{&quot;family&quot;:&quot;Ebadi&quot;,&quot;given&quot;:&quot;Saman&quot;,&quot;parse-names&quot;:false,&quot;dropping-particle&quot;:&quot;&quot;,&quot;non-dropping-particle&quot;:&quot;&quot;},{&quot;family&quot;:&quot;Mozafari&quot;,&quot;given&quot;:&quot;Vida&quot;,&quot;parse-names&quot;:false,&quot;dropping-particle&quot;:&quot;&quot;,&quot;non-dropping-particle&quot;:&quot;&quot;}],&quot;container-title&quot;:&quot;Journal of Teaching Persian Language to Non-Persian Speakers&quot;,&quot;issued&quot;:{&quot;date-parts&quot;:[[2016]]},&quot;page&quot;:&quot;65-93&quot;,&quot;abstract&quot;:&quot;This study investigated the manifestation of Bloom\&quot;s Revised Taxonomy (BRT) in two series of young and adult teaching Persian to Speakers of Other Languages (TPSOL) textbooks. To this end, the contents of the textbooks were analyzed based on a coding scheme. The results showed statistically significant differences between the different volumes of young learners\&quot; series and between the two series in terms of learning objectives. However, the research revealed significant differences neither between the different volumes of adult learners\&quot; series nor between the two series in terms of their emphasis on higher and lower order thinking skills. The overall results revealed lower order skills as the most represented levels in these books. The findings indicated that the analyzed textbooks would not foster critical thinking ability in learners because their content did not correspond to BRT. This study has some implications for TPSOL policy makers, materials developers, teachers, and language learners.&quot;,&quot;issue&quot;:&quot;1&quot;,&quot;volume&quot;:&quot;5&quot;,&quot;container-title-short&quot;:&quot;&quot;},&quot;isTemporary&quot;:false},{&quot;id&quot;:&quot;926b896a-4cd4-3a3a-8101-8925a44b43c2&quot;,&quot;itemData&quot;:{&quot;type&quot;:&quot;article-journal&quot;,&quot;id&quot;:&quot;926b896a-4cd4-3a3a-8101-8925a44b43c2&quot;,&quot;title&quot;:&quot;The dimension of the higher order thinking cognitive process in Indonesian language teaching textbook for senior high school students&quot;,&quot;author&quot;:[{&quot;family&quot;:&quot;Agustina&quot;,&quot;given&quot;:&quot;Tiya&quot;,&quot;parse-names&quot;:false,&quot;dropping-particle&quot;:&quot;&quot;,&quot;non-dropping-particle&quot;:&quot;&quot;},{&quot;family&quot;:&quot;Suwandi&quot;,&quot;given&quot;:&quot;Sarwiji&quot;,&quot;parse-names&quot;:false,&quot;dropping-particle&quot;:&quot;&quot;,&quot;non-dropping-particle&quot;:&quot;&quot;},{&quot;family&quot;:&quot;Suyitno&quot;,&quot;given&quot;:&quot;Suyitno&quot;,&quot;parse-names&quot;:false,&quot;dropping-particle&quot;:&quot;&quot;,&quot;non-dropping-particle&quot;:&quot;&quot;}],&quot;container-title&quot;:&quot;International Journal of Multicultural and Multireligious Understanding&quot;,&quot;DOI&quot;:&quot;10.18415/ijmmu.v8i12.3161&quot;,&quot;ISSN&quot;:&quot;2364-5369&quot;,&quot;issued&quot;:{&quot;date-parts&quot;:[[2021,12,3]]},&quot;page&quot;:&quot;65-73&quot;,&quot;abstract&quot;:&quot;&lt;p&gt;An increasing advanced civilization requires educational institutions to be more adaptive. This challenge is realized by revising the 2013 curriculum, which integrates higher-order thinking skills. This study aims to describe the cognitive dimensions of higher-order thinking in textbooks on the aspects of analyzing (C4), evaluating (C5), and creating (C6). This study used descriptive qualitative method. The data source used in this study is the Indonesian language textbook for Class XI SMA published by Erlangga. Data collection techniques in this study are content analysis, reading and note-taking techniques. The data validity technique in this study used theoretical triangulation and expert judgement. The data analysis technique used an interactive data analysis model. The results of this study showed that in the Indonesian language textbook XI grade published by Erlangga, there were 170 questions that lead to the cognitive dimension of high-level thinking dominated by analyzing skills of 63 with a percentage of 37.06%, 55 questions evaluating with a percentage of 32.36%, and 52 questions of creating skill with a percentage of 30.59%. In general, the form of questions in the book is dominated by description questions and a few multiple choices. Even though it is presented with multiple choice questions, it does not eliminate the cognitive element of high-level thinking skills. Type of multiple choice questions can be used to assess low to high levels of cognition. &lt;/p&gt;&quot;,&quot;issue&quot;:&quot;12&quot;,&quot;volume&quot;:&quot;8&quot;,&quot;container-title-short&quot;:&quot;&quot;},&quot;isTemporary&quot;:false}]},{&quot;citationID&quot;:&quot;MENDELEY_CITATION_90b0a5a1-41b7-47da-b6e5-dd57a3c7bfc6&quot;,&quot;properties&quot;:{&quot;noteIndex&quot;:0},&quot;isEdited&quot;:false,&quot;manualOverride&quot;:{&quot;isManuallyOverridden&quot;:false,&quot;citeprocText&quot;:&quot;(Cheng dkk., 2021)&quot;,&quot;manualOverrideText&quot;:&quot;&quot;},&quot;citationTag&quot;:&quot;MENDELEY_CITATION_v3_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&quot;,&quot;citationItems&quot;:[{&quot;id&quot;:&quot;91da8d29-9f35-3a76-a44f-cff630c9f775&quot;,&quot;itemData&quot;:{&quot;type&quot;:&quot;article-journal&quot;,&quot;id&quot;:&quot;91da8d29-9f35-3a76-a44f-cff630c9f775&quot;,&quot;title&quot;:&quot;A cognitive level evaluation method based on a deep neural network for online learning: From a Bloom’s taxonomy of cognition objectives perspective&quot;,&quot;author&quot;:[{&quot;family&quot;:&quot;Cheng&quot;,&quot;given&quot;:&quot;Yan&quot;,&quot;parse-names&quot;:false,&quot;dropping-particle&quot;:&quot;&quot;,&quot;non-dropping-particle&quot;:&quot;&quot;},{&quot;family&quot;:&quot;Cai&quot;,&quot;given&quot;:&quot;Yingying&quot;,&quot;parse-names&quot;:false,&quot;dropping-particle&quot;:&quot;&quot;,&quot;non-dropping-particle&quot;:&quot;&quot;},{&quot;family&quot;:&quot;Chen&quot;,&quot;given&quot;:&quot;Haomai&quot;,&quot;parse-names&quot;:false,&quot;dropping-particle&quot;:&quot;&quot;,&quot;non-dropping-particle&quot;:&quot;&quot;},{&quot;family&quot;:&quot;Cai&quot;,&quot;given&quot;:&quot;Zhuang&quot;,&quot;parse-names&quot;:false,&quot;dropping-particle&quot;:&quot;&quot;,&quot;non-dropping-particle&quot;:&quot;&quot;},{&quot;family&quot;:&quot;Wu&quot;,&quot;given&quot;:&quot;Gang&quot;,&quot;parse-names&quot;:false,&quot;dropping-particle&quot;:&quot;&quot;,&quot;non-dropping-particle&quot;:&quot;&quot;},{&quot;family&quot;:&quot;Huang&quot;,&quot;given&quot;:&quot;Jing&quot;,&quot;parse-names&quot;:false,&quot;dropping-particle&quot;:&quot;&quot;,&quot;non-dropping-particle&quot;:&quot;&quot;}],&quot;container-title&quot;:&quot;Frontiers in Psychology&quot;,&quot;container-title-short&quot;:&quot;Front Psychol&quot;,&quot;DOI&quot;:&quot;10.3389/fpsyg.2021.661235&quot;,&quot;ISSN&quot;:&quot;1664-1078&quot;,&quot;issued&quot;:{&quot;date-parts&quot;:[[2021,10,14]]},&quot;page&quot;:&quot;1-15&quot;,&quot;abstract&quot;:&quot;&lt;p&gt; The evaluation of the learning process is an effective way to realize personalized online learning. Real-time evaluation of learners’ cognitive level during online learning helps to monitor learners’ cognitive state and adjust learning strategies to improve the quality of online learning. However, most of the existing cognitive level evaluation methods use manual coding or traditional machine learning methods, which are time-consuming and laborious. They cannot fully mine the implicit cognitive semantic information in unstructured text data, making the cognitive level evaluation inefficient. Therefore, this study proposed the bidirectional gated recurrent convolutional neural network combined with an attention mechanism (AM-BiGRU-CNN) deep neural network cognitive level evaluation method, and based on Bloom’s taxonomy of cognition objectives, taking the unstructured interactive text data released by 9167 learners in the massive open online course (MOOC) forum as an empirical study to support the method. The study found that the AM-BiGRU-CNN method has the best evaluation effect, with the overall accuracy of the evaluation of the six cognitive levels reaching 84.21%, of which the F1-Score at the &lt;italic&gt;creating&lt;/italic&gt; level is 91.77%. The experimental results show that the deep neural network method can effectively identify the cognitive features implicit in the text and can be better applied to the automatic evaluation of the cognitive level of online learners. This study provides a technical reference for the evaluation of the cognitive level of the students in the online learning environment, and automatic evaluation in the realization of personalized learning strategies, teaching intervention, and resources recommended have higher application value. &lt;/p&gt;&quot;,&quot;volume&quot;:&quot;12&quot;},&quot;isTemporary&quot;:false}]},{&quot;citationID&quot;:&quot;MENDELEY_CITATION_3a9bf711-06f0-46d9-b40e-b2625d0fcd5e&quot;,&quot;properties&quot;:{&quot;noteIndex&quot;:0},&quot;isEdited&quot;:false,&quot;manualOverride&quot;:{&quot;isManuallyOverridden&quot;:false,&quot;citeprocText&quot;:&quot;(Harahap &amp;#38; Natsir, 2021)&quot;,&quot;manualOverrideText&quot;:&quot;&quot;},&quot;citationTag&quot;:&quot;MENDELEY_CITATION_v3_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&quot;,&quot;citationItems&quot;:[{&quot;id&quot;:&quot;ce1faa36-14c1-3ea2-bfa0-075f102fd53c&quot;,&quot;itemData&quot;:{&quot;type&quot;:&quot;article-journal&quot;,&quot;id&quot;:&quot;ce1faa36-14c1-3ea2-bfa0-075f102fd53c&quot;,&quot;title&quot;:&quot;Prioritizing Higher Order Thinking Skills (HOTS) based on the 2013 curriculum on language learning evaluation at the tertiary level education in Indonesia&quot;,&quot;author&quot;:[{&quot;family&quot;:&quot;Harahap&quot;,&quot;given&quot;:&quot;Neni Afrida Sari&quot;,&quot;parse-names&quot;:false,&quot;dropping-particle&quot;:&quot;&quot;,&quot;non-dropping-particle&quot;:&quot;&quot;},{&quot;family&quot;:&quot;Natsir&quot;,&quot;given&quot;:&quot;Muhammad&quot;,&quot;parse-names&quot;:false,&quot;dropping-particle&quot;:&quot;&quot;,&quot;non-dropping-particle&quot;:&quot;&quot;}],&quot;container-title&quot;:&quot;Indonesian Journal of Education, Social Sciences and Research (IJESSR)&quot;,&quot;accessed&quot;:{&quot;date-parts&quot;:[[2022,11,14]]},&quot;issued&quot;:{&quot;date-parts&quot;:[[2021,3]]},&quot;page&quot;:&quot;138-146&quot;,&quot;issue&quot;:&quot;1&quot;,&quot;volume&quot;:&quot;2&quot;,&quot;container-title-short&quot;:&quot;&quot;},&quot;isTemporary&quot;:false}]},{&quot;citationID&quot;:&quot;MENDELEY_CITATION_53be3ee5-5456-4373-a697-7d8b25993203&quot;,&quot;properties&quot;:{&quot;noteIndex&quot;:0},&quot;isEdited&quot;:false,&quot;manualOverride&quot;:{&quot;isManuallyOverridden&quot;:false,&quot;citeprocText&quot;:&quot;(Atiullah dkk., 2019; Ebadi &amp;#38; Mozafari, 2016; Harahap &amp;#38; Natsir, 2021; Mariyam dkk., 2020; Mizbani &amp;#38; Chalak, 2017; Rinjaya &amp;#38; Halimi, 2022; Saputra &amp;#38; Pujiati, 2021; Setyowati dkk., 2022; Takasana, 2020)&quot;,&quot;manualOverrideText&quot;:&quot;&quot;},&quot;citationTag&quot;:&quot;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&quot;,&quot;citationItems&quot;:[{&quot;id&quot;:&quot;e8855c67-9077-37d0-ad6f-cefdd8cfbd33&quot;,&quot;itemData&quot;:{&quot;type&quot;:&quot;article-journal&quot;,&quot;id&quot;:&quot;e8855c67-9077-37d0-ad6f-cefdd8cfbd33&quot;,&quot;title&quot;:&quot;Using revised Bloom's taxonomy to evaluate Higher Order Thinking Skills (HOTS) in reading comprehension questions of English textbook for year x of high school&quot;,&quot;author&quot;:[{&quot;family&quot;:&quot;Atiullah&quot;,&quot;given&quot;:&quot;Kurnia&quot;,&quot;parse-names&quot;:false,&quot;dropping-particle&quot;:&quot;&quot;,&quot;non-dropping-particle&quot;:&quot;&quot;},{&quot;family&quot;:&quot;Wuli Fitriati&quot;,&quot;given&quot;:&quot;Sri&quot;,&quot;parse-names&quot;:false,&quot;dropping-particle&quot;:&quot;&quot;,&quot;non-dropping-particle&quot;:&quot;&quot;},{&quot;family&quot;:&quot;Rukmini&quot;,&quot;given&quot;:&quot;Dwi&quot;,&quot;parse-names&quot;:false,&quot;dropping-particle&quot;:&quot;&quot;,&quot;non-dropping-particle&quot;:&quot;&quot;}],&quot;container-title&quot;:&quot;English Education Journal&quot;,&quot;DOI&quot;:&quot;10.15294/eej.v9i4.31794&quot;,&quot;ISSN&quot;:&quot;2087-0108&quot;,&quot;issued&quot;:{&quot;date-parts&quot;:[[2019,7,25]]},&quot;page&quot;:&quot;428-436&quot;,&quot;abstract&quot;:&quot;&lt;p&gt;Higher Order Thinking Skills (HOTS) has been widely recognized as a set of important devices of cognitive development. The research was conducted to evaluate the availability of higher order thinking skills in reading comprehension questions of the English textbook for Year X of high school published by ministry of education. There are 158 reading comprehension questions from 15 reading texts which are analyzed using revised Bloomâ€™s taxonomy. An intuitive approach to the analysis of qualitative data is taken for the study in which an individual researcher intuitively relates data from various instruments to each other (Smaling, 1987) in Meijer, et al (2002, p. 146). The data were analyzed qualitatively to determine the cognitive level of each questions according to revised Bloomâ€™s taxonomy, Question types based on which cognitive process is required to answer and forms of questions. The result shows that majority of reading comprehension questions in the textbook being studied is in the lowest level of revised Bloomâ€™s taxonomy; remembering with 134 items whereas higher order thinking skills are only found in 24 out of 158 items. It was concluded that the reading comprehension questions of the English textbook for Year X of high school is lack of higher order thinking skills. The result of the study is expected to benefit the English teachers, textbook writers and further researchers to elaborate the implementation of higher order thinking skills in English teaching and learning.&lt;/p&gt;&quot;,&quot;issue&quot;:&quot;4&quot;,&quot;volume&quot;:&quot;9&quot;,&quot;container-title-short&quot;:&quot;&quot;},&quot;isTemporary&quot;:false},{&quot;id&quot;:&quot;ce1faa36-14c1-3ea2-bfa0-075f102fd53c&quot;,&quot;itemData&quot;:{&quot;type&quot;:&quot;article-journal&quot;,&quot;id&quot;:&quot;ce1faa36-14c1-3ea2-bfa0-075f102fd53c&quot;,&quot;title&quot;:&quot;Prioritizing Higher Order Thinking Skills (HOTS) based on the 2013 curriculum on language learning evaluation at the tertiary level education in Indonesia&quot;,&quot;author&quot;:[{&quot;family&quot;:&quot;Harahap&quot;,&quot;given&quot;:&quot;Neni Afrida Sari&quot;,&quot;parse-names&quot;:false,&quot;dropping-particle&quot;:&quot;&quot;,&quot;non-dropping-particle&quot;:&quot;&quot;},{&quot;family&quot;:&quot;Natsir&quot;,&quot;given&quot;:&quot;Muhammad&quot;,&quot;parse-names&quot;:false,&quot;dropping-particle&quot;:&quot;&quot;,&quot;non-dropping-particle&quot;:&quot;&quot;}],&quot;container-title&quot;:&quot;Indonesian Journal of Education, Social Sciences and Research (IJESSR)&quot;,&quot;accessed&quot;:{&quot;date-parts&quot;:[[2022,11,14]]},&quot;issued&quot;:{&quot;date-parts&quot;:[[2021,3]]},&quot;page&quot;:&quot;138-146&quot;,&quot;issue&quot;:&quot;1&quot;,&quot;volume&quot;:&quot;2&quot;,&quot;container-title-short&quot;:&quot;&quot;},&quot;isTemporary&quot;:false},{&quot;id&quot;:&quot;89f8bef8-85ca-3a73-8539-267a13564445&quot;,&quot;itemData&quot;:{&quot;type&quot;:&quot;article-journal&quot;,&quot;id&quot;:&quot;89f8bef8-85ca-3a73-8539-267a13564445&quot;,&quot;title&quot;:&quot;An evaluation of Indonesian textbooks using revised Bloom’s taxonomy&quot;,&quot;author&quot;:[{&quot;family&quot;:&quot;Rinjaya&quot;,&quot;given&quot;:&quot;Denda&quot;,&quot;parse-names&quot;:false,&quot;dropping-particle&quot;:&quot;&quot;,&quot;non-dropping-particle&quot;:&quot;&quot;},{&quot;family&quot;:&quot;Halimi&quot;,&quot;given&quot;:&quot;Sisilia Setiawati&quot;,&quot;parse-names&quot;:false,&quot;dropping-particle&quot;:&quot;&quot;,&quot;non-dropping-particle&quot;:&quot;&quot;}],&quot;container-title&quot;:&quot;OKARA: Jurnal Bahasa dan Sastra&quot;,&quot;DOI&quot;:&quot;10.19105/ojbs.v16i1.5813&quot;,&quot;ISSN&quot;:&quot;2442-305X&quot;,&quot;issued&quot;:{&quot;date-parts&quot;:[[2022,5,10]]},&quot;page&quot;:&quot;1-18&quot;,&quot;abstract&quot;:&quot;&lt;p&gt;Implementing higher-order thinking skills into teaching-learning practice has become a priority for any teaching program anywhere today. This study aims to evaluate two books of BIPA (Bahasa Indonesia bagi Penutur Asing) 7 Sahabatku Indonesia (2019) based on the Revised Bloom’s Taxonomy (RBT). The content analysis approach was used in this study to analyze research data in the form of instructions and questions classified using the RBT category. First, the analysis results showed that the instructions and questions in the two BIPA books were dominated by lower-order thinking skills (‘understanding' and 'remembering'). Second, although lower-order thinking skills dominated the instructions and questions in the two BIPA books, this study revealed that the majority of the instructions and questions classified as lower-order thinking skills in both textbooks analyzed can be changed into higher-order thinking skills. The findings of this study infer that the majority of instructions and questions in the BIPA 7 Sahabatku Indonesia need to be revised to encourage higher-order thinking skills-oriented teaching. These findings serve as a reminder for textbook writers of the importance of providing cognitive activities that can help learners develop both lower-order and higher-order thinking skills in textbooks.&lt;/p&gt;&quot;,&quot;issue&quot;:&quot;1&quot;,&quot;volume&quot;:&quot;16&quot;,&quot;container-title-short&quot;:&quot;&quot;},&quot;isTemporary&quot;:false},{&quot;id&quot;:&quot;1af1a54c-7866-3beb-86c4-014ff2d1cb07&quot;,&quot;itemData&quot;:{&quot;type&quot;:&quot;article-journal&quot;,&quot;id&quot;:&quot;1af1a54c-7866-3beb-86c4-014ff2d1cb07&quot;,&quot;title&quot;:&quot;Exploring Bloom's revised taxonomy of educational objectives in TPSOL textbooks&quot;,&quot;author&quot;:[{&quot;family&quot;:&quot;Ebadi&quot;,&quot;given&quot;:&quot;Saman&quot;,&quot;parse-names&quot;:false,&quot;dropping-particle&quot;:&quot;&quot;,&quot;non-dropping-particle&quot;:&quot;&quot;},{&quot;family&quot;:&quot;Mozafari&quot;,&quot;given&quot;:&quot;Vida&quot;,&quot;parse-names&quot;:false,&quot;dropping-particle&quot;:&quot;&quot;,&quot;non-dropping-particle&quot;:&quot;&quot;}],&quot;container-title&quot;:&quot;Journal of Teaching Persian Language to Non-Persian Speakers&quot;,&quot;issued&quot;:{&quot;date-parts&quot;:[[2016]]},&quot;page&quot;:&quot;65-93&quot;,&quot;abstract&quot;:&quot;This study investigated the manifestation of Bloom\&quot;s Revised Taxonomy (BRT) in two series of young and adult teaching Persian to Speakers of Other Languages (TPSOL) textbooks. To this end, the contents of the textbooks were analyzed based on a coding scheme. The results showed statistically significant differences between the different volumes of young learners\&quot; series and between the two series in terms of learning objectives. However, the research revealed significant differences neither between the different volumes of adult learners\&quot; series nor between the two series in terms of their emphasis on higher and lower order thinking skills. The overall results revealed lower order skills as the most represented levels in these books. The findings indicated that the analyzed textbooks would not foster critical thinking ability in learners because their content did not correspond to BRT. This study has some implications for TPSOL policy makers, materials developers, teachers, and language learners.&quot;,&quot;issue&quot;:&quot;1&quot;,&quot;volume&quot;:&quot;5&quot;,&quot;container-title-short&quot;:&quot;&quot;},&quot;isTemporary&quot;:false},{&quot;id&quot;:&quot;3540fe39-d90a-311e-87f4-ab4238aeb485&quot;,&quot;itemData&quot;:{&quot;type&quot;:&quot;article-journal&quot;,&quot;id&quot;:&quot;3540fe39-d90a-311e-87f4-ab4238aeb485&quot;,&quot;title&quot;:&quot;A revised bloom's taxonomy evaluation of formal written language test items&quot;,&quot;author&quot;:[{&quot;family&quot;:&quot;Setyowati&quot;,&quot;given&quot;:&quot;Yulis&quot;,&quot;parse-names&quot;:false,&quot;dropping-particle&quot;:&quot;&quot;,&quot;non-dropping-particle&quot;:&quot;&quot;},{&quot;family&quot;:&quot;Susanto&quot;,&quot;given&quot;:&quot;Susanto&quot;,&quot;parse-names&quot;:false,&quot;dropping-particle&quot;:&quot;&quot;,&quot;non-dropping-particle&quot;:&quot;&quot;},{&quot;family&quot;:&quot;Munir&quot;,&quot;given&quot;:&quot;Ahmad&quot;,&quot;parse-names&quot;:false,&quot;dropping-particle&quot;:&quot;&quot;,&quot;non-dropping-particle&quot;:&quot;&quot;}],&quot;container-title&quot;:&quot;World Journal on Educational Technology: Current Issues&quot;,&quot;DOI&quot;:&quot;10.18844/wjet.v14i5.7296&quot;,&quot;ISSN&quot;:&quot;1309-0348&quot;,&quot;issued&quot;:{&quot;date-parts&quot;:[[2022,9,30]]},&quot;page&quot;:&quot;1317-1331&quot;,&quot;abstract&quot;:&quot;&lt;p&gt;This paper aims to portray the appropriateness of test items in language tests according to Bloom's Taxonomy. Thirty written language tests created by EFL lecturers were analyzed. Document analysis was applied, the data were categorized and examined. In the test for remembering, ‘crucial questions was applied, finding specific examples or data, general concepts or ideas, and abstracting themes in comprehension test. Completing particular projects or solve issues in the applying test, whereas SWOT analysis conducted in analyzing test, and strategic plan should be demonstrated in evaluation test, and last, in creating test, new things or idea should be created, generalizing and make conclusion.    The findings demonstrated test item using remembering mental level stood at 66%, understanding 16%, applying 2%. While analyzing level gets 9%, evaluating 2%, and creating group 5%. This addresses disparity between LOTs and HOTs usage. Hence, Bloom taxonomy was not distributed well in the language tests. Keywords: test items, formal written language tests, Revised Bloom taxonomy&lt;/p&gt;&quot;,&quot;issue&quot;:&quot;5&quot;,&quot;volume&quot;:&quot;14&quot;,&quot;container-title-short&quot;:&quot;&quot;},&quot;isTemporary&quot;:false},{&quot;id&quot;:&quot;16a69e40-f32a-3fb9-aa82-efabefc4590f&quot;,&quot;itemData&quot;:{&quot;type&quot;:&quot;article-journal&quot;,&quot;id&quot;:&quot;16a69e40-f32a-3fb9-aa82-efabefc4590f&quot;,&quot;title&quot;:&quot;Analyzing listening and speaking activities of Iranian EFL textbook prospect 3 through Bloom's revised taxonomy&quot;,&quot;author&quot;:[{&quot;family&quot;:&quot;Mizbani&quot;,&quot;given&quot;:&quot;Maryam&quot;,&quot;parse-names&quot;:false,&quot;dropping-particle&quot;:&quot;&quot;,&quot;non-dropping-particle&quot;:&quot;&quot;},{&quot;family&quot;:&quot;Chalak&quot;,&quot;given&quot;:&quot;Azizeh&quot;,&quot;parse-names&quot;:false,&quot;dropping-particle&quot;:&quot;&quot;,&quot;non-dropping-particle&quot;:&quot;&quot;}],&quot;container-title&quot;:&quot;Advances in Language and Literary Studies&quot;,&quot;DOI&quot;:&quot;10.7575/aiac.alls.v.8n.3p.38&quot;,&quot;ISSN&quot;:&quot;2203-4714&quot;,&quot;issued&quot;:{&quot;date-parts&quot;:[[2017,6,30]]},&quot;page&quot;:&quot;38-43&quot;,&quot;abstract&quot;:&quot;&lt;p&gt;Some significant components are essential in teaching a language. Among these, textbooks are the most significant ones and must be considered seriously. Textbooks play an important role in EFL teaching and learning because they can provide ready-made materials to both teachers and students. Besides, if textbooks aren’t used appropriately, they may spoil the process of teaching. This study aimed at analyzing listening and speaking activities of the textbook Prospect 3 which is used for Junior High School third graders in order to investigate in which level of lower or higher of the learning objectives related to Bloom’s (2001) Revised Taxonomy of Cognitive Domain they would be classified. The findings revealed that all of the activities of listening and speaking skills were classified as the low level of cognitive complexity and could not train the students of this grade for high levels of learning objectives. Hence the teachers should employ extra activities to make the students perform in higher levels of thinking skills and book designers should improve the content of the textbook to cover the higher levels of the cognitive domain. &lt;/p&gt;&quot;,&quot;issue&quot;:&quot;3&quot;,&quot;volume&quot;:&quot;8&quot;,&quot;container-title-short&quot;:&quot;&quot;},&quot;isTemporary&quot;:false},{&quot;id&quot;:&quot;abb2eafb-146c-35d9-bd4c-9178f32704b5&quot;,&quot;itemData&quot;:{&quot;type&quot;:&quot;article-journal&quot;,&quot;id&quot;:&quot;abb2eafb-146c-35d9-bd4c-9178f32704b5&quot;,&quot;title&quot;:&quot;Evaluation of English textbook exercises of Punjab textbook board for grade 10 in the light of revised Bloom's taxonomy of 2001&quot;,&quot;author&quot;:[{&quot;family&quot;:&quot;Mariyam&quot;,&quot;given&quot;:&quot;Talat&quot;,&quot;parse-names&quot;:false,&quot;dropping-particle&quot;:&quot;&quot;,&quot;non-dropping-particle&quot;:&quot;&quot;},{&quot;family&quot;:&quot;Kazmi&quot;,&quot;given&quot;:&quot;Saria&quot;,&quot;parse-names&quot;:false,&quot;dropping-particle&quot;:&quot;&quot;,&quot;non-dropping-particle&quot;:&quot;&quot;},{&quot;family&quot;:&quot;Ali&quot;,&quot;given&quot;:&quot;Rana Imran&quot;,&quot;parse-names&quot;:false,&quot;dropping-particle&quot;:&quot;&quot;,&quot;non-dropping-particle&quot;:&quot;&quot;}],&quot;container-title&quot;:&quot;Global Language Review&quot;,&quot;DOI&quot;:&quot;10.31703/glr.2020(V-II).18&quot;,&quot;ISSN&quot;:&quot;26633841&quot;,&quot;issued&quot;:{&quot;date-parts&quot;:[[2020,6,30]]},&quot;page&quot;:&quot;170-178&quot;,&quot;abstract&quot;:&quot;&lt;p&gt;This research study discusses and records the analysis of the exercises of English Book 10 of the Punjab Textbook Board by the application of Revised Bloom's Taxonomy by Anderson and Krathwohl for Teaching,Learning, and Assessment. The nature of the study is analytical, and it critiques the concerned textbook to evaluate the conformity of its exercises of the book given at the end of each chapter against the various sub-domains of the Cognitive domain of the revised taxonomy. This research study also sheds light on the importance of evaluation,textbooks in the Pakistani context, and an overall view of the Revised Bloom's Taxonomy (RBT) with reference to the textbook exercises. On the whole, the research has presented a variety of practicable outcomes for carrying out further study/studies.&lt;/p&gt;&quot;,&quot;issue&quot;:&quot;2&quot;,&quot;volume&quot;:&quot;5&quot;,&quot;container-title-short&quot;:&quot;&quot;},&quot;isTemporary&quot;:false},{&quot;id&quot;:&quot;8e2e88b3-fe1d-3093-b55e-a50b7bc91af3&quot;,&quot;itemData&quot;:{&quot;type&quot;:&quot;article-journal&quot;,&quot;id&quot;:&quot;8e2e88b3-fe1d-3093-b55e-a50b7bc91af3&quot;,&quot;title&quot;:&quot;An evaluation of wh-question in English in mind textbook an bright an English textbook seen in terms of Bloom's new taxonomy&quot;,&quot;author&quot;:[{&quot;family&quot;:&quot;Takasana&quot;,&quot;given&quot;:&quot;Intan Kristen G.&quot;,&quot;parse-names&quot;:false,&quot;dropping-particle&quot;:&quot;&quot;,&quot;non-dropping-particle&quot;:&quot;&quot;}],&quot;container-title&quot;:&quot;JELLT (Journal of English Language and Literature Teaching)&quot;,&quot;ISSN&quot;:&quot;2599-0373&quot;,&quot;issued&quot;:{&quot;date-parts&quot;:[[2020]]},&quot;page&quot;:&quot;25-37&quot;,&quot;abstract&quot;:&quot;The study aimed at identifying and analyzing the types and levels of WH-question in two English Textbooks namely, English in Mind Textbook (EIM) and Bright An English Textbook (BAE) for eighth grade junior high school. The objective of the analysis was to evaluate the WH-questions in the light of the Bloom's New Taxonomy (1956) Taxonomy learning objectives (Remembering, Understanding, Applying, Analyzing, Evaluating, Creating).Content analysis was used to conducted all the WH-questions in the two textbooks. All the WH-questions were collected, listed, and analyzed according to Bloom's New Taxonomy. The result from a total of 140 questions (70 questions in EIM and 70 questions in BAE) showed that most of the questions were align with remembering , understanding, and applying as the three lower-level categories, while analyzing, evaluating, and creating as the three higher-level categories constitude the lowest frequency in the two textbooks.Another result also for the proportion of higher-order questions in both Textbook showed that EIM received higher distribution while BAE constitute the highest distribution on lower-order questions. The result indicate that the textbooks failed to engage learners in the questions requiring higher levels of cognitive learning objectives.In the light of the results, the researcher suggested to modified the questions in the textbooks to cover the six levels of Bloom's new Taxonomy and to train teachers and author of textbook to use and write question following the Bloom's new Taxonomy.&quot;,&quot;issue&quot;:&quot;2&quot;,&quot;volume&quot;:&quot;5&quot;,&quot;container-title-short&quot;:&quot;&quot;},&quot;isTemporary&quot;:false},{&quot;id&quot;:&quot;ed5a8904-9387-3516-ba6e-b1202f573d2d&quot;,&quot;itemData&quot;:{&quot;type&quot;:&quot;article-journal&quot;,&quot;id&quot;:&quot;ed5a8904-9387-3516-ba6e-b1202f573d2d&quot;,&quot;title&quot;:&quot;Cognitive domain of revised Bloom taxonomy in English student book&quot;,&quot;author&quot;:[{&quot;family&quot;:&quot;Saputra&quot;,&quot;given&quot;:&quot;Herdiansyah Tri&quot;,&quot;parse-names&quot;:false,&quot;dropping-particle&quot;:&quot;&quot;,&quot;non-dropping-particle&quot;:&quot;&quot;},{&quot;family&quot;:&quot;Pujiati&quot;,&quot;given&quot;:&quot;Hanip&quot;,&quot;parse-names&quot;:false,&quot;dropping-particle&quot;:&quot;&quot;,&quot;non-dropping-particle&quot;:&quot;&quot;}],&quot;container-title&quot;:&quot;JELT (Journal Of English Language and Literature Teaching&quot;,&quot;ISSN&quot;:&quot;2599-0373&quot;,&quot;issued&quot;:{&quot;date-parts&quot;:[[2021]]},&quot;page&quot;:&quot;61-66&quot;,&quot;abstract&quot;:&quot;The presence of Cognitive Domains in the instructions of learning activities in the textbook is essential, especially for developing students' thinking skills. This research aimed to investigate the cognitive process dimensions and knowledge dimension of Bloom's Revised Taxonomy represented in all of the instructions of learning activities provided in the \&quot;English in Mind Starter Second Edition (Student's Book) Special Edition\&quot; written by Herbet puchta and Jeff Stranks. This research is qualitative descriptive with content analysis design. To collect data, the table adapted from Anderson and Krathwohl's taxonomy table are used. The study revealed that: (1) All levels in Cognitive Process Dimension of BRT are existed in instructions with the most used level of Cognitive Process Dimension was Remember, with 233 times of occurrence (50%), and (2) Three of Four Knowledge Dimension are existed in the instructions, the Factual Knowledge was the most dominantly distributed 247 times with 53% of percentage, while Metacognitive Knowledge is absent. The findings revealed show how the instructions of learning activities in this textbook put more emphasis on LOTS rather than HOTS. Based on the findings, the researcher suggested that textbook writers and teachers need to provide more balanced cognitive domain distribution and focus on higher-level thinking rather than lower-order level thinking.&quot;,&quot;issue&quot;:&quot;1&quot;,&quot;volume&quot;:&quot;6&quot;,&quot;container-title-short&quot;:&quot;&quot;},&quot;isTemporary&quot;:false}]},{&quot;citationID&quot;:&quot;MENDELEY_CITATION_9bdb3cc6-4991-490e-8588-87a22d1a78bb&quot;,&quot;properties&quot;:{&quot;noteIndex&quot;:0},&quot;isEdited&quot;:false,&quot;manualOverride&quot;:{&quot;isManuallyOverridden&quot;:false,&quot;citeprocText&quot;:&quot;(Assaly &amp;#38; Smadi, 2015; Nurhasanah dkk., 2023)&quot;,&quot;manualOverrideText&quot;:&quot;&quot;},&quot;citationTag&quot;:&quot;MENDELEY_CITATION_v3_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&quot;,&quot;citationItems&quot;:[{&quot;id&quot;:&quot;224cfe7e-ca48-3e6f-8e00-4a9fef38969c&quot;,&quot;itemData&quot;:{&quot;type&quot;:&quot;article-journal&quot;,&quot;id&quot;:&quot;224cfe7e-ca48-3e6f-8e00-4a9fef38969c&quot;,&quot;title&quot;:&quot;Using Bloom’s taxonomy to evaluate the cognitive levels of master class textbook’s questions&quot;,&quot;author&quot;:[{&quot;family&quot;:&quot;Assaly&quot;,&quot;given&quot;:&quot;Ibtihal R.&quot;,&quot;parse-names&quot;:false,&quot;dropping-particle&quot;:&quot;&quot;,&quot;non-dropping-particle&quot;:&quot;&quot;},{&quot;family&quot;:&quot;Smadi&quot;,&quot;given&quot;:&quot;Oqlah M.&quot;,&quot;parse-names&quot;:false,&quot;dropping-particle&quot;:&quot;&quot;,&quot;non-dropping-particle&quot;:&quot;&quot;}],&quot;container-title&quot;:&quot;English Language Teaching&quot;,&quot;DOI&quot;:&quot;10.5539/elt.v8n5p100&quot;,&quot;ISSN&quot;:&quot;1916-4750&quot;,&quot;issued&quot;:{&quot;date-parts&quot;:[[2015,4,23]]},&quot;page&quot;:&quot;100-110&quot;,&quot;issue&quot;:&quot;5&quot;,&quot;volume&quot;:&quot;8&quot;,&quot;container-title-short&quot;:&quot;&quot;},&quot;isTemporary&quot;:false},{&quot;id&quot;:&quot;2dbd31b0-4bfc-358d-9263-1d9cc25a83a9&quot;,&quot;itemData&quot;:{&quot;type&quot;:&quot;article-journal&quot;,&quot;id&quot;:&quot;2dbd31b0-4bfc-358d-9263-1d9cc25a83a9&quot;,&quot;title&quot;:&quot;Analysis HOTS content in Erlangga Straight Point Series (ESPS) 5th grade mathematics textbook base on Bloom's taxonomy theory&quot;,&quot;author&quot;:[{&quot;family&quot;:&quot;Nurhasanah&quot;,&quot;given&quot;:&quot;Aan&quot;,&quot;parse-names&quot;:false,&quot;dropping-particle&quot;:&quot;&quot;,&quot;non-dropping-particle&quot;:&quot;&quot;},{&quot;family&quot;:&quot;Nugraha&quot;,&quot;given&quot;:&quot;Febby Fajar&quot;,&quot;parse-names&quot;:false,&quot;dropping-particle&quot;:&quot;&quot;,&quot;non-dropping-particle&quot;:&quot;&quot;},{&quot;family&quot;:&quot;Wijayatna&quot;,&quot;given&quot;:&quot;Sulaeman Adi&quot;,&quot;parse-names&quot;:false,&quot;dropping-particle&quot;:&quot;&quot;,&quot;non-dropping-particle&quot;:&quot;&quot;}],&quot;container-title&quot;:&quot;Journal of Educational Experts&quot;,&quot;DOI&quot;:&quot;10.30740/jee.v6i1p66-75&quot;,&quot;URL&quot;:&quot;https://doi.org/10.30740/jee.v6i1p66-75&quot;,&quot;issued&quot;:{&quot;date-parts&quot;:[[2023]]},&quot;page&quot;:&quot;66-75&quot;,&quot;abstract&quot;:&quot;This research is motivated by high-level thinking skills that must be achieved so that the learning process can produce students who are competent in their fields. Therefore, students need to be familiarized with learning activities that can train and improve students' higher order thinking skills. The method used is Content Analysis with a qualitative approach. Based on the results of the study, it was found that 56% of HOTS content in all of the material in this book, with details of 50% C4 (Analyzing), 2% C5 (Evaluating), 4% C6 (Creating), and 44% of material not including HOTS content, so it can be concluded HOTS content of all material in the mathematics textbook Erlangga straight point series (ESPS) class 5 is included in the category (C Medium). Furthermore, the research results obtained 50% HOTS content in all examples of this book's questions, with details of 47% C4 (Analyzing), 1% C5 (Evaluating), 2% C6 (Creating), and 50% of sample questions not including HOTS content, so It can be concluded that the HOTS content of all sample questions in the Erlangga Straight Point Series (ESPS) mathematics textbook for class V belongs to the category (C Medium). Furthermore, the results of the study obtained that 26% of HOTS content in all practice questions in this book, with details of 19% C4 (Analyzing), 1% C5 (Evaluating), 6% C6 (Creating), and 74% of practice questions are not included in HOTS content, so that It can be concluded that the HOTS content of all practice questions in the Erlangga Straight Point Series (ESPS) mathematics textbook for class V belongs to the category (E Very Low). Abstrak Penelitian ini dilatarbelakangi oleh keterampilan berpikir tingkat tinggi harus dicapai agar dalam proses pembelajaran dapat menghasilkan siswa yang berkompeten di bidangnya. Oleh karena itu, siswa perlu dibiasakan dengan kegiatan pembelajaran yang dapat melatihkan dan meningkatkan keterampilan berpikir tingkat tinggi siswa. Metode yang digunakan adalah Conten Analysis (Analisis Isi) dengan pendekatan kualitatif. Berdasarkan hasil penelitian diperoleh konten HOTS pada seluruh materi buku ini sebanyak 56%, dengan rincian 50% C4 (Menganalisis), 2% C5 (Mengevaluasi), 4% C6 (Mencipta), dan 44% materi bukan termasuk konten HOTS, sehingga dapat disimpulkan konten HOTS seluruh materi pada buku teks matematika erlangga straight poin series (ESPS) kelas V termasuk kategori (C Sedang). Selanjutnya hasil penelitian diperoleh konten HOTS pada seluruh contoh soal buku ini sebanyak 50%, dengan rincian 47% C4 (Menganalisis), 1% C5 (Mengevaluasi), 2% C6 (Mencipta), dan 50% contoh soal bukan termasuk konten HOTS, sehingga dapat disimpulkan konten HOTS seluruh contoh soal pada buku teks matematika erlangga straight poin series (ESPS) kelas V termasuk kategori (C Sedang). Selanjutnya hasil penelitian diperoleh konten HOTS pada seluruh latihan soal buku ini sebanyak 26%, dengan rincian 19% C4 (Menganalisis), 1% C5 (Mengevaluasi), 6% C6 (Mencipta), dan 74% latihan soal bukan termasuk konten HOTS, sehingga dapat disimpulkan konten HOTS seluruh latihan soal pada buku teks matematika erlangga straight poin series (ESPS) kelas V termasuk kategori (E Sangat Rendah).&quot;,&quot;issue&quot;:&quot;1&quot;,&quot;volume&quot;:&quot;6&quot;,&quot;container-title-short&quot;:&quot;&quot;},&quot;isTemporary&quot;:false}]},{&quot;citationID&quot;:&quot;MENDELEY_CITATION_5c8b9b5b-d2ac-4b30-a0e5-59f4340eef0e&quot;,&quot;properties&quot;:{&quot;noteIndex&quot;:0},&quot;isEdited&quot;:false,&quot;manualOverride&quot;:{&quot;isManuallyOverridden&quot;:false,&quot;citeprocText&quot;:&quot;(Mujayanah dkk., 2022)&quot;,&quot;manualOverrideText&quot;:&quot;&quot;},&quot;citationTag&quot;:&quot;MENDELEY_CITATION_v3_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&quot;,&quot;citationItems&quot;:[{&quot;id&quot;:&quot;05217bef-ad49-30b5-ba1e-ed98b4ce50eb&quot;,&quot;itemData&quot;:{&quot;type&quot;:&quot;article-journal&quot;,&quot;id&quot;:&quot;05217bef-ad49-30b5-ba1e-ed98b4ce50eb&quot;,&quot;title&quot;:&quot;'HOTS' in reading comprehension questions of English textbook for secondary school (revised Bloom's taxonomy study)&quot;,&quot;author&quot;:[{&quot;family&quot;:&quot;Mujayanah&quot;,&quot;given&quot;:&quot;Sri&quot;,&quot;parse-names&quot;:false,&quot;dropping-particle&quot;:&quot;&quot;,&quot;non-dropping-particle&quot;:&quot;&quot;},{&quot;family&quot;:&quot;Indah&quot;,&quot;given&quot;:&quot;Dewi Rosaria&quot;,&quot;parse-names&quot;:false,&quot;dropping-particle&quot;:&quot;&quot;,&quot;non-dropping-particle&quot;:&quot;&quot;},{&quot;family&quot;:&quot;Prihantini&quot;,&quot;given&quot;:&quot;Apsari Fajar&quot;,&quot;parse-names&quot;:false,&quot;dropping-particle&quot;:&quot;&quot;,&quot;non-dropping-particle&quot;:&quot;&quot;},{&quot;family&quot;:&quot;Setyowati&quot;,&quot;given&quot;:&quot;Yulis&quot;,&quot;parse-names&quot;:false,&quot;dropping-particle&quot;:&quot;&quot;,&quot;non-dropping-particle&quot;:&quot;&quot;}],&quot;container-title&quot;:&quot;Budapest International Research and Crititcs Institute-Journal (BIRCI-Journal)&quot;,&quot;DOI&quot;:&quot;10.33258/birci.v5i3.6390&quot;,&quot;issued&quot;:{&quot;date-parts&quot;:[[2022]]},&quot;page&quot;:&quot;23767-23778&quot;,&quot;issue&quot;:&quot;3&quot;,&quot;volume&quot;:&quot;5&quot;,&quot;container-title-short&quot;:&quot;&quot;},&quot;isTemporary&quot;:false}]},{&quot;citationID&quot;:&quot;MENDELEY_CITATION_6ec49b33-3ac6-45cb-b537-2da81774d7f5&quot;,&quot;properties&quot;:{&quot;noteIndex&quot;:0},&quot;isEdited&quot;:false,&quot;manualOverride&quot;:{&quot;isManuallyOverridden&quot;:true,&quot;citeprocText&quot;:&quot;(Putri &amp;#38; Astuti, 2014)&quot;,&quot;manualOverrideText&quot;:&quot;Putri &amp; Astuti (2014)&quot;},&quot;citationTag&quot;:&quot;MENDELEY_CITATION_v3_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&quot;,&quot;citationItems&quot;:[{&quot;id&quot;:&quot;207338af-87ca-3736-9cf4-fddebcc20bbd&quot;,&quot;itemData&quot;:{&quot;type&quot;:&quot;article-journal&quot;,&quot;id&quot;:&quot;207338af-87ca-3736-9cf4-fddebcc20bbd&quot;,&quot;title&quot;:&quot;Tata letak ilustrasi ditinjau dari segi proporsional ilustrasi pada buku pendamping tematik terpadu IPA jilid 1 sesuai kurikulum 2013 terbitan Erlangga&quot;,&quot;author&quot;:[{&quot;family&quot;:&quot;Putri&quot;,&quot;given&quot;:&quot;Aulia Dwiningtyas&quot;,&quot;parse-names&quot;:false,&quot;dropping-particle&quot;:&quot;&quot;,&quot;non-dropping-particle&quot;:&quot;&quot;},{&quot;family&quot;:&quot;Astuti&quot;,&quot;given&quot;:&quot;Irene Maria Juli&quot;,&quot;parse-names&quot;:false,&quot;dropping-particle&quot;:&quot;&quot;,&quot;non-dropping-particle&quot;:&quot;&quot;}],&quot;container-title&quot;:&quot;Publipreneur Polimed&quot;,&quot;issued&quot;:{&quot;date-parts&quot;:[[2014]]},&quot;page&quot;:&quot;66-79&quot;,&quot;abstract&quot;:&quot;This research aims to describe the problem in the book layout related 2013 curriculum illustration that proportionate in terms of illustration. This research focuses on the Integrated Thematic Companion Book Vol. 1 IPA. The research method used is the method of library research, observation, and interviews. The results can be concluded that the main obstacle is the difficulty of inserting an illustration into the box the picture proportionally. The fix is to change the size/shape of the illustration through the program Adobe Illustrator or by changing the size of the picture box on the form/Adobe InDesign.&quot;,&quot;issue&quot;:&quot;1&quot;,&quot;volume&quot;:&quot;2&quot;,&quot;container-title-short&quot;:&quot;&quot;},&quot;isTemporary&quot;:false}]},{&quot;citationID&quot;:&quot;MENDELEY_CITATION_e5c470b6-0ae1-4507-9206-8d069ab64f75&quot;,&quot;properties&quot;:{&quot;noteIndex&quot;:0},&quot;isEdited&quot;:false,&quot;manualOverride&quot;:{&quot;isManuallyOverridden&quot;:false,&quot;citeprocText&quot;:&quot;(Creswell &amp;#38; Creswell, 2018)&quot;,&quot;manualOverrideText&quot;:&quot;&quot;},&quot;citationTag&quot;:&quot;MENDELEY_CITATION_v3_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&quot;,&quot;citationItems&quot;:[{&quot;id&quot;:&quot;75c6258c-9470-34f3-8c49-1d71fe172295&quot;,&quot;itemData&quot;:{&quot;type&quot;:&quot;book&quot;,&quot;id&quot;:&quot;75c6258c-9470-34f3-8c49-1d71fe172295&quot;,&quot;title&quot;:&quot;Research design: Qualitative, quantitative, and mixed methods approaches&quot;,&quot;author&quot;:[{&quot;family&quot;:&quot;Creswell&quot;,&quot;given&quot;:&quot;John W.&quot;,&quot;parse-names&quot;:false,&quot;dropping-particle&quot;:&quot;&quot;,&quot;non-dropping-particle&quot;:&quot;&quot;},{&quot;family&quot;:&quot;Creswell&quot;,&quot;given&quot;:&quot;J. David&quot;,&quot;parse-names&quot;:false,&quot;dropping-particle&quot;:&quot;&quot;,&quot;non-dropping-particle&quot;:&quot;&quot;}],&quot;issued&quot;:{&quot;date-parts&quot;:[[2018]]},&quot;publisher-place&quot;:&quot;Los Angeles&quot;,&quot;edition&quot;:&quot;Fifth&quot;,&quot;publisher&quot;:&quot;SAGE Publication&quot;,&quot;container-title-short&quot;:&quot;&quot;},&quot;isTemporary&quot;:false}]},{&quot;citationID&quot;:&quot;MENDELEY_CITATION_dbfac4f2-9d47-4ddc-acfb-59f51899d7e1&quot;,&quot;properties&quot;:{&quot;noteIndex&quot;:0},&quot;isEdited&quot;:false,&quot;manualOverride&quot;:{&quot;isManuallyOverridden&quot;:false,&quot;citeprocText&quot;:&quot;(Sugiyono, 2013)&quot;,&quot;manualOverrideText&quot;:&quot;&quot;},&quot;citationTag&quot;:&quot;MENDELEY_CITATION_v3_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&quot;,&quot;citationItems&quot;:[{&quot;id&quot;:&quot;f4df66ff-a1c9-3a41-a384-64990175e842&quot;,&quot;itemData&quot;:{&quot;type&quot;:&quot;book&quot;,&quot;id&quot;:&quot;f4df66ff-a1c9-3a41-a384-64990175e842&quot;,&quot;title&quot;:&quot;Metode penelitian kuantitatif, kualitatif dan r&amp;d&quot;,&quot;author&quot;:[{&quot;family&quot;:&quot;Sugiyono&quot;,&quot;given&quot;:&quot;&quot;,&quot;parse-names&quot;:false,&quot;dropping-particle&quot;:&quot;&quot;,&quot;non-dropping-particle&quot;:&quot;&quot;}],&quot;issued&quot;:{&quot;date-parts&quot;:[[2013,10]]},&quot;publisher-place&quot;:&quot;Bandung&quot;,&quot;publisher&quot;:&quot;Alfabeta&quot;,&quot;container-title-short&quot;:&quot;&quot;},&quot;isTemporary&quot;:false}]},{&quot;citationID&quot;:&quot;MENDELEY_CITATION_cb454214-2ca2-4071-bff8-bfd8f6fa51f3&quot;,&quot;properties&quot;:{&quot;noteIndex&quot;:0},&quot;isEdited&quot;:false,&quot;manualOverride&quot;:{&quot;isManuallyOverridden&quot;:false,&quot;citeprocText&quot;:&quot;(McKee, 2001)&quot;,&quot;manualOverrideText&quot;:&quot;&quot;},&quot;citationTag&quot;:&quot;MENDELEY_CITATION_v3_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&quot;,&quot;citationItems&quot;:[{&quot;id&quot;:&quot;4cf30c60-a63c-33d6-bf53-c2e69d742ebc&quot;,&quot;itemData&quot;:{&quot;type&quot;:&quot;article-journal&quot;,&quot;id&quot;:&quot;4cf30c60-a63c-33d6-bf53-c2e69d742ebc&quot;,&quot;title&quot;:&quot;A beginner's guide to textual analysis&quot;,&quot;author&quot;:[{&quot;family&quot;:&quot;McKee&quot;,&quot;given&quot;:&quot;Alan&quot;,&quot;parse-names&quot;:false,&quot;dropping-particle&quot;:&quot;&quot;,&quot;non-dropping-particle&quot;:&quot;&quot;}],&quot;container-title&quot;:&quot;Metro Magazine: Media &amp; Education Magazine&quot;,&quot;issued&quot;:{&quot;date-parts&quot;:[[2001]]},&quot;page&quot;:&quot;138-149&quot;,&quot;issue&quot;:&quot;127/128&quot;,&quot;container-title-short&quot;:&quot;&quot;},&quot;isTemporary&quot;:false}]},{&quot;citationID&quot;:&quot;MENDELEY_CITATION_eb1b84dc-6a13-45ea-8faf-a024fc32159b&quot;,&quot;properties&quot;:{&quot;noteIndex&quot;:0},&quot;isEdited&quot;:false,&quot;manualOverride&quot;:{&quot;isManuallyOverridden&quot;:true,&quot;citeprocText&quot;:&quot;(Anderson dkk., 2001)&quot;,&quot;manualOverrideText&quot;:&quot;Anderson dkk. (2001)&quot;},&quot;citationTag&quot;:&quot;MENDELEY_CITATION_v3_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&quot;,&quot;citationItems&quot;:[{&quot;id&quot;:&quot;7001e542-ba49-3b1f-91a8-86818abb9747&quot;,&quot;itemData&quot;:{&quot;type&quot;:&quot;book&quot;,&quot;id&quot;:&quot;7001e542-ba49-3b1f-91a8-86818abb9747&quot;,&quot;title&quot;:&quot;A taxonomy for learning, teaching, and assessing: A revision of Bloom’s taxonomy of educational objective&quot;,&quot;author&quot;:[{&quot;family&quot;:&quot;Anderson&quot;,&quot;given&quot;:&quot;Lorin W.&quot;,&quot;parse-names&quot;:false,&quot;dropping-particle&quot;:&quot;&quot;,&quot;non-dropping-particle&quot;:&quot;&quot;},{&quot;family&quot;:&quot;Krathwohl&quot;,&quot;given&quot;:&quot;David R.&quot;,&quot;parse-names&quot;:false,&quot;dropping-particle&quot;:&quot;&quot;,&quot;non-dropping-particle&quot;:&quot;&quot;},{&quot;family&quot;:&quot;Airasian&quot;,&quot;given&quot;:&quot;Peter W.&quot;,&quot;parse-names&quot;:false,&quot;dropping-particle&quot;:&quot;&quot;,&quot;non-dropping-particle&quot;:&quot;&quot;},{&quot;family&quot;:&quot;Cruikshank&quot;,&quot;given&quot;:&quot;Kathleen A.&quot;,&quot;parse-names&quot;:false,&quot;dropping-particle&quot;:&quot;&quot;,&quot;non-dropping-particle&quot;:&quot;&quot;},{&quot;family&quot;:&quot;Mayer&quot;,&quot;given&quot;:&quot;Richard E.&quot;,&quot;parse-names&quot;:false,&quot;dropping-particle&quot;:&quot;&quot;,&quot;non-dropping-particle&quot;:&quot;&quot;},{&quot;family&quot;:&quot;Pintrich&quot;,&quot;given&quot;:&quot;Paul R.&quot;,&quot;parse-names&quot;:false,&quot;dropping-particle&quot;:&quot;&quot;,&quot;non-dropping-particle&quot;:&quot;&quot;},{&quot;family&quot;:&quot;Raths&quot;,&quot;given&quot;:&quot;James&quot;,&quot;parse-names&quot;:false,&quot;dropping-particle&quot;:&quot;&quot;,&quot;non-dropping-particle&quot;:&quot;&quot;},{&quot;family&quot;:&quot;Wittrock&quot;,&quot;given&quot;:&quot;Merlin C.&quot;,&quot;parse-names&quot;:false,&quot;dropping-particle&quot;:&quot;&quot;,&quot;non-dropping-particle&quot;:&quot;&quot;}],&quot;issued&quot;:{&quot;date-parts&quot;:[[2001]]},&quot;publisher-place&quot;:&quot;New York&quot;,&quot;publisher&quot;:&quot;Longman&quot;,&quot;container-title-short&quot;:&quot;&quot;},&quot;isTemporary&quot;:false}]},{&quot;citationID&quot;:&quot;MENDELEY_CITATION_7fb95813-d643-4270-885f-1e07849d5f39&quot;,&quot;properties&quot;:{&quot;noteIndex&quot;:0},&quot;isEdited&quot;:false,&quot;manualOverride&quot;:{&quot;isManuallyOverridden&quot;:true,&quot;citeprocText&quot;:&quot;(Orwin &amp;#38; Vevea, 1994)&quot;,&quot;manualOverrideText&quot;:&quot;Orwin &amp; Vevea (1994)&quot;},&quot;citationTag&quot;:&quot;MENDELEY_CITATION_v3_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&quot;,&quot;citationItems&quot;:[{&quot;id&quot;:&quot;f816e1aa-7707-328f-a16e-2084c3886c85&quot;,&quot;itemData&quot;:{&quot;type&quot;:&quot;chapter&quot;,&quot;id&quot;:&quot;f816e1aa-7707-328f-a16e-2084c3886c85&quot;,&quot;title&quot;:&quot;Evaluating coding decision&quot;,&quot;author&quot;:[{&quot;family&quot;:&quot;Orwin&quot;,&quot;given&quot;:&quot;Robert G.&quot;,&quot;parse-names&quot;:false,&quot;dropping-particle&quot;:&quot;&quot;,&quot;non-dropping-particle&quot;:&quot;&quot;},{&quot;family&quot;:&quot;Vevea&quot;,&quot;given&quot;:&quot;Jack L.&quot;,&quot;parse-names&quot;:false,&quot;dropping-particle&quot;:&quot;&quot;,&quot;non-dropping-particle&quot;:&quot;&quot;}],&quot;container-title&quot;:&quot;Handbook of research synthesis and meta-analysis&quot;,&quot;chapter-number&quot;:&quot;10&quot;,&quot;editor&quot;:[{&quot;family&quot;:&quot;Cooper&quot;,&quot;given&quot;:&quot;Harris&quot;,&quot;parse-names&quot;:false,&quot;dropping-particle&quot;:&quot;&quot;,&quot;non-dropping-particle&quot;:&quot;&quot;},{&quot;family&quot;:&quot;Hedges&quot;,&quot;given&quot;:&quot;Larry&quot;,&quot;parse-names&quot;:false,&quot;dropping-particle&quot;:&quot;V.&quot;,&quot;non-dropping-particle&quot;:&quot;&quot;},{&quot;family&quot;:&quot;Valentine&quot;,&quot;given&quot;:&quot;Jeffrey C.&quot;,&quot;parse-names&quot;:false,&quot;dropping-particle&quot;:&quot;&quot;,&quot;non-dropping-particle&quot;:&quot;&quot;}],&quot;issued&quot;:{&quot;date-parts&quot;:[[1994]]},&quot;publisher-place&quot;:&quot;New York&quot;,&quot;page&quot;:&quot;139-162&quot;,&quot;edition&quot;:&quot;2nd&quot;,&quot;publisher&quot;:&quot;Russel Sage Foundation&quot;,&quot;container-title-short&quot;:&quot;&quot;},&quot;isTemporary&quot;:false}]},{&quot;citationID&quot;:&quot;MENDELEY_CITATION_9de5d825-9d0e-49b7-9e20-eb246a09aabb&quot;,&quot;properties&quot;:{&quot;noteIndex&quot;:0},&quot;isEdited&quot;:false,&quot;manualOverride&quot;:{&quot;isManuallyOverridden&quot;:false,&quot;citeprocText&quot;:&quot;(Sanova dkk., 2017)&quot;,&quot;manualOverrideText&quot;:&quot;&quot;},&quot;citationTag&quot;:&quot;MENDELEY_CITATION_v3_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&quot;,&quot;citationItems&quot;:[{&quot;id&quot;:&quot;47f6d047-315a-382f-a51f-fc04cf91e09f&quot;,&quot;itemData&quot;:{&quot;type&quot;:&quot;article-journal&quot;,&quot;id&quot;:&quot;47f6d047-315a-382f-a51f-fc04cf91e09f&quot;,&quot;title&quot;:&quot;Pengembangan soal pengayaan matematika online untuk siswa kelas x&quot;,&quot;author&quot;:[{&quot;family&quot;:&quot;Sanova&quot;,&quot;given&quot;:&quot;Yanna&quot;,&quot;parse-names&quot;:false,&quot;dropping-particle&quot;:&quot;&quot;,&quot;non-dropping-particle&quot;:&quot;&quot;},{&quot;family&quot;:&quot;Zulkardi&quot;,&quot;given&quot;:&quot;Zulkardi&quot;,&quot;parse-names&quot;:false,&quot;dropping-particle&quot;:&quot;&quot;,&quot;non-dropping-particle&quot;:&quot;&quot;},{&quot;family&quot;:&quot;Hartono&quot;,&quot;given&quot;:&quot;Yusuf&quot;,&quot;parse-names&quot;:false,&quot;dropping-particle&quot;:&quot;&quot;,&quot;non-dropping-particle&quot;:&quot;&quot;}],&quot;container-title&quot;:&quot;Jurnal Elemen&quot;,&quot;DOI&quot;:&quot;10.29408/jel.v3i1.331&quot;,&quot;ISSN&quot;:&quot;2442-4226&quot;,&quot;issued&quot;:{&quot;date-parts&quot;:[[2017,1,27]]},&quot;page&quot;:&quot;58-67&quot;,&quot;issue&quot;:&quot;1&quot;,&quot;volume&quot;:&quot;3&quot;,&quot;container-title-short&quot;:&quot;&quot;},&quot;isTemporary&quot;:false}]},{&quot;citationID&quot;:&quot;MENDELEY_CITATION_58a9be68-7193-4b5d-9099-a8e1bb29fd63&quot;,&quot;properties&quot;:{&quot;noteIndex&quot;:0},&quot;isEdited&quot;:false,&quot;manualOverride&quot;:{&quot;isManuallyOverridden&quot;:true,&quot;citeprocText&quot;:&quot;(Urgo dkk., 2019)&quot;,&quot;manualOverrideText&quot;:&quot;Urgo dkk. (2019)&quot;},&quot;citationTag&quot;:&quot;MENDELEY_CITATION_v3_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&quot;,&quot;citationItems&quot;:[{&quot;id&quot;:&quot;62e95cf8-033d-3273-a988-8483f9ee3267&quot;,&quot;itemData&quot;:{&quot;type&quot;:&quot;paper-conference&quot;,&quot;id&quot;:&quot;62e95cf8-033d-3273-a988-8483f9ee3267&quot;,&quot;title&quot;:&quot;Anderson and Krathwohl's two-dimensional taxonomy applied to task creation and learning assessment&quot;,&quot;author&quot;:[{&quot;family&quot;:&quot;Urgo&quot;,&quot;given&quot;:&quot;Kelsey&quot;,&quot;parse-names&quot;:false,&quot;dropping-particle&quot;:&quot;&quot;,&quot;non-dropping-particle&quot;:&quot;&quot;},{&quot;family&quot;:&quot;Arguello&quot;,&quot;given&quot;:&quot;Jaime&quot;,&quot;parse-names&quot;:false,&quot;dropping-particle&quot;:&quot;&quot;,&quot;non-dropping-particle&quot;:&quot;&quot;},{&quot;family&quot;:&quot;Capra&quot;,&quot;given&quot;:&quot;Robert&quot;,&quot;parse-names&quot;:false,&quot;dropping-particle&quot;:&quot;&quot;,&quot;non-dropping-particle&quot;:&quot;&quot;}],&quot;container-title&quot;:&quot;Proceedings of the 2019 ACM SIGIR International Conference on Theory of Information Retrieval&quot;,&quot;DOI&quot;:&quot;10.1145/3341981.3344226&quot;,&quot;ISBN&quot;:&quot;9781450368810&quot;,&quot;issued&quot;:{&quot;date-parts&quot;:[[2019,9,26]]},&quot;publisher-place&quot;:&quot;New York&quot;,&quot;page&quot;:&quot;117-124&quot;,&quot;publisher&quot;:&quot;ACM&quot;,&quot;container-title-short&quot;:&quot;&quot;},&quot;isTemporary&quot;:false}]},{&quot;citationID&quot;:&quot;MENDELEY_CITATION_1ffeffb4-ab06-4f45-9970-11419be469fd&quot;,&quot;properties&quot;:{&quot;noteIndex&quot;:0},&quot;isEdited&quot;:false,&quot;manualOverride&quot;:{&quot;isManuallyOverridden&quot;:true,&quot;citeprocText&quot;:&quot;(Aprillia dkk., 2023)&quot;,&quot;manualOverrideText&quot;:&quot;Aprillia dkk. (2023)&quot;},&quot;citationTag&quot;:&quot;MENDELEY_CITATION_v3_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&quot;,&quot;citationItems&quot;:[{&quot;id&quot;:&quot;aee30f09-6f23-368b-86a8-c5e32da63da5&quot;,&quot;itemData&quot;:{&quot;type&quot;:&quot;article-journal&quot;,&quot;id&quot;:&quot;aee30f09-6f23-368b-86a8-c5e32da63da5&quot;,&quot;title&quot;:&quot;Using revised Bloom's taxonomy to evaluate the cognitive levels of questions in Indonesian high school physics textbooks&quot;,&quot;author&quot;:[{&quot;family&quot;:&quot;Aprillia&quot;,&quot;given&quot;:&quot;Aprillia&quot;,&quot;parse-names&quot;:false,&quot;dropping-particle&quot;:&quot;&quot;,&quot;non-dropping-particle&quot;:&quot;&quot;},{&quot;family&quot;:&quot;Qadar&quot;,&quot;given&quot;:&quot;Riskan&quot;,&quot;parse-names&quot;:false,&quot;dropping-particle&quot;:&quot;&quot;,&quot;non-dropping-particle&quot;:&quot;&quot;},{&quot;family&quot;:&quot;Efwinda&quot;,&quot;given&quot;:&quot;Shelly&quot;,&quot;parse-names&quot;:false,&quot;dropping-particle&quot;:&quot;&quot;,&quot;non-dropping-particle&quot;:&quot;&quot;}],&quot;container-title&quot;:&quot;International Journal of STEM Education for Sustainability&quot;,&quot;DOI&quot;:&quot;10.53889/ijses.v3i1.93&quot;,&quot;ISSN&quot;:&quot;2798-5091&quot;,&quot;issued&quot;:{&quot;date-parts&quot;:[[2023,1,1]]},&quot;page&quot;:&quot;195-211&quot;,&quot;abstract&quot;:&quot;&lt;p&gt;This study aimed to determine the cognitive level and dimensions of knowledge about the types of Lower Order Thinking Skills (LOTS), Middle Order Thinking Skills (MOTS), and Higher Order Thinking Skills (HOTS) in class X high school physics textbooks on impulse momentum based on bloom taxonomy revision. We used a descriptive approach with a quantitative approach. The subjects of this research were three high school physics textbooks for class X from three different publishers and data collection techniques using analysis sheets. The research results on the LOTS category of the three open books do not contain this question category. In the MOTS category, the analysis results included 1) C2-Conceptual 10% book publishers, 70% C3-Procedural, 2) C2-Conceptual book publishers 23.1%, C3-Procedural 46.2%, 3) book publishers 3 C2-Conceptual 55.7%, C3-Procedural 42.9%. In the HOTS category, the analysis results included 1) 20% for publisher 1 C4-Procedural, 2) 30.7% for publisher 2 C4-Procedural, and 3) 42.9% for publisher 3 C4-Procedural. Category questions C5 and C6 are separate from the three textbooks.&lt;/p&gt;&quot;,&quot;issue&quot;:&quot;1&quot;,&quot;volume&quot;:&quot;3&quot;,&quot;container-title-short&quot;:&quot;&quot;},&quot;isTemporary&quot;:false}]},{&quot;citationID&quot;:&quot;MENDELEY_CITATION_86f2d018-8ae2-4ab1-9ffb-94b5d15df80c&quot;,&quot;properties&quot;:{&quot;noteIndex&quot;:0},&quot;isEdited&quot;:false,&quot;manualOverride&quot;:{&quot;isManuallyOverridden&quot;:true,&quot;citeprocText&quot;:&quot;(Zahoor dkk., 2023)&quot;,&quot;manualOverrideText&quot;:&quot;Zahoor dkk. (2023)&quot;},&quot;citationTag&quot;:&quot;MENDELEY_CITATION_v3_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&quot;,&quot;citationItems&quot;:[{&quot;id&quot;:&quot;8bafab1e-a4ca-3bbd-b76c-f3f7b7adf227&quot;,&quot;itemData&quot;:{&quot;type&quot;:&quot;article-journal&quot;,&quot;id&quot;:&quot;8bafab1e-a4ca-3bbd-b76c-f3f7b7adf227&quot;,&quot;title&quot;:&quot;Evaluation of cognitive domain in objective exam of physiotherapy teaching program by using Bloom's taxonomy&quot;,&quot;author&quot;:[{&quot;family&quot;:&quot;Zahoor&quot;,&quot;given&quot;:&quot;Al-Wardha&quot;,&quot;parse-names&quot;:false,&quot;dropping-particle&quot;:&quot;&quot;,&quot;non-dropping-particle&quot;:&quot;&quot;},{&quot;family&quot;:&quot;Farooqui&quot;,&quot;given&quot;:&quot;Sumaira Imran&quot;,&quot;parse-names&quot;:false,&quot;dropping-particle&quot;:&quot;&quot;,&quot;non-dropping-particle&quot;:&quot;&quot;},{&quot;family&quot;:&quot;Khan&quot;,&quot;given&quot;:&quot;Amna&quot;,&quot;parse-names&quot;:false,&quot;dropping-particle&quot;:&quot;&quot;,&quot;non-dropping-particle&quot;:&quot;&quot;},{&quot;family&quot;:&quot;Kazmi&quot;,&quot;given&quot;:&quot;Syed Abid Mehdi&quot;,&quot;parse-names&quot;:false,&quot;dropping-particle&quot;:&quot;&quot;,&quot;non-dropping-particle&quot;:&quot;&quot;},{&quot;family&quot;:&quot;Qamar&quot;,&quot;given&quot;:&quot;Naveed&quot;,&quot;parse-names&quot;:false,&quot;dropping-particle&quot;:&quot;&quot;,&quot;non-dropping-particle&quot;:&quot;&quot;},{&quot;family&quot;:&quot;Rizvi&quot;,&quot;given&quot;:&quot;Jaza&quot;,&quot;parse-names&quot;:false,&quot;dropping-particle&quot;:&quot;&quot;,&quot;non-dropping-particle&quot;:&quot;&quot;}],&quot;container-title&quot;:&quot;Journal of Health and Allied Sciences NU&quot;,&quot;DOI&quot;:&quot;10.1055/s-0042-1755447&quot;,&quot;ISSN&quot;:&quot;2582-4287&quot;,&quot;issued&quot;:{&quot;date-parts&quot;:[[2023,4,13]]},&quot;page&quot;:&quot;289-293&quot;,&quot;abstract&quot;:&quot;&lt;p&gt;Objective For the development and growth in conceptual understanding of education, evaluation is one of the key factors of it. Improving a student's cognitive level is highly dependent upon the questions being asked in exams. The primary aim of this study is to analyze the cognitive level of physiotherapy exam papers using Bloom's taxonomy.&lt;/p&gt;&quot;,&quot;issue&quot;:&quot;2&quot;,&quot;volume&quot;:&quot;13&quot;,&quot;container-title-short&quot;:&quot;&quot;},&quot;isTemporary&quot;:false}]},{&quot;citationID&quot;:&quot;MENDELEY_CITATION_599169dd-55c2-4e3f-90a0-72d71e988b51&quot;,&quot;properties&quot;:{&quot;noteIndex&quot;:0},&quot;isEdited&quot;:false,&quot;manualOverride&quot;:{&quot;isManuallyOverridden&quot;:true,&quot;citeprocText&quot;:&quot;(Banda dkk., 2023)&quot;,&quot;manualOverrideText&quot;:&quot;Banda dkk. (2023)&quot;},&quot;citationTag&quot;:&quot;MENDELEY_CITATION_v3_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&quot;,&quot;citationItems&quot;:[{&quot;id&quot;:&quot;aac0ac4e-6f79-3984-9607-834aae9a3a1d&quot;,&quot;itemData&quot;:{&quot;type&quot;:&quot;article-journal&quot;,&quot;id&quot;:&quot;aac0ac4e-6f79-3984-9607-834aae9a3a1d&quot;,&quot;title&quot;:&quot;Application of Bloom’s taxonomy in categorization of cognitive process development in colleges&quot;,&quot;author&quot;:[{&quot;family&quot;:&quot;Banda&quot;,&quot;given&quot;:&quot;Selina&quot;,&quot;parse-names&quot;:false,&quot;dropping-particle&quot;:&quot;&quot;,&quot;non-dropping-particle&quot;:&quot;&quot;},{&quot;family&quot;:&quot;Phiri&quot;,&quot;given&quot;:&quot;Florence&quot;,&quot;parse-names&quot;:false,&quot;dropping-particle&quot;:&quot;&quot;,&quot;non-dropping-particle&quot;:&quot;&quot;},{&quot;family&quot;:&quot;Kaale&quot;,&quot;given&quot;:&quot;Jack&quot;,&quot;parse-names&quot;:false,&quot;dropping-particle&quot;:&quot;&quot;,&quot;non-dropping-particle&quot;:&quot;&quot;},{&quot;family&quot;:&quot;Banda&quot;,&quot;given&quot;:&quot;Agnes M.&quot;,&quot;parse-names&quot;:false,&quot;dropping-particle&quot;:&quot;&quot;,&quot;non-dropping-particle&quot;:&quot;&quot;},{&quot;family&quot;:&quot;Mpolomoka&quot;,&quot;given&quot;:&quot;Daniel M.&quot;,&quot;parse-names&quot;:false,&quot;dropping-particle&quot;:&quot;&quot;,&quot;non-dropping-particle&quot;:&quot;&quot;},{&quot;family&quot;:&quot;Chikopela&quot;,&quot;given&quot;:&quot;Rose&quot;,&quot;parse-names&quot;:false,&quot;dropping-particle&quot;:&quot;&quot;,&quot;non-dropping-particle&quot;:&quot;&quot;},{&quot;family&quot;:&quot;Mushibwe&quot;,&quot;given&quot;:&quot;Christine&quot;,&quot;parse-names&quot;:false,&quot;dropping-particle&quot;:&quot;&quot;,&quot;non-dropping-particle&quot;:&quot;&quot;}],&quot;container-title&quot;:&quot;Journal of Education and Practice&quot;,&quot;DOI&quot;:&quot;10.7176/JEP/14-4-02&quot;,&quot;issued&quot;:{&quot;date-parts&quot;:[[2023,2,28]]},&quot;page&quot;:&quot;6-13&quot;,&quot;issue&quot;:&quot;4&quot;,&quot;volume&quot;:&quot;14&quot;,&quot;container-title-short&quot;:&quot;&quot;},&quot;isTemporary&quot;:false}]},{&quot;citationID&quot;:&quot;MENDELEY_CITATION_95dc8595-5edc-4676-9702-837711ab2e50&quot;,&quot;properties&quot;:{&quot;noteIndex&quot;:0},&quot;isEdited&quot;:false,&quot;manualOverride&quot;:{&quot;isManuallyOverridden&quot;:true,&quot;citeprocText&quot;:&quot;(Muhayimana dkk., 2022)&quot;,&quot;manualOverrideText&quot;:&quot;Muhayimana dkk. (2022)&quot;},&quot;citationTag&quot;:&quot;MENDELEY_CITATION_v3_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&quot;,&quot;citationItems&quot;:[{&quot;id&quot;:&quot;5794dc99-8323-3185-94d0-03926f8d54a9&quot;,&quot;itemData&quot;:{&quot;type&quot;:&quot;article-journal&quot;,&quot;id&quot;:&quot;5794dc99-8323-3185-94d0-03926f8d54a9&quot;,&quot;title&quot;:&quot;Using Bloom’s taxonomy to evaluate the cognitive levels of primary leaving English exam questions in Rwandan schools&quot;,&quot;author&quot;:[{&quot;family&quot;:&quot;Muhayimana&quot;,&quot;given&quot;:&quot;Théophile&quot;,&quot;parse-names&quot;:false,&quot;dropping-particle&quot;:&quot;&quot;,&quot;non-dropping-particle&quot;:&quot;&quot;},{&quot;family&quot;:&quot;Kwizera&quot;,&quot;given&quot;:&quot;Lambert&quot;,&quot;parse-names&quot;:false,&quot;dropping-particle&quot;:&quot;&quot;,&quot;non-dropping-particle&quot;:&quot;&quot;},{&quot;family&quot;:&quot;Nyirahabimana&quot;,&quot;given&quot;:&quot;Marie Rose&quot;,&quot;parse-names&quot;:false,&quot;dropping-particle&quot;:&quot;&quot;,&quot;non-dropping-particle&quot;:&quot;&quot;}],&quot;container-title&quot;:&quot;Curriculum Perspectives&quot;,&quot;DOI&quot;:&quot;10.1007/s41297-021-00156-2&quot;,&quot;ISSN&quot;:&quot;0159-7868&quot;,&quot;issued&quot;:{&quot;date-parts&quot;:[[2022,4,19]]},&quot;page&quot;:&quot;51-63&quot;,&quot;abstract&quot;:&quot;This qualitative study investigates the cognitive levels of the questions used in the English primary six leaving examinations \nadministered in Rwandan schools from 2013 to 2019. We used the revised Bloom’s Taxonomy to scrutinize the cognitive \nlevels of 574 exam questions. The fndings revealed a remarkable predominance of the lower-order thinking skills (LOTS) \n(98.79%) over the higher-order thinking skills (HOTS) exam questions (1.21%). The study addresses the gap in the current \nliterature on high-stake and accountability-driven assessment practices regarding the language educational policies involving \nthe use of English as a classroom language and curriculum reforms in postcolonial contexts. In particular, the study provides \neducation practitioners and decision-makers with a body of knowledge conducive to writing high-quality exams that are \nlikely to boost efective instruction and higher student learning and success in schools and beyond.&quot;,&quot;issue&quot;:&quot;1&quot;,&quot;volume&quot;:&quot;42&quot;,&quot;container-title-short&quot;:&quot;&quot;},&quot;isTemporary&quot;:false}]},{&quot;citationID&quot;:&quot;MENDELEY_CITATION_ff4894c7-cdea-4911-a47f-0df1ed63048f&quot;,&quot;properties&quot;:{&quot;noteIndex&quot;:0},&quot;isEdited&quot;:false,&quot;manualOverride&quot;:{&quot;isManuallyOverridden&quot;:false,&quot;citeprocText&quot;:&quot;(Atiullah dkk., 2019; Ebadi &amp;#38; Mozafari, 2016; Harahap &amp;#38; Natsir, 2021; Mariyam dkk., 2020; Mizbani &amp;#38; Chalak, 2017; Rinjaya &amp;#38; Halimi, 2022; Saputra &amp;#38; Pujiati, 2021; Setyowati dkk., 2022; Takasana, 2020)&quot;,&quot;manualOverrideText&quot;:&quot;&quot;},&quot;citationTag&quot;:&quot;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&quot;,&quot;citationItems&quot;:[{&quot;id&quot;:&quot;e8855c67-9077-37d0-ad6f-cefdd8cfbd33&quot;,&quot;itemData&quot;:{&quot;type&quot;:&quot;article-journal&quot;,&quot;id&quot;:&quot;e8855c67-9077-37d0-ad6f-cefdd8cfbd33&quot;,&quot;title&quot;:&quot;Using revised Bloom's taxonomy to evaluate Higher Order Thinking Skills (HOTS) in reading comprehension questions of English textbook for year x of high school&quot;,&quot;author&quot;:[{&quot;family&quot;:&quot;Atiullah&quot;,&quot;given&quot;:&quot;Kurnia&quot;,&quot;parse-names&quot;:false,&quot;dropping-particle&quot;:&quot;&quot;,&quot;non-dropping-particle&quot;:&quot;&quot;},{&quot;family&quot;:&quot;Wuli Fitriati&quot;,&quot;given&quot;:&quot;Sri&quot;,&quot;parse-names&quot;:false,&quot;dropping-particle&quot;:&quot;&quot;,&quot;non-dropping-particle&quot;:&quot;&quot;},{&quot;family&quot;:&quot;Rukmini&quot;,&quot;given&quot;:&quot;Dwi&quot;,&quot;parse-names&quot;:false,&quot;dropping-particle&quot;:&quot;&quot;,&quot;non-dropping-particle&quot;:&quot;&quot;}],&quot;container-title&quot;:&quot;English Education Journal&quot;,&quot;DOI&quot;:&quot;10.15294/eej.v9i4.31794&quot;,&quot;ISSN&quot;:&quot;2087-0108&quot;,&quot;issued&quot;:{&quot;date-parts&quot;:[[2019,7,25]]},&quot;page&quot;:&quot;428-436&quot;,&quot;abstract&quot;:&quot;&lt;p&gt;Higher Order Thinking Skills (HOTS) has been widely recognized as a set of important devices of cognitive development. The research was conducted to evaluate the availability of higher order thinking skills in reading comprehension questions of the English textbook for Year X of high school published by ministry of education. There are 158 reading comprehension questions from 15 reading texts which are analyzed using revised Bloomâ€™s taxonomy. An intuitive approach to the analysis of qualitative data is taken for the study in which an individual researcher intuitively relates data from various instruments to each other (Smaling, 1987) in Meijer, et al (2002, p. 146). The data were analyzed qualitatively to determine the cognitive level of each questions according to revised Bloomâ€™s taxonomy, Question types based on which cognitive process is required to answer and forms of questions. The result shows that majority of reading comprehension questions in the textbook being studied is in the lowest level of revised Bloomâ€™s taxonomy; remembering with 134 items whereas higher order thinking skills are only found in 24 out of 158 items. It was concluded that the reading comprehension questions of the English textbook for Year X of high school is lack of higher order thinking skills. The result of the study is expected to benefit the English teachers, textbook writers and further researchers to elaborate the implementation of higher order thinking skills in English teaching and learning.&lt;/p&gt;&quot;,&quot;issue&quot;:&quot;4&quot;,&quot;volume&quot;:&quot;9&quot;,&quot;container-title-short&quot;:&quot;&quot;},&quot;isTemporary&quot;:false},{&quot;id&quot;:&quot;ce1faa36-14c1-3ea2-bfa0-075f102fd53c&quot;,&quot;itemData&quot;:{&quot;type&quot;:&quot;article-journal&quot;,&quot;id&quot;:&quot;ce1faa36-14c1-3ea2-bfa0-075f102fd53c&quot;,&quot;title&quot;:&quot;Prioritizing Higher Order Thinking Skills (HOTS) based on the 2013 curriculum on language learning evaluation at the tertiary level education in Indonesia&quot;,&quot;author&quot;:[{&quot;family&quot;:&quot;Harahap&quot;,&quot;given&quot;:&quot;Neni Afrida Sari&quot;,&quot;parse-names&quot;:false,&quot;dropping-particle&quot;:&quot;&quot;,&quot;non-dropping-particle&quot;:&quot;&quot;},{&quot;family&quot;:&quot;Natsir&quot;,&quot;given&quot;:&quot;Muhammad&quot;,&quot;parse-names&quot;:false,&quot;dropping-particle&quot;:&quot;&quot;,&quot;non-dropping-particle&quot;:&quot;&quot;}],&quot;container-title&quot;:&quot;Indonesian Journal of Education, Social Sciences and Research (IJESSR)&quot;,&quot;accessed&quot;:{&quot;date-parts&quot;:[[2022,11,14]]},&quot;issued&quot;:{&quot;date-parts&quot;:[[2021,3]]},&quot;page&quot;:&quot;138-146&quot;,&quot;issue&quot;:&quot;1&quot;,&quot;volume&quot;:&quot;2&quot;,&quot;container-title-short&quot;:&quot;&quot;},&quot;isTemporary&quot;:false},{&quot;id&quot;:&quot;89f8bef8-85ca-3a73-8539-267a13564445&quot;,&quot;itemData&quot;:{&quot;type&quot;:&quot;article-journal&quot;,&quot;id&quot;:&quot;89f8bef8-85ca-3a73-8539-267a13564445&quot;,&quot;title&quot;:&quot;An evaluation of Indonesian textbooks using revised Bloom’s taxonomy&quot;,&quot;author&quot;:[{&quot;family&quot;:&quot;Rinjaya&quot;,&quot;given&quot;:&quot;Denda&quot;,&quot;parse-names&quot;:false,&quot;dropping-particle&quot;:&quot;&quot;,&quot;non-dropping-particle&quot;:&quot;&quot;},{&quot;family&quot;:&quot;Halimi&quot;,&quot;given&quot;:&quot;Sisilia Setiawati&quot;,&quot;parse-names&quot;:false,&quot;dropping-particle&quot;:&quot;&quot;,&quot;non-dropping-particle&quot;:&quot;&quot;}],&quot;container-title&quot;:&quot;OKARA: Jurnal Bahasa dan Sastra&quot;,&quot;DOI&quot;:&quot;10.19105/ojbs.v16i1.5813&quot;,&quot;ISSN&quot;:&quot;2442-305X&quot;,&quot;issued&quot;:{&quot;date-parts&quot;:[[2022,5,10]]},&quot;page&quot;:&quot;1-18&quot;,&quot;abstract&quot;:&quot;&lt;p&gt;Implementing higher-order thinking skills into teaching-learning practice has become a priority for any teaching program anywhere today. This study aims to evaluate two books of BIPA (Bahasa Indonesia bagi Penutur Asing) 7 Sahabatku Indonesia (2019) based on the Revised Bloom’s Taxonomy (RBT). The content analysis approach was used in this study to analyze research data in the form of instructions and questions classified using the RBT category. First, the analysis results showed that the instructions and questions in the two BIPA books were dominated by lower-order thinking skills (‘understanding' and 'remembering'). Second, although lower-order thinking skills dominated the instructions and questions in the two BIPA books, this study revealed that the majority of the instructions and questions classified as lower-order thinking skills in both textbooks analyzed can be changed into higher-order thinking skills. The findings of this study infer that the majority of instructions and questions in the BIPA 7 Sahabatku Indonesia need to be revised to encourage higher-order thinking skills-oriented teaching. These findings serve as a reminder for textbook writers of the importance of providing cognitive activities that can help learners develop both lower-order and higher-order thinking skills in textbooks.&lt;/p&gt;&quot;,&quot;issue&quot;:&quot;1&quot;,&quot;volume&quot;:&quot;16&quot;,&quot;container-title-short&quot;:&quot;&quot;},&quot;isTemporary&quot;:false},{&quot;id&quot;:&quot;1af1a54c-7866-3beb-86c4-014ff2d1cb07&quot;,&quot;itemData&quot;:{&quot;type&quot;:&quot;article-journal&quot;,&quot;id&quot;:&quot;1af1a54c-7866-3beb-86c4-014ff2d1cb07&quot;,&quot;title&quot;:&quot;Exploring Bloom's revised taxonomy of educational objectives in TPSOL textbooks&quot;,&quot;author&quot;:[{&quot;family&quot;:&quot;Ebadi&quot;,&quot;given&quot;:&quot;Saman&quot;,&quot;parse-names&quot;:false,&quot;dropping-particle&quot;:&quot;&quot;,&quot;non-dropping-particle&quot;:&quot;&quot;},{&quot;family&quot;:&quot;Mozafari&quot;,&quot;given&quot;:&quot;Vida&quot;,&quot;parse-names&quot;:false,&quot;dropping-particle&quot;:&quot;&quot;,&quot;non-dropping-particle&quot;:&quot;&quot;}],&quot;container-title&quot;:&quot;Journal of Teaching Persian Language to Non-Persian Speakers&quot;,&quot;issued&quot;:{&quot;date-parts&quot;:[[2016]]},&quot;page&quot;:&quot;65-93&quot;,&quot;abstract&quot;:&quot;This study investigated the manifestation of Bloom\&quot;s Revised Taxonomy (BRT) in two series of young and adult teaching Persian to Speakers of Other Languages (TPSOL) textbooks. To this end, the contents of the textbooks were analyzed based on a coding scheme. The results showed statistically significant differences between the different volumes of young learners\&quot; series and between the two series in terms of learning objectives. However, the research revealed significant differences neither between the different volumes of adult learners\&quot; series nor between the two series in terms of their emphasis on higher and lower order thinking skills. The overall results revealed lower order skills as the most represented levels in these books. The findings indicated that the analyzed textbooks would not foster critical thinking ability in learners because their content did not correspond to BRT. This study has some implications for TPSOL policy makers, materials developers, teachers, and language learners.&quot;,&quot;issue&quot;:&quot;1&quot;,&quot;volume&quot;:&quot;5&quot;,&quot;container-title-short&quot;:&quot;&quot;},&quot;isTemporary&quot;:false},{&quot;id&quot;:&quot;3540fe39-d90a-311e-87f4-ab4238aeb485&quot;,&quot;itemData&quot;:{&quot;type&quot;:&quot;article-journal&quot;,&quot;id&quot;:&quot;3540fe39-d90a-311e-87f4-ab4238aeb485&quot;,&quot;title&quot;:&quot;A revised bloom's taxonomy evaluation of formal written language test items&quot;,&quot;author&quot;:[{&quot;family&quot;:&quot;Setyowati&quot;,&quot;given&quot;:&quot;Yulis&quot;,&quot;parse-names&quot;:false,&quot;dropping-particle&quot;:&quot;&quot;,&quot;non-dropping-particle&quot;:&quot;&quot;},{&quot;family&quot;:&quot;Susanto&quot;,&quot;given&quot;:&quot;Susanto&quot;,&quot;parse-names&quot;:false,&quot;dropping-particle&quot;:&quot;&quot;,&quot;non-dropping-particle&quot;:&quot;&quot;},{&quot;family&quot;:&quot;Munir&quot;,&quot;given&quot;:&quot;Ahmad&quot;,&quot;parse-names&quot;:false,&quot;dropping-particle&quot;:&quot;&quot;,&quot;non-dropping-particle&quot;:&quot;&quot;}],&quot;container-title&quot;:&quot;World Journal on Educational Technology: Current Issues&quot;,&quot;DOI&quot;:&quot;10.18844/wjet.v14i5.7296&quot;,&quot;ISSN&quot;:&quot;1309-0348&quot;,&quot;issued&quot;:{&quot;date-parts&quot;:[[2022,9,30]]},&quot;page&quot;:&quot;1317-1331&quot;,&quot;abstract&quot;:&quot;&lt;p&gt;This paper aims to portray the appropriateness of test items in language tests according to Bloom's Taxonomy. Thirty written language tests created by EFL lecturers were analyzed. Document analysis was applied, the data were categorized and examined. In the test for remembering, ‘crucial questions was applied, finding specific examples or data, general concepts or ideas, and abstracting themes in comprehension test. Completing particular projects or solve issues in the applying test, whereas SWOT analysis conducted in analyzing test, and strategic plan should be demonstrated in evaluation test, and last, in creating test, new things or idea should be created, generalizing and make conclusion.    The findings demonstrated test item using remembering mental level stood at 66%, understanding 16%, applying 2%. While analyzing level gets 9%, evaluating 2%, and creating group 5%. This addresses disparity between LOTs and HOTs usage. Hence, Bloom taxonomy was not distributed well in the language tests. Keywords: test items, formal written language tests, Revised Bloom taxonomy&lt;/p&gt;&quot;,&quot;issue&quot;:&quot;5&quot;,&quot;volume&quot;:&quot;14&quot;,&quot;container-title-short&quot;:&quot;&quot;},&quot;isTemporary&quot;:false},{&quot;id&quot;:&quot;16a69e40-f32a-3fb9-aa82-efabefc4590f&quot;,&quot;itemData&quot;:{&quot;type&quot;:&quot;article-journal&quot;,&quot;id&quot;:&quot;16a69e40-f32a-3fb9-aa82-efabefc4590f&quot;,&quot;title&quot;:&quot;Analyzing listening and speaking activities of Iranian EFL textbook prospect 3 through Bloom's revised taxonomy&quot;,&quot;author&quot;:[{&quot;family&quot;:&quot;Mizbani&quot;,&quot;given&quot;:&quot;Maryam&quot;,&quot;parse-names&quot;:false,&quot;dropping-particle&quot;:&quot;&quot;,&quot;non-dropping-particle&quot;:&quot;&quot;},{&quot;family&quot;:&quot;Chalak&quot;,&quot;given&quot;:&quot;Azizeh&quot;,&quot;parse-names&quot;:false,&quot;dropping-particle&quot;:&quot;&quot;,&quot;non-dropping-particle&quot;:&quot;&quot;}],&quot;container-title&quot;:&quot;Advances in Language and Literary Studies&quot;,&quot;DOI&quot;:&quot;10.7575/aiac.alls.v.8n.3p.38&quot;,&quot;ISSN&quot;:&quot;2203-4714&quot;,&quot;issued&quot;:{&quot;date-parts&quot;:[[2017,6,30]]},&quot;page&quot;:&quot;38-43&quot;,&quot;abstract&quot;:&quot;&lt;p&gt;Some significant components are essential in teaching a language. Among these, textbooks are the most significant ones and must be considered seriously. Textbooks play an important role in EFL teaching and learning because they can provide ready-made materials to both teachers and students. Besides, if textbooks aren’t used appropriately, they may spoil the process of teaching. This study aimed at analyzing listening and speaking activities of the textbook Prospect 3 which is used for Junior High School third graders in order to investigate in which level of lower or higher of the learning objectives related to Bloom’s (2001) Revised Taxonomy of Cognitive Domain they would be classified. The findings revealed that all of the activities of listening and speaking skills were classified as the low level of cognitive complexity and could not train the students of this grade for high levels of learning objectives. Hence the teachers should employ extra activities to make the students perform in higher levels of thinking skills and book designers should improve the content of the textbook to cover the higher levels of the cognitive domain. &lt;/p&gt;&quot;,&quot;issue&quot;:&quot;3&quot;,&quot;volume&quot;:&quot;8&quot;,&quot;container-title-short&quot;:&quot;&quot;},&quot;isTemporary&quot;:false},{&quot;id&quot;:&quot;abb2eafb-146c-35d9-bd4c-9178f32704b5&quot;,&quot;itemData&quot;:{&quot;type&quot;:&quot;article-journal&quot;,&quot;id&quot;:&quot;abb2eafb-146c-35d9-bd4c-9178f32704b5&quot;,&quot;title&quot;:&quot;Evaluation of English textbook exercises of Punjab textbook board for grade 10 in the light of revised Bloom's taxonomy of 2001&quot;,&quot;author&quot;:[{&quot;family&quot;:&quot;Mariyam&quot;,&quot;given&quot;:&quot;Talat&quot;,&quot;parse-names&quot;:false,&quot;dropping-particle&quot;:&quot;&quot;,&quot;non-dropping-particle&quot;:&quot;&quot;},{&quot;family&quot;:&quot;Kazmi&quot;,&quot;given&quot;:&quot;Saria&quot;,&quot;parse-names&quot;:false,&quot;dropping-particle&quot;:&quot;&quot;,&quot;non-dropping-particle&quot;:&quot;&quot;},{&quot;family&quot;:&quot;Ali&quot;,&quot;given&quot;:&quot;Rana Imran&quot;,&quot;parse-names&quot;:false,&quot;dropping-particle&quot;:&quot;&quot;,&quot;non-dropping-particle&quot;:&quot;&quot;}],&quot;container-title&quot;:&quot;Global Language Review&quot;,&quot;DOI&quot;:&quot;10.31703/glr.2020(V-II).18&quot;,&quot;ISSN&quot;:&quot;26633841&quot;,&quot;issued&quot;:{&quot;date-parts&quot;:[[2020,6,30]]},&quot;page&quot;:&quot;170-178&quot;,&quot;abstract&quot;:&quot;&lt;p&gt;This research study discusses and records the analysis of the exercises of English Book 10 of the Punjab Textbook Board by the application of Revised Bloom's Taxonomy by Anderson and Krathwohl for Teaching,Learning, and Assessment. The nature of the study is analytical, and it critiques the concerned textbook to evaluate the conformity of its exercises of the book given at the end of each chapter against the various sub-domains of the Cognitive domain of the revised taxonomy. This research study also sheds light on the importance of evaluation,textbooks in the Pakistani context, and an overall view of the Revised Bloom's Taxonomy (RBT) with reference to the textbook exercises. On the whole, the research has presented a variety of practicable outcomes for carrying out further study/studies.&lt;/p&gt;&quot;,&quot;issue&quot;:&quot;2&quot;,&quot;volume&quot;:&quot;5&quot;,&quot;container-title-short&quot;:&quot;&quot;},&quot;isTemporary&quot;:false},{&quot;id&quot;:&quot;8e2e88b3-fe1d-3093-b55e-a50b7bc91af3&quot;,&quot;itemData&quot;:{&quot;type&quot;:&quot;article-journal&quot;,&quot;id&quot;:&quot;8e2e88b3-fe1d-3093-b55e-a50b7bc91af3&quot;,&quot;title&quot;:&quot;An evaluation of wh-question in English in mind textbook an bright an English textbook seen in terms of Bloom's new taxonomy&quot;,&quot;author&quot;:[{&quot;family&quot;:&quot;Takasana&quot;,&quot;given&quot;:&quot;Intan Kristen G.&quot;,&quot;parse-names&quot;:false,&quot;dropping-particle&quot;:&quot;&quot;,&quot;non-dropping-particle&quot;:&quot;&quot;}],&quot;container-title&quot;:&quot;JELLT (Journal of English Language and Literature Teaching)&quot;,&quot;ISSN&quot;:&quot;2599-0373&quot;,&quot;issued&quot;:{&quot;date-parts&quot;:[[2020]]},&quot;page&quot;:&quot;25-37&quot;,&quot;abstract&quot;:&quot;The study aimed at identifying and analyzing the types and levels of WH-question in two English Textbooks namely, English in Mind Textbook (EIM) and Bright An English Textbook (BAE) for eighth grade junior high school. The objective of the analysis was to evaluate the WH-questions in the light of the Bloom's New Taxonomy (1956) Taxonomy learning objectives (Remembering, Understanding, Applying, Analyzing, Evaluating, Creating).Content analysis was used to conducted all the WH-questions in the two textbooks. All the WH-questions were collected, listed, and analyzed according to Bloom's New Taxonomy. The result from a total of 140 questions (70 questions in EIM and 70 questions in BAE) showed that most of the questions were align with remembering , understanding, and applying as the three lower-level categories, while analyzing, evaluating, and creating as the three higher-level categories constitude the lowest frequency in the two textbooks.Another result also for the proportion of higher-order questions in both Textbook showed that EIM received higher distribution while BAE constitute the highest distribution on lower-order questions. The result indicate that the textbooks failed to engage learners in the questions requiring higher levels of cognitive learning objectives.In the light of the results, the researcher suggested to modified the questions in the textbooks to cover the six levels of Bloom's new Taxonomy and to train teachers and author of textbook to use and write question following the Bloom's new Taxonomy.&quot;,&quot;issue&quot;:&quot;2&quot;,&quot;volume&quot;:&quot;5&quot;,&quot;container-title-short&quot;:&quot;&quot;},&quot;isTemporary&quot;:false},{&quot;id&quot;:&quot;ed5a8904-9387-3516-ba6e-b1202f573d2d&quot;,&quot;itemData&quot;:{&quot;type&quot;:&quot;article-journal&quot;,&quot;id&quot;:&quot;ed5a8904-9387-3516-ba6e-b1202f573d2d&quot;,&quot;title&quot;:&quot;Cognitive domain of revised Bloom taxonomy in English student book&quot;,&quot;author&quot;:[{&quot;family&quot;:&quot;Saputra&quot;,&quot;given&quot;:&quot;Herdiansyah Tri&quot;,&quot;parse-names&quot;:false,&quot;dropping-particle&quot;:&quot;&quot;,&quot;non-dropping-particle&quot;:&quot;&quot;},{&quot;family&quot;:&quot;Pujiati&quot;,&quot;given&quot;:&quot;Hanip&quot;,&quot;parse-names&quot;:false,&quot;dropping-particle&quot;:&quot;&quot;,&quot;non-dropping-particle&quot;:&quot;&quot;}],&quot;container-title&quot;:&quot;JELT (Journal Of English Language and Literature Teaching&quot;,&quot;ISSN&quot;:&quot;2599-0373&quot;,&quot;issued&quot;:{&quot;date-parts&quot;:[[2021]]},&quot;page&quot;:&quot;61-66&quot;,&quot;abstract&quot;:&quot;The presence of Cognitive Domains in the instructions of learning activities in the textbook is essential, especially for developing students' thinking skills. This research aimed to investigate the cognitive process dimensions and knowledge dimension of Bloom's Revised Taxonomy represented in all of the instructions of learning activities provided in the \&quot;English in Mind Starter Second Edition (Student's Book) Special Edition\&quot; written by Herbet puchta and Jeff Stranks. This research is qualitative descriptive with content analysis design. To collect data, the table adapted from Anderson and Krathwohl's taxonomy table are used. The study revealed that: (1) All levels in Cognitive Process Dimension of BRT are existed in instructions with the most used level of Cognitive Process Dimension was Remember, with 233 times of occurrence (50%), and (2) Three of Four Knowledge Dimension are existed in the instructions, the Factual Knowledge was the most dominantly distributed 247 times with 53% of percentage, while Metacognitive Knowledge is absent. The findings revealed show how the instructions of learning activities in this textbook put more emphasis on LOTS rather than HOTS. Based on the findings, the researcher suggested that textbook writers and teachers need to provide more balanced cognitive domain distribution and focus on higher-level thinking rather than lower-order level thinking.&quot;,&quot;issue&quot;:&quot;1&quot;,&quot;volume&quot;:&quot;6&quot;,&quot;container-title-short&quot;:&quot;&quot;},&quot;isTemporary&quot;:false}]}]"/>
    <we:property name="MENDELEY_CITATIONS_LOCALE_CODE" value="&quot;id-ID&quot;"/>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54D891-D6FC-5F42-8366-9CAB463BD1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5980</Words>
  <Characters>34090</Characters>
  <Application>Microsoft Office Word</Application>
  <DocSecurity>0</DocSecurity>
  <Lines>284</Lines>
  <Paragraphs>79</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39991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OFFICE</cp:lastModifiedBy>
  <cp:revision>9</cp:revision>
  <cp:lastPrinted>2023-07-31T09:28:00Z</cp:lastPrinted>
  <dcterms:created xsi:type="dcterms:W3CDTF">2023-07-31T09:28:00Z</dcterms:created>
  <dcterms:modified xsi:type="dcterms:W3CDTF">2023-07-31T09:28:00Z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http://www.zotero.org/styles/apa-6th-edition</vt:lpwstr>
  </property>
  <property fmtid="{D5CDD505-2E9C-101B-9397-08002B2CF9AE}" pid="4" name="Mendeley Unique User Id_1">
    <vt:lpwstr>28632b1d-0050-3816-9843-49f3c838598a</vt:lpwstr>
  </property>
  <property fmtid="{D5CDD505-2E9C-101B-9397-08002B2CF9AE}" pid="5" name="Mendeley Recent Style Id 0_1">
    <vt:lpwstr>http://www.zotero.org/styles/apa-6th-edition</vt:lpwstr>
  </property>
  <property fmtid="{D5CDD505-2E9C-101B-9397-08002B2CF9AE}" pid="6" name="Mendeley Recent Style Name 0_1">
    <vt:lpwstr>American Psychological Association 6th edition</vt:lpwstr>
  </property>
  <property fmtid="{D5CDD505-2E9C-101B-9397-08002B2CF9AE}" pid="7" name="Mendeley Recent Style Id 1_1">
    <vt:lpwstr>http://www.zotero.org/styles/apa</vt:lpwstr>
  </property>
  <property fmtid="{D5CDD505-2E9C-101B-9397-08002B2CF9AE}" pid="8" name="Mendeley Recent Style Name 1_1">
    <vt:lpwstr>American Psychological Association 7th edition</vt:lpwstr>
  </property>
  <property fmtid="{D5CDD505-2E9C-101B-9397-08002B2CF9AE}" pid="9" name="Mendeley Recent Style Id 2_1">
    <vt:lpwstr>http://www.zotero.org/styles/american-sociological-association</vt:lpwstr>
  </property>
  <property fmtid="{D5CDD505-2E9C-101B-9397-08002B2CF9AE}" pid="10" name="Mendeley Recent Style Name 2_1">
    <vt:lpwstr>American Sociological Association 6th edition</vt:lpwstr>
  </property>
  <property fmtid="{D5CDD505-2E9C-101B-9397-08002B2CF9AE}" pid="11" name="Mendeley Recent Style Id 3_1">
    <vt:lpwstr>http://www.zotero.org/styles/harvard-cite-them-right</vt:lpwstr>
  </property>
  <property fmtid="{D5CDD505-2E9C-101B-9397-08002B2CF9AE}" pid="12" name="Mendeley Recent Style Name 3_1">
    <vt:lpwstr>Cite Them Right 10th edition - Harvard</vt:lpwstr>
  </property>
  <property fmtid="{D5CDD505-2E9C-101B-9397-08002B2CF9AE}" pid="13" name="Mendeley Recent Style Id 4_1">
    <vt:lpwstr>http://www.zotero.org/styles/elsevier-harvard</vt:lpwstr>
  </property>
  <property fmtid="{D5CDD505-2E9C-101B-9397-08002B2CF9AE}" pid="14" name="Mendeley Recent Style Name 4_1">
    <vt:lpwstr>Elsevier - Harvard (with titles)</vt:lpwstr>
  </property>
  <property fmtid="{D5CDD505-2E9C-101B-9397-08002B2CF9AE}" pid="15" name="Mendeley Recent Style Id 5_1">
    <vt:lpwstr>http://www.zotero.org/styles/emerald-harvard</vt:lpwstr>
  </property>
  <property fmtid="{D5CDD505-2E9C-101B-9397-08002B2CF9AE}" pid="16" name="Mendeley Recent Style Name 5_1">
    <vt:lpwstr>Emerald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http://www.zotero.org/styles/modern-language-association</vt:lpwstr>
  </property>
  <property fmtid="{D5CDD505-2E9C-101B-9397-08002B2CF9AE}" pid="20" name="Mendeley Recent Style Name 7_1">
    <vt:lpwstr>Modern Language Association 8th edition</vt:lpwstr>
  </property>
  <property fmtid="{D5CDD505-2E9C-101B-9397-08002B2CF9AE}" pid="21" name="Mendeley Recent Style Id 8_1">
    <vt:lpwstr>http://www.zotero.org/styles/nature</vt:lpwstr>
  </property>
  <property fmtid="{D5CDD505-2E9C-101B-9397-08002B2CF9AE}" pid="22" name="Mendeley Recent Style Name 8_1">
    <vt:lpwstr>Nature</vt:lpwstr>
  </property>
  <property fmtid="{D5CDD505-2E9C-101B-9397-08002B2CF9AE}" pid="23" name="Mendeley Recent Style Id 9_1">
    <vt:lpwstr>http://www.zotero.org/styles/university-of-york-apa</vt:lpwstr>
  </property>
  <property fmtid="{D5CDD505-2E9C-101B-9397-08002B2CF9AE}" pid="24" name="Mendeley Recent Style Name 9_1">
    <vt:lpwstr>University of York - APA 6th edition</vt:lpwstr>
  </property>
  <property fmtid="{D5CDD505-2E9C-101B-9397-08002B2CF9AE}" pid="25" name="MSIP_Label_defa4170-0d19-0005-0004-bc88714345d2_Enabled">
    <vt:lpwstr>true</vt:lpwstr>
  </property>
  <property fmtid="{D5CDD505-2E9C-101B-9397-08002B2CF9AE}" pid="26" name="MSIP_Label_defa4170-0d19-0005-0004-bc88714345d2_SetDate">
    <vt:lpwstr>2022-10-28T13:41:35Z</vt:lpwstr>
  </property>
  <property fmtid="{D5CDD505-2E9C-101B-9397-08002B2CF9AE}" pid="27" name="MSIP_Label_defa4170-0d19-0005-0004-bc88714345d2_Method">
    <vt:lpwstr>Standard</vt:lpwstr>
  </property>
  <property fmtid="{D5CDD505-2E9C-101B-9397-08002B2CF9AE}" pid="28" name="MSIP_Label_defa4170-0d19-0005-0004-bc88714345d2_Name">
    <vt:lpwstr>defa4170-0d19-0005-0004-bc88714345d2</vt:lpwstr>
  </property>
  <property fmtid="{D5CDD505-2E9C-101B-9397-08002B2CF9AE}" pid="29" name="MSIP_Label_defa4170-0d19-0005-0004-bc88714345d2_SiteId">
    <vt:lpwstr>8a88e0a8-e463-4894-8d4e-e326affed176</vt:lpwstr>
  </property>
  <property fmtid="{D5CDD505-2E9C-101B-9397-08002B2CF9AE}" pid="30" name="MSIP_Label_defa4170-0d19-0005-0004-bc88714345d2_ActionId">
    <vt:lpwstr>175c9655-26c1-4d13-9bcf-e2d80d50705c</vt:lpwstr>
  </property>
  <property fmtid="{D5CDD505-2E9C-101B-9397-08002B2CF9AE}" pid="31" name="MSIP_Label_defa4170-0d19-0005-0004-bc88714345d2_ContentBits">
    <vt:lpwstr>0</vt:lpwstr>
  </property>
</Properties>
</file>